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伊川县扶贫资金分配情况公告公示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2018年1-12月，上级下达伊川县相关统筹整合涉农资金（含专项扶贫资金）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24349.69</w:t>
      </w:r>
      <w:r>
        <w:rPr>
          <w:rFonts w:hint="eastAsia" w:ascii="仿宋_GB2312" w:eastAsia="仿宋_GB2312"/>
          <w:sz w:val="32"/>
          <w:szCs w:val="32"/>
        </w:rPr>
        <w:t>万元，按照《伊川县2018年涉农资金统筹整合资金实施方案》，现将资金分配使用情况公示如下：</w:t>
      </w:r>
    </w:p>
    <w:p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一、资金来源</w:t>
      </w:r>
      <w:bookmarkStart w:id="0" w:name="_GoBack"/>
      <w:bookmarkEnd w:id="0"/>
    </w:p>
    <w:p>
      <w:pPr>
        <w:ind w:firstLine="800" w:firstLineChars="25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1.中央财政资金共计5373万元，其中，中央财政专项扶贫资金5312万元 、中央财政少数民族发展资金61万元。</w:t>
      </w:r>
    </w:p>
    <w:p>
      <w:pPr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省级财政资金共计10891.11万元，其中，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省级财政扶贫资金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2120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农村综合改革转移支付资金2201万元、农业综合开发资金558万元、粮改饲试点项目资金312万元、农业生产发展补助资金50万元、以工代赈资金100万元、千亿斤粮食资金150万元、土地整治资金81万元、农村公路项目资金3550万元、学前教育发展资金93万元、中央和省级林业专项资金274.41万元、中央和省级林业改革发展资金37万元、省级林业改革发展资金23万元、省级农业生产发展资金180万元、农业资源及生态保护补助资金22万元、中央水利发展资金742万元、省级水利发展资金100万元、中央和省级水利发展资金134万元、危房改造资金50.7万元、改善农村人居环境奖补资金113万元。</w:t>
      </w:r>
    </w:p>
    <w:p>
      <w:pPr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3.市级财政资金合计2691.9万元，其中，市级财政扶贫资金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2263.9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纳入统筹整合范围的市级专项资金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428万元。</w:t>
      </w:r>
    </w:p>
    <w:p>
      <w:pPr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4.县级财政资金合计5393.68万元，其中，县本级财政专项扶贫资金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3000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县级农田水利专项资金50万元、盘活存量资金</w:t>
      </w:r>
      <w:r>
        <w:rPr>
          <w:rFonts w:hint="eastAsia" w:eastAsia="仿宋_GB2312"/>
          <w:bCs/>
          <w:sz w:val="32"/>
          <w:szCs w:val="32"/>
        </w:rPr>
        <w:t>2343.68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万元。</w:t>
      </w:r>
    </w:p>
    <w:p>
      <w:pPr>
        <w:ind w:firstLine="480" w:firstLineChars="15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以上资金合计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24349.69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二、分配原则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按照《伊川县2018年涉农资金统筹整合资金实施方案》，经县脱贫攻坚领导小组研究确定，结合项目准备情况和种植、养殖季节因素，按照以下原则分配资金。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一是按照整合资金文件先后顺序分配资金。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二是按照中</w:t>
      </w:r>
      <w:r>
        <w:rPr>
          <w:rFonts w:hint="eastAsia" w:ascii="仿宋_GB2312" w:eastAsia="仿宋_GB2312"/>
          <w:sz w:val="32"/>
          <w:szCs w:val="32"/>
          <w:lang w:eastAsia="zh-CN"/>
        </w:rPr>
        <w:t>央财政专项扶贫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围绕建档立卡贫困人口，在农业生产发展和农村基础设施建设范围内</w:t>
      </w:r>
      <w:r>
        <w:rPr>
          <w:rFonts w:hint="eastAsia" w:ascii="仿宋_GB2312" w:eastAsia="仿宋_GB2312"/>
          <w:sz w:val="32"/>
          <w:szCs w:val="32"/>
        </w:rPr>
        <w:t>的原则，分配资金。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三是按照</w:t>
      </w:r>
      <w:r>
        <w:rPr>
          <w:rFonts w:hint="eastAsia" w:ascii="仿宋_GB2312" w:eastAsia="仿宋_GB2312"/>
          <w:sz w:val="32"/>
          <w:szCs w:val="32"/>
          <w:lang w:eastAsia="zh-CN"/>
        </w:rPr>
        <w:t>省级财政专项扶贫资金围绕建档立卡贫困人口，在农村基础设施建设、农业生产发展和农村基本公共服务设施建设范围内使用的原则，分配资金。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四是按照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、县财政专项扶贫资金的</w:t>
      </w:r>
      <w:r>
        <w:rPr>
          <w:rFonts w:hint="eastAsia" w:ascii="仿宋_GB2312" w:eastAsia="仿宋_GB2312"/>
          <w:sz w:val="32"/>
          <w:szCs w:val="32"/>
        </w:rPr>
        <w:t>相关规定，非贫困村项目</w:t>
      </w:r>
      <w:r>
        <w:rPr>
          <w:rFonts w:hint="eastAsia" w:ascii="仿宋_GB2312" w:eastAsia="仿宋_GB2312"/>
          <w:sz w:val="32"/>
          <w:szCs w:val="32"/>
          <w:lang w:eastAsia="zh-CN"/>
        </w:rPr>
        <w:t>、扶贫项目设计监理费等</w:t>
      </w:r>
      <w:r>
        <w:rPr>
          <w:rFonts w:hint="eastAsia" w:ascii="仿宋_GB2312" w:eastAsia="仿宋_GB2312"/>
          <w:sz w:val="32"/>
          <w:szCs w:val="32"/>
        </w:rPr>
        <w:t>原则上使用市县级资金。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资金分配情况</w:t>
      </w:r>
    </w:p>
    <w:p>
      <w:pPr>
        <w:numPr>
          <w:numId w:val="0"/>
        </w:numPr>
        <w:spacing w:line="6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eastAsia="仿宋_GB2312"/>
          <w:sz w:val="32"/>
          <w:szCs w:val="32"/>
        </w:rPr>
        <w:t>按照县脱贫攻坚领导小组的立项批复和分配意见，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2018年中省市县财政扶贫专项资金共</w:t>
      </w:r>
      <w:r>
        <w:rPr>
          <w:rFonts w:hint="eastAsia" w:ascii="仿宋_GB2312" w:eastAsia="仿宋_GB2312"/>
          <w:sz w:val="32"/>
          <w:szCs w:val="32"/>
        </w:rPr>
        <w:t>安排456个项目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14294.96万元。其中，基础设施156个、资金3988.34万元，生产发展88个、资金3545.31万元，社会发展120个、资金2454.98万元，扶贫贷款奖补和贴息1个、资金200万元，其他扶贫91个项目、资金4106.33万元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</w:rPr>
        <w:t xml:space="preserve">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按照县脱贫攻坚领导小组的立项批复和分配意见，现将我县统筹整合资金24349.69万元资金分配到672个基础设施、产业扶贫、社会服务等项目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产业扶贫类项目112个、资金6852.08万元，基础设施项目266个、资金6880.72万元，社会服务项目195个、资金3029.48万元，其他项目93个、资金6098.91万元，扶贫贷款项目2个、资金300万元，其他普通教育项目4个、资金1188.5万元,具体资金分配情况详见附表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A14B"/>
    <w:multiLevelType w:val="singleLevel"/>
    <w:tmpl w:val="5C20A14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A5"/>
    <w:rsid w:val="000907D2"/>
    <w:rsid w:val="000A5FE9"/>
    <w:rsid w:val="001C6EF3"/>
    <w:rsid w:val="002E6EB6"/>
    <w:rsid w:val="0037491F"/>
    <w:rsid w:val="003770BE"/>
    <w:rsid w:val="00430C3F"/>
    <w:rsid w:val="00441C47"/>
    <w:rsid w:val="0047255F"/>
    <w:rsid w:val="004778A1"/>
    <w:rsid w:val="00497EBE"/>
    <w:rsid w:val="00541E3F"/>
    <w:rsid w:val="00634B04"/>
    <w:rsid w:val="006A6590"/>
    <w:rsid w:val="006F2589"/>
    <w:rsid w:val="00757701"/>
    <w:rsid w:val="007B41D0"/>
    <w:rsid w:val="007D1C5B"/>
    <w:rsid w:val="008460E9"/>
    <w:rsid w:val="0088421C"/>
    <w:rsid w:val="00893E51"/>
    <w:rsid w:val="00897860"/>
    <w:rsid w:val="00913093"/>
    <w:rsid w:val="009B17F7"/>
    <w:rsid w:val="009D0C2A"/>
    <w:rsid w:val="009F75BA"/>
    <w:rsid w:val="00A2223F"/>
    <w:rsid w:val="00A43721"/>
    <w:rsid w:val="00AD17F5"/>
    <w:rsid w:val="00B911A5"/>
    <w:rsid w:val="00D148AD"/>
    <w:rsid w:val="00D22CFD"/>
    <w:rsid w:val="00D361AD"/>
    <w:rsid w:val="00D77338"/>
    <w:rsid w:val="00D82ED8"/>
    <w:rsid w:val="00DC6564"/>
    <w:rsid w:val="00EF45E1"/>
    <w:rsid w:val="00F411A1"/>
    <w:rsid w:val="00F4655D"/>
    <w:rsid w:val="00FB4F84"/>
    <w:rsid w:val="00FE511E"/>
    <w:rsid w:val="2ABB1BA2"/>
    <w:rsid w:val="5D632A6C"/>
    <w:rsid w:val="7C2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2018-12-24T02:23:00Z</dcterms:created>
  <dc:creator>PCOS.CN</dc:creator>
  <cp:lastModifiedBy>Administrator</cp:lastModifiedBy>
  <dcterms:modified xsi:type="dcterms:W3CDTF">2018-12-24T09:33:22Z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