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B5" w:rsidRDefault="00A40EB5" w:rsidP="00A40EB5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A40EB5" w:rsidRDefault="00A40EB5" w:rsidP="00A40EB5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A40EB5" w:rsidRDefault="00A40EB5" w:rsidP="00A40EB5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A40EB5" w:rsidRDefault="00A40EB5" w:rsidP="00A40EB5">
      <w:pPr>
        <w:spacing w:line="62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伊财预[2017]</w:t>
      </w:r>
      <w:r w:rsidR="00BD5DD4">
        <w:rPr>
          <w:rFonts w:asciiTheme="majorEastAsia" w:eastAsiaTheme="majorEastAsia" w:hAnsiTheme="majorEastAsia" w:hint="eastAsia"/>
          <w:sz w:val="30"/>
          <w:szCs w:val="30"/>
        </w:rPr>
        <w:t>8</w:t>
      </w:r>
      <w:r w:rsidR="00690083">
        <w:rPr>
          <w:rFonts w:asciiTheme="majorEastAsia" w:eastAsiaTheme="majorEastAsia" w:hAnsiTheme="majorEastAsia" w:hint="eastAsia"/>
          <w:sz w:val="30"/>
          <w:szCs w:val="30"/>
        </w:rPr>
        <w:t>7</w:t>
      </w:r>
      <w:r>
        <w:rPr>
          <w:rFonts w:asciiTheme="majorEastAsia" w:eastAsiaTheme="majorEastAsia" w:hAnsiTheme="majorEastAsia" w:hint="eastAsia"/>
          <w:sz w:val="30"/>
          <w:szCs w:val="30"/>
        </w:rPr>
        <w:t>号</w:t>
      </w:r>
    </w:p>
    <w:p w:rsidR="00A40EB5" w:rsidRDefault="00A40EB5" w:rsidP="00A40EB5">
      <w:pPr>
        <w:spacing w:line="620" w:lineRule="exact"/>
        <w:rPr>
          <w:rFonts w:ascii="Times New Roman" w:eastAsia="仿宋_GB2312" w:hAnsi="Times New Roman"/>
          <w:sz w:val="32"/>
          <w:szCs w:val="32"/>
        </w:rPr>
      </w:pPr>
    </w:p>
    <w:p w:rsidR="00A40EB5" w:rsidRDefault="00A40EB5" w:rsidP="00A40EB5">
      <w:pPr>
        <w:spacing w:line="62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伊川县财政局</w:t>
      </w:r>
    </w:p>
    <w:p w:rsidR="00A40EB5" w:rsidRDefault="00A40EB5" w:rsidP="00A40EB5">
      <w:pPr>
        <w:spacing w:line="62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关于</w:t>
      </w:r>
      <w:r w:rsidR="00223AAC">
        <w:rPr>
          <w:rFonts w:ascii="黑体" w:eastAsia="黑体" w:hAnsi="黑体" w:hint="eastAsia"/>
          <w:b/>
          <w:sz w:val="44"/>
          <w:szCs w:val="44"/>
        </w:rPr>
        <w:t>收回</w:t>
      </w:r>
      <w:r w:rsidR="007A7329">
        <w:rPr>
          <w:rFonts w:ascii="黑体" w:eastAsia="黑体" w:hAnsi="黑体" w:hint="eastAsia"/>
          <w:b/>
          <w:sz w:val="44"/>
          <w:szCs w:val="44"/>
        </w:rPr>
        <w:t>教体局等</w:t>
      </w:r>
      <w:r w:rsidR="008A19C3">
        <w:rPr>
          <w:rFonts w:ascii="黑体" w:eastAsia="黑体" w:hAnsi="黑体" w:hint="eastAsia"/>
          <w:b/>
          <w:sz w:val="44"/>
          <w:szCs w:val="44"/>
        </w:rPr>
        <w:t>单位</w:t>
      </w:r>
      <w:r w:rsidRPr="005B3864">
        <w:rPr>
          <w:rFonts w:ascii="黑体" w:eastAsia="黑体" w:hAnsi="黑体" w:hint="eastAsia"/>
          <w:b/>
          <w:sz w:val="44"/>
          <w:szCs w:val="44"/>
        </w:rPr>
        <w:t>201</w:t>
      </w:r>
      <w:r w:rsidR="008A19C3">
        <w:rPr>
          <w:rFonts w:ascii="黑体" w:eastAsia="黑体" w:hAnsi="黑体" w:hint="eastAsia"/>
          <w:b/>
          <w:sz w:val="44"/>
          <w:szCs w:val="44"/>
        </w:rPr>
        <w:t>7</w:t>
      </w:r>
      <w:r w:rsidRPr="005B3864">
        <w:rPr>
          <w:rFonts w:ascii="黑体" w:eastAsia="黑体" w:hAnsi="黑体" w:hint="eastAsia"/>
          <w:b/>
          <w:sz w:val="44"/>
          <w:szCs w:val="44"/>
        </w:rPr>
        <w:t>年</w:t>
      </w:r>
      <w:r w:rsidR="008A19C3">
        <w:rPr>
          <w:rFonts w:ascii="黑体" w:eastAsia="黑体" w:hAnsi="黑体" w:hint="eastAsia"/>
          <w:b/>
          <w:sz w:val="44"/>
          <w:szCs w:val="44"/>
        </w:rPr>
        <w:t>统筹整合</w:t>
      </w:r>
      <w:r w:rsidR="007A7329">
        <w:rPr>
          <w:rFonts w:ascii="黑体" w:eastAsia="黑体" w:hAnsi="黑体" w:hint="eastAsia"/>
          <w:b/>
          <w:sz w:val="44"/>
          <w:szCs w:val="44"/>
        </w:rPr>
        <w:t>项目评审结余</w:t>
      </w:r>
      <w:r w:rsidR="005F1D59">
        <w:rPr>
          <w:rFonts w:ascii="黑体" w:eastAsia="黑体" w:hAnsi="黑体" w:hint="eastAsia"/>
          <w:b/>
          <w:sz w:val="44"/>
          <w:szCs w:val="44"/>
        </w:rPr>
        <w:t>资金</w:t>
      </w:r>
      <w:r>
        <w:rPr>
          <w:rFonts w:ascii="黑体" w:eastAsia="黑体" w:hAnsi="黑体" w:hint="eastAsia"/>
          <w:b/>
          <w:sz w:val="44"/>
          <w:szCs w:val="44"/>
        </w:rPr>
        <w:t>的通知</w:t>
      </w:r>
    </w:p>
    <w:p w:rsidR="00A40EB5" w:rsidRDefault="00BD5DD4" w:rsidP="00A40EB5">
      <w:pPr>
        <w:spacing w:line="62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教体</w:t>
      </w:r>
      <w:r w:rsidR="00736250">
        <w:rPr>
          <w:rFonts w:asciiTheme="majorEastAsia" w:eastAsiaTheme="majorEastAsia" w:hAnsiTheme="majorEastAsia" w:hint="eastAsia"/>
          <w:b/>
          <w:sz w:val="32"/>
          <w:szCs w:val="32"/>
        </w:rPr>
        <w:t>局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、水利局、文广新局、住建局</w:t>
      </w:r>
      <w:r w:rsidR="009A3C35">
        <w:rPr>
          <w:rFonts w:asciiTheme="majorEastAsia" w:eastAsiaTheme="majorEastAsia" w:hAnsiTheme="majorEastAsia" w:hint="eastAsia"/>
          <w:b/>
          <w:sz w:val="32"/>
          <w:szCs w:val="32"/>
        </w:rPr>
        <w:t>、交通局</w:t>
      </w:r>
      <w:r w:rsidR="00A40EB5">
        <w:rPr>
          <w:rFonts w:asciiTheme="majorEastAsia" w:eastAsiaTheme="majorEastAsia" w:hAnsiTheme="majorEastAsia"/>
          <w:b/>
          <w:sz w:val="32"/>
          <w:szCs w:val="32"/>
        </w:rPr>
        <w:t>：</w:t>
      </w:r>
    </w:p>
    <w:p w:rsidR="00A40EB5" w:rsidRDefault="00A40EB5" w:rsidP="009A3C35">
      <w:pPr>
        <w:tabs>
          <w:tab w:val="left" w:pos="7797"/>
        </w:tabs>
        <w:spacing w:line="7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《伊川县脱贫攻坚领导小组关于</w:t>
      </w:r>
      <w:r w:rsidR="00736250">
        <w:rPr>
          <w:rFonts w:ascii="仿宋" w:eastAsia="仿宋" w:hAnsi="仿宋" w:hint="eastAsia"/>
          <w:sz w:val="32"/>
          <w:szCs w:val="32"/>
        </w:rPr>
        <w:t>收回</w:t>
      </w:r>
      <w:r w:rsidR="00BD5DD4">
        <w:rPr>
          <w:rFonts w:ascii="仿宋" w:eastAsia="仿宋" w:hAnsi="仿宋" w:hint="eastAsia"/>
          <w:sz w:val="32"/>
          <w:szCs w:val="32"/>
        </w:rPr>
        <w:t>教体局等单位有关财政扶贫</w:t>
      </w:r>
      <w:r w:rsidR="00736250">
        <w:rPr>
          <w:rFonts w:ascii="仿宋" w:eastAsia="仿宋" w:hAnsi="仿宋" w:hint="eastAsia"/>
          <w:sz w:val="32"/>
          <w:szCs w:val="32"/>
        </w:rPr>
        <w:t>资金</w:t>
      </w:r>
      <w:r w:rsidR="008A19C3">
        <w:rPr>
          <w:rFonts w:ascii="仿宋" w:eastAsia="仿宋" w:hAnsi="仿宋" w:hint="eastAsia"/>
          <w:sz w:val="32"/>
          <w:szCs w:val="32"/>
        </w:rPr>
        <w:t>的批复》（伊脱贫组[2017]1</w:t>
      </w:r>
      <w:r w:rsidR="00BD5DD4">
        <w:rPr>
          <w:rFonts w:ascii="仿宋" w:eastAsia="仿宋" w:hAnsi="仿宋" w:hint="eastAsia"/>
          <w:sz w:val="32"/>
          <w:szCs w:val="32"/>
        </w:rPr>
        <w:t>91</w:t>
      </w:r>
      <w:r w:rsidR="008A19C3">
        <w:rPr>
          <w:rFonts w:ascii="仿宋" w:eastAsia="仿宋" w:hAnsi="仿宋" w:hint="eastAsia"/>
          <w:sz w:val="32"/>
          <w:szCs w:val="32"/>
        </w:rPr>
        <w:t>号）</w:t>
      </w:r>
      <w:r w:rsidR="009A3C35">
        <w:rPr>
          <w:rFonts w:ascii="仿宋" w:eastAsia="仿宋" w:hAnsi="仿宋" w:hint="eastAsia"/>
          <w:sz w:val="32"/>
          <w:szCs w:val="32"/>
        </w:rPr>
        <w:t>、《</w:t>
      </w:r>
      <w:r w:rsidR="009A3C35" w:rsidRPr="009A3C35">
        <w:rPr>
          <w:rFonts w:ascii="仿宋" w:eastAsia="仿宋" w:hAnsi="仿宋" w:hint="eastAsia"/>
          <w:sz w:val="32"/>
          <w:szCs w:val="32"/>
        </w:rPr>
        <w:t>伊川县脱贫攻坚领导小组关于收回</w:t>
      </w:r>
      <w:r w:rsidR="009A3C35" w:rsidRPr="009A3C35">
        <w:rPr>
          <w:rFonts w:ascii="仿宋" w:eastAsia="仿宋" w:hAnsi="仿宋"/>
          <w:sz w:val="32"/>
          <w:szCs w:val="32"/>
        </w:rPr>
        <w:t>2017</w:t>
      </w:r>
      <w:r w:rsidR="009A3C35" w:rsidRPr="009A3C35">
        <w:rPr>
          <w:rFonts w:ascii="仿宋" w:eastAsia="仿宋" w:hAnsi="仿宋" w:hint="eastAsia"/>
          <w:sz w:val="32"/>
          <w:szCs w:val="32"/>
        </w:rPr>
        <w:t>民生实事项目评审结余资金的批复</w:t>
      </w:r>
      <w:r w:rsidR="009A3C35">
        <w:rPr>
          <w:rFonts w:ascii="仿宋" w:eastAsia="仿宋" w:hAnsi="仿宋" w:hint="eastAsia"/>
          <w:sz w:val="32"/>
          <w:szCs w:val="32"/>
        </w:rPr>
        <w:t>》（伊脱贫组[2017]194号）</w:t>
      </w:r>
      <w:r>
        <w:rPr>
          <w:rFonts w:ascii="仿宋" w:eastAsia="仿宋" w:hAnsi="仿宋" w:hint="eastAsia"/>
          <w:sz w:val="32"/>
          <w:szCs w:val="32"/>
        </w:rPr>
        <w:t>，现将</w:t>
      </w:r>
      <w:r w:rsidR="00C71059">
        <w:rPr>
          <w:rFonts w:ascii="仿宋" w:eastAsia="仿宋" w:hAnsi="仿宋" w:hint="eastAsia"/>
          <w:sz w:val="32"/>
          <w:szCs w:val="32"/>
        </w:rPr>
        <w:t>2017年</w:t>
      </w:r>
      <w:r w:rsidR="00736250">
        <w:rPr>
          <w:rFonts w:ascii="仿宋" w:eastAsia="仿宋" w:hAnsi="仿宋" w:hint="eastAsia"/>
          <w:sz w:val="32"/>
          <w:szCs w:val="32"/>
        </w:rPr>
        <w:t>部分单位</w:t>
      </w:r>
      <w:r w:rsidR="009A3C35">
        <w:rPr>
          <w:rFonts w:ascii="仿宋" w:eastAsia="仿宋" w:hAnsi="仿宋" w:hint="eastAsia"/>
          <w:sz w:val="32"/>
          <w:szCs w:val="32"/>
        </w:rPr>
        <w:t>评审</w:t>
      </w:r>
      <w:r w:rsidR="00C71059">
        <w:rPr>
          <w:rFonts w:ascii="仿宋" w:eastAsia="仿宋" w:hAnsi="仿宋" w:hint="eastAsia"/>
          <w:sz w:val="32"/>
          <w:szCs w:val="32"/>
        </w:rPr>
        <w:t>结余资金</w:t>
      </w:r>
      <w:r w:rsidR="009A3C35">
        <w:rPr>
          <w:rFonts w:ascii="仿宋" w:eastAsia="仿宋" w:hAnsi="仿宋" w:hint="eastAsia"/>
          <w:sz w:val="32"/>
          <w:szCs w:val="32"/>
        </w:rPr>
        <w:t>9143759.46</w:t>
      </w:r>
      <w:r w:rsidR="00C71059">
        <w:rPr>
          <w:rFonts w:ascii="仿宋" w:eastAsia="仿宋" w:hAnsi="仿宋" w:hint="eastAsia"/>
          <w:sz w:val="32"/>
          <w:szCs w:val="32"/>
        </w:rPr>
        <w:t>元</w:t>
      </w:r>
      <w:r w:rsidR="009A3C35">
        <w:rPr>
          <w:rFonts w:ascii="仿宋" w:eastAsia="仿宋" w:hAnsi="仿宋" w:hint="eastAsia"/>
          <w:sz w:val="32"/>
          <w:szCs w:val="32"/>
        </w:rPr>
        <w:t>调减收回后由县脱贫攻坚领导小组统筹安排至其他扶贫项目</w:t>
      </w:r>
      <w:r w:rsidR="00736250">
        <w:rPr>
          <w:rFonts w:ascii="仿宋" w:eastAsia="仿宋" w:hAnsi="仿宋" w:hint="eastAsia"/>
          <w:sz w:val="32"/>
          <w:szCs w:val="32"/>
        </w:rPr>
        <w:t>，其中，</w:t>
      </w:r>
      <w:r w:rsidR="00BD5DD4">
        <w:rPr>
          <w:rFonts w:ascii="仿宋" w:eastAsia="仿宋" w:hAnsi="仿宋" w:hint="eastAsia"/>
          <w:sz w:val="32"/>
          <w:szCs w:val="32"/>
        </w:rPr>
        <w:t>教体局22</w:t>
      </w:r>
      <w:r w:rsidR="009A3C35">
        <w:rPr>
          <w:rFonts w:ascii="仿宋" w:eastAsia="仿宋" w:hAnsi="仿宋" w:hint="eastAsia"/>
          <w:sz w:val="32"/>
          <w:szCs w:val="32"/>
        </w:rPr>
        <w:t>08514.55</w:t>
      </w:r>
      <w:r w:rsidR="00736250">
        <w:rPr>
          <w:rFonts w:ascii="仿宋" w:eastAsia="仿宋" w:hAnsi="仿宋" w:hint="eastAsia"/>
          <w:sz w:val="32"/>
          <w:szCs w:val="32"/>
        </w:rPr>
        <w:t>元，</w:t>
      </w:r>
      <w:r w:rsidR="00BD5DD4">
        <w:rPr>
          <w:rFonts w:ascii="仿宋" w:eastAsia="仿宋" w:hAnsi="仿宋" w:hint="eastAsia"/>
          <w:sz w:val="32"/>
          <w:szCs w:val="32"/>
        </w:rPr>
        <w:t>水利局1567484.26</w:t>
      </w:r>
      <w:r w:rsidR="00736250">
        <w:rPr>
          <w:rFonts w:ascii="仿宋" w:eastAsia="仿宋" w:hAnsi="仿宋" w:hint="eastAsia"/>
          <w:sz w:val="32"/>
          <w:szCs w:val="32"/>
        </w:rPr>
        <w:t>元</w:t>
      </w:r>
      <w:r w:rsidR="00BD5DD4">
        <w:rPr>
          <w:rFonts w:ascii="仿宋" w:eastAsia="仿宋" w:hAnsi="仿宋" w:hint="eastAsia"/>
          <w:sz w:val="32"/>
          <w:szCs w:val="32"/>
        </w:rPr>
        <w:t>，文广新局696727.65元，住建局4255494元</w:t>
      </w:r>
      <w:r w:rsidR="009A3C35">
        <w:rPr>
          <w:rFonts w:ascii="仿宋" w:eastAsia="仿宋" w:hAnsi="仿宋" w:hint="eastAsia"/>
          <w:sz w:val="32"/>
          <w:szCs w:val="32"/>
        </w:rPr>
        <w:t>、交通局415539元</w:t>
      </w:r>
      <w:r w:rsidR="00B25E69">
        <w:rPr>
          <w:rFonts w:ascii="仿宋" w:eastAsia="仿宋" w:hAnsi="仿宋" w:hint="eastAsia"/>
          <w:sz w:val="32"/>
          <w:szCs w:val="32"/>
        </w:rPr>
        <w:t>，</w:t>
      </w:r>
      <w:r w:rsidR="00334BFC">
        <w:rPr>
          <w:rFonts w:ascii="仿宋" w:eastAsia="仿宋" w:hAnsi="仿宋" w:hint="eastAsia"/>
          <w:sz w:val="32"/>
          <w:szCs w:val="32"/>
        </w:rPr>
        <w:t>具体内容</w:t>
      </w:r>
      <w:r w:rsidR="00736250">
        <w:rPr>
          <w:rFonts w:ascii="仿宋" w:eastAsia="仿宋" w:hAnsi="仿宋" w:hint="eastAsia"/>
          <w:sz w:val="32"/>
          <w:szCs w:val="32"/>
        </w:rPr>
        <w:t>见附表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A3C35" w:rsidRDefault="009A3C35" w:rsidP="008E2EB4">
      <w:pPr>
        <w:spacing w:line="578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40EB5" w:rsidRDefault="00DC08AE" w:rsidP="008E2EB4">
      <w:pPr>
        <w:spacing w:line="578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="00C05256">
        <w:rPr>
          <w:rFonts w:ascii="仿宋" w:eastAsia="仿宋" w:hAnsi="仿宋" w:hint="eastAsia"/>
          <w:sz w:val="32"/>
          <w:szCs w:val="32"/>
        </w:rPr>
        <w:t>教体</w:t>
      </w:r>
      <w:r>
        <w:rPr>
          <w:rFonts w:ascii="仿宋" w:eastAsia="仿宋" w:hAnsi="仿宋" w:hint="eastAsia"/>
          <w:sz w:val="32"/>
          <w:szCs w:val="32"/>
        </w:rPr>
        <w:t>局</w:t>
      </w:r>
      <w:r w:rsidR="007A7329">
        <w:rPr>
          <w:rFonts w:ascii="仿宋" w:eastAsia="仿宋" w:hAnsi="仿宋" w:hint="eastAsia"/>
          <w:sz w:val="32"/>
          <w:szCs w:val="32"/>
        </w:rPr>
        <w:t>等单位有关</w:t>
      </w:r>
      <w:r w:rsidR="00C05256">
        <w:rPr>
          <w:rFonts w:ascii="仿宋" w:eastAsia="仿宋" w:hAnsi="仿宋" w:hint="eastAsia"/>
          <w:sz w:val="32"/>
          <w:szCs w:val="32"/>
        </w:rPr>
        <w:t>扶贫</w:t>
      </w:r>
      <w:r>
        <w:rPr>
          <w:rFonts w:ascii="仿宋" w:eastAsia="仿宋" w:hAnsi="仿宋" w:hint="eastAsia"/>
          <w:sz w:val="32"/>
          <w:szCs w:val="32"/>
        </w:rPr>
        <w:t>项目</w:t>
      </w:r>
      <w:r w:rsidR="007A7329">
        <w:rPr>
          <w:rFonts w:ascii="仿宋" w:eastAsia="仿宋" w:hAnsi="仿宋" w:hint="eastAsia"/>
          <w:sz w:val="32"/>
          <w:szCs w:val="32"/>
        </w:rPr>
        <w:t>评审结余</w:t>
      </w:r>
      <w:r>
        <w:rPr>
          <w:rFonts w:ascii="仿宋" w:eastAsia="仿宋" w:hAnsi="仿宋" w:hint="eastAsia"/>
          <w:sz w:val="32"/>
          <w:szCs w:val="32"/>
        </w:rPr>
        <w:t>收回表</w:t>
      </w:r>
    </w:p>
    <w:p w:rsidR="00DC08AE" w:rsidRPr="00223AAC" w:rsidRDefault="00DC08AE" w:rsidP="00A40EB5">
      <w:pPr>
        <w:spacing w:line="578" w:lineRule="exact"/>
        <w:rPr>
          <w:rFonts w:ascii="仿宋" w:eastAsia="仿宋" w:hAnsi="仿宋"/>
          <w:sz w:val="32"/>
          <w:szCs w:val="32"/>
        </w:rPr>
      </w:pPr>
    </w:p>
    <w:p w:rsidR="00A40EB5" w:rsidRDefault="00A40EB5" w:rsidP="00223AAC">
      <w:pPr>
        <w:spacing w:line="578" w:lineRule="exact"/>
        <w:jc w:val="right"/>
      </w:pPr>
      <w:r>
        <w:rPr>
          <w:rFonts w:ascii="仿宋" w:eastAsia="仿宋" w:hAnsi="仿宋" w:hint="eastAsia"/>
          <w:sz w:val="32"/>
          <w:szCs w:val="32"/>
        </w:rPr>
        <w:t>2017年1</w:t>
      </w:r>
      <w:r w:rsidR="00C05256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C05256">
        <w:rPr>
          <w:rFonts w:ascii="仿宋" w:eastAsia="仿宋" w:hAnsi="仿宋" w:hint="eastAsia"/>
          <w:sz w:val="32"/>
          <w:szCs w:val="32"/>
        </w:rPr>
        <w:t>1</w:t>
      </w:r>
      <w:r w:rsidR="009A3C35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A40EB5" w:rsidSect="00EC2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565" w:rsidRDefault="00705565" w:rsidP="00066A1D">
      <w:r>
        <w:separator/>
      </w:r>
    </w:p>
  </w:endnote>
  <w:endnote w:type="continuationSeparator" w:id="1">
    <w:p w:rsidR="00705565" w:rsidRDefault="00705565" w:rsidP="00066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565" w:rsidRDefault="00705565" w:rsidP="00066A1D">
      <w:r>
        <w:separator/>
      </w:r>
    </w:p>
  </w:footnote>
  <w:footnote w:type="continuationSeparator" w:id="1">
    <w:p w:rsidR="00705565" w:rsidRDefault="00705565" w:rsidP="00066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EB5"/>
    <w:rsid w:val="00027E93"/>
    <w:rsid w:val="00053F92"/>
    <w:rsid w:val="00066A1D"/>
    <w:rsid w:val="000A0D17"/>
    <w:rsid w:val="001225AD"/>
    <w:rsid w:val="001228E1"/>
    <w:rsid w:val="00146E78"/>
    <w:rsid w:val="001C116C"/>
    <w:rsid w:val="00223AAC"/>
    <w:rsid w:val="00234807"/>
    <w:rsid w:val="002422C5"/>
    <w:rsid w:val="00280AE5"/>
    <w:rsid w:val="00297D5C"/>
    <w:rsid w:val="00334BFC"/>
    <w:rsid w:val="0035502E"/>
    <w:rsid w:val="00366ACB"/>
    <w:rsid w:val="00396FD9"/>
    <w:rsid w:val="003B2B48"/>
    <w:rsid w:val="00415D0B"/>
    <w:rsid w:val="00441A5E"/>
    <w:rsid w:val="00467E81"/>
    <w:rsid w:val="0047051F"/>
    <w:rsid w:val="004B0E04"/>
    <w:rsid w:val="00514ED5"/>
    <w:rsid w:val="00552514"/>
    <w:rsid w:val="00564471"/>
    <w:rsid w:val="0056689F"/>
    <w:rsid w:val="005A0619"/>
    <w:rsid w:val="005D59D8"/>
    <w:rsid w:val="005F1D59"/>
    <w:rsid w:val="00636DAA"/>
    <w:rsid w:val="00651125"/>
    <w:rsid w:val="00671F64"/>
    <w:rsid w:val="00690083"/>
    <w:rsid w:val="006E7B5A"/>
    <w:rsid w:val="00705565"/>
    <w:rsid w:val="007139F5"/>
    <w:rsid w:val="00736250"/>
    <w:rsid w:val="00771909"/>
    <w:rsid w:val="007A7329"/>
    <w:rsid w:val="007A78C0"/>
    <w:rsid w:val="007B2C5C"/>
    <w:rsid w:val="007D6241"/>
    <w:rsid w:val="007F5A5E"/>
    <w:rsid w:val="00814DE1"/>
    <w:rsid w:val="008A19C3"/>
    <w:rsid w:val="008C2C1C"/>
    <w:rsid w:val="008C71D8"/>
    <w:rsid w:val="008E2EB4"/>
    <w:rsid w:val="00903D99"/>
    <w:rsid w:val="009A3C35"/>
    <w:rsid w:val="00A40EB5"/>
    <w:rsid w:val="00AF2BB2"/>
    <w:rsid w:val="00B00819"/>
    <w:rsid w:val="00B07559"/>
    <w:rsid w:val="00B25E69"/>
    <w:rsid w:val="00B4331D"/>
    <w:rsid w:val="00B44DBC"/>
    <w:rsid w:val="00BC4981"/>
    <w:rsid w:val="00BD4A4A"/>
    <w:rsid w:val="00BD5DD4"/>
    <w:rsid w:val="00BF55D7"/>
    <w:rsid w:val="00C05256"/>
    <w:rsid w:val="00C17B35"/>
    <w:rsid w:val="00C71059"/>
    <w:rsid w:val="00C82DC3"/>
    <w:rsid w:val="00D14C9A"/>
    <w:rsid w:val="00D166A1"/>
    <w:rsid w:val="00DC08AE"/>
    <w:rsid w:val="00E40BA5"/>
    <w:rsid w:val="00EC2AC4"/>
    <w:rsid w:val="00F23C3B"/>
    <w:rsid w:val="00F3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A1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A1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21C1-1E81-4444-8EAA-20444120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PCOS.CN</dc:creator>
  <cp:lastModifiedBy>PCOS.CN</cp:lastModifiedBy>
  <cp:revision>5</cp:revision>
  <cp:lastPrinted>2017-11-30T09:15:00Z</cp:lastPrinted>
  <dcterms:created xsi:type="dcterms:W3CDTF">2017-12-14T12:33:00Z</dcterms:created>
  <dcterms:modified xsi:type="dcterms:W3CDTF">2017-12-16T04:12:00Z</dcterms:modified>
</cp:coreProperties>
</file>