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98A" w:rsidRDefault="00F2798A">
      <w:pPr>
        <w:tabs>
          <w:tab w:val="left" w:pos="5670"/>
        </w:tabs>
        <w:spacing w:line="620" w:lineRule="exact"/>
        <w:rPr>
          <w:rFonts w:ascii="Times New Roman" w:eastAsia="仿宋_GB2312" w:hAnsi="Times New Roman"/>
          <w:sz w:val="32"/>
          <w:szCs w:val="32"/>
        </w:rPr>
      </w:pPr>
    </w:p>
    <w:p w:rsidR="00F2798A" w:rsidRDefault="00F2798A">
      <w:pPr>
        <w:spacing w:line="620" w:lineRule="exact"/>
        <w:rPr>
          <w:rFonts w:ascii="Times New Roman" w:eastAsia="仿宋_GB2312" w:hAnsi="Times New Roman"/>
          <w:sz w:val="32"/>
          <w:szCs w:val="32"/>
        </w:rPr>
      </w:pPr>
    </w:p>
    <w:p w:rsidR="00F2798A" w:rsidRDefault="00F2798A">
      <w:pPr>
        <w:spacing w:line="620" w:lineRule="exact"/>
        <w:rPr>
          <w:rFonts w:ascii="Times New Roman" w:eastAsia="仿宋_GB2312" w:hAnsi="Times New Roman"/>
          <w:sz w:val="32"/>
          <w:szCs w:val="32"/>
        </w:rPr>
      </w:pPr>
    </w:p>
    <w:p w:rsidR="00F2798A" w:rsidRDefault="00F2798A">
      <w:pPr>
        <w:spacing w:line="620" w:lineRule="exact"/>
        <w:rPr>
          <w:rFonts w:ascii="Times New Roman" w:eastAsia="仿宋_GB2312" w:hAnsi="Times New Roman"/>
          <w:sz w:val="32"/>
          <w:szCs w:val="32"/>
        </w:rPr>
      </w:pPr>
    </w:p>
    <w:p w:rsidR="00F2798A" w:rsidRDefault="00F2798A">
      <w:pPr>
        <w:spacing w:line="620" w:lineRule="exact"/>
        <w:rPr>
          <w:rFonts w:ascii="Times New Roman" w:eastAsia="仿宋_GB2312" w:hAnsi="Times New Roman"/>
          <w:sz w:val="32"/>
          <w:szCs w:val="32"/>
        </w:rPr>
      </w:pPr>
    </w:p>
    <w:p w:rsidR="00F2798A" w:rsidRDefault="00F2798A">
      <w:pPr>
        <w:spacing w:line="620" w:lineRule="exact"/>
        <w:rPr>
          <w:rFonts w:ascii="Times New Roman" w:eastAsia="仿宋_GB2312" w:hAnsi="Times New Roman"/>
          <w:sz w:val="32"/>
          <w:szCs w:val="32"/>
        </w:rPr>
      </w:pPr>
    </w:p>
    <w:p w:rsidR="00F2798A" w:rsidRDefault="00F2798A">
      <w:pPr>
        <w:spacing w:line="400" w:lineRule="exact"/>
        <w:rPr>
          <w:rFonts w:ascii="Times New Roman" w:eastAsia="仿宋_GB2312" w:hAnsi="Times New Roman"/>
          <w:sz w:val="32"/>
          <w:szCs w:val="32"/>
        </w:rPr>
      </w:pPr>
    </w:p>
    <w:p w:rsidR="00F2798A" w:rsidRDefault="008D1508">
      <w:pPr>
        <w:spacing w:line="62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伊财预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84</w:t>
      </w:r>
      <w:r>
        <w:rPr>
          <w:rFonts w:ascii="仿宋_GB2312" w:eastAsia="仿宋_GB2312" w:hAnsi="仿宋_GB2312" w:cs="仿宋_GB2312" w:hint="eastAsia"/>
          <w:sz w:val="32"/>
          <w:szCs w:val="32"/>
        </w:rPr>
        <w:t>号</w:t>
      </w:r>
    </w:p>
    <w:p w:rsidR="00F2798A" w:rsidRDefault="00F2798A">
      <w:pPr>
        <w:spacing w:line="620" w:lineRule="exact"/>
        <w:rPr>
          <w:rFonts w:ascii="Times New Roman" w:eastAsia="仿宋_GB2312" w:hAnsi="Times New Roman"/>
          <w:sz w:val="32"/>
          <w:szCs w:val="32"/>
        </w:rPr>
      </w:pPr>
    </w:p>
    <w:p w:rsidR="00F2798A" w:rsidRDefault="00F2798A">
      <w:pPr>
        <w:spacing w:line="400" w:lineRule="exact"/>
        <w:rPr>
          <w:rFonts w:ascii="Times New Roman" w:eastAsia="仿宋_GB2312" w:hAnsi="Times New Roman"/>
          <w:sz w:val="32"/>
          <w:szCs w:val="32"/>
        </w:rPr>
      </w:pPr>
    </w:p>
    <w:p w:rsidR="00F2798A" w:rsidRDefault="008D1508">
      <w:pPr>
        <w:spacing w:line="594" w:lineRule="exact"/>
        <w:jc w:val="center"/>
        <w:rPr>
          <w:rFonts w:ascii="方正大标宋简体" w:eastAsia="方正大标宋简体" w:hAnsi="方正大标宋简体" w:cs="方正大标宋简体"/>
          <w:bCs/>
          <w:sz w:val="44"/>
          <w:szCs w:val="44"/>
        </w:rPr>
      </w:pPr>
      <w:r>
        <w:rPr>
          <w:rFonts w:ascii="方正大标宋简体" w:eastAsia="方正大标宋简体" w:hAnsi="方正大标宋简体" w:cs="方正大标宋简体" w:hint="eastAsia"/>
          <w:bCs/>
          <w:sz w:val="44"/>
          <w:szCs w:val="44"/>
        </w:rPr>
        <w:t>伊川县财政局</w:t>
      </w:r>
    </w:p>
    <w:p w:rsidR="00F2798A" w:rsidRDefault="008D1508">
      <w:pPr>
        <w:spacing w:line="594" w:lineRule="exact"/>
        <w:jc w:val="center"/>
        <w:rPr>
          <w:rFonts w:ascii="方正大标宋简体" w:eastAsia="方正大标宋简体" w:hAnsi="方正大标宋简体" w:cs="方正大标宋简体"/>
          <w:bCs/>
          <w:sz w:val="44"/>
          <w:szCs w:val="44"/>
        </w:rPr>
      </w:pPr>
      <w:r>
        <w:rPr>
          <w:rFonts w:ascii="方正大标宋简体" w:eastAsia="方正大标宋简体" w:hAnsi="方正大标宋简体" w:cs="方正大标宋简体" w:hint="eastAsia"/>
          <w:bCs/>
          <w:sz w:val="44"/>
          <w:szCs w:val="44"/>
        </w:rPr>
        <w:t>关于下达调整</w:t>
      </w:r>
      <w:r>
        <w:rPr>
          <w:rFonts w:ascii="方正大标宋简体" w:eastAsia="方正大标宋简体" w:hAnsi="方正大标宋简体" w:cs="方正大标宋简体" w:hint="eastAsia"/>
          <w:bCs/>
          <w:sz w:val="44"/>
          <w:szCs w:val="44"/>
        </w:rPr>
        <w:t>2017</w:t>
      </w:r>
      <w:r>
        <w:rPr>
          <w:rFonts w:ascii="方正大标宋简体" w:eastAsia="方正大标宋简体" w:hAnsi="方正大标宋简体" w:cs="方正大标宋简体" w:hint="eastAsia"/>
          <w:bCs/>
          <w:sz w:val="44"/>
          <w:szCs w:val="44"/>
        </w:rPr>
        <w:t>年部分村集体经济发展</w:t>
      </w:r>
    </w:p>
    <w:p w:rsidR="00F2798A" w:rsidRDefault="008D1508">
      <w:pPr>
        <w:spacing w:line="594" w:lineRule="exact"/>
        <w:jc w:val="center"/>
        <w:rPr>
          <w:rFonts w:ascii="方正大标宋简体" w:eastAsia="方正大标宋简体" w:hAnsi="方正大标宋简体" w:cs="方正大标宋简体"/>
          <w:bCs/>
          <w:sz w:val="44"/>
          <w:szCs w:val="44"/>
        </w:rPr>
      </w:pPr>
      <w:r>
        <w:rPr>
          <w:rFonts w:ascii="方正大标宋简体" w:eastAsia="方正大标宋简体" w:hAnsi="方正大标宋简体" w:cs="方正大标宋简体" w:hint="eastAsia"/>
          <w:bCs/>
          <w:sz w:val="44"/>
          <w:szCs w:val="44"/>
        </w:rPr>
        <w:t>引导资金分配意见的通知</w:t>
      </w:r>
    </w:p>
    <w:p w:rsidR="00F2798A" w:rsidRDefault="00F2798A">
      <w:pPr>
        <w:spacing w:line="400" w:lineRule="exact"/>
        <w:rPr>
          <w:rFonts w:ascii="Times New Roman" w:eastAsia="仿宋_GB2312" w:hAnsi="Times New Roman"/>
          <w:sz w:val="32"/>
          <w:szCs w:val="32"/>
        </w:rPr>
      </w:pPr>
    </w:p>
    <w:p w:rsidR="00F2798A" w:rsidRDefault="008D1508">
      <w:pPr>
        <w:spacing w:line="574"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各有关乡镇政府（办事处）：</w:t>
      </w:r>
    </w:p>
    <w:p w:rsidR="00F2798A" w:rsidRPr="00E43671" w:rsidRDefault="008D1508" w:rsidP="00E43671">
      <w:pPr>
        <w:tabs>
          <w:tab w:val="left" w:pos="7797"/>
        </w:tabs>
        <w:spacing w:line="57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为进一步改善贫困地区生产生活条件，提高贫困群众收入水平，根据《关于调整部分乡镇村集体经济引导发展资金的通知》（伊脱贫</w:t>
      </w:r>
      <w:r>
        <w:rPr>
          <w:rFonts w:ascii="仿宋_GB2312" w:eastAsia="仿宋_GB2312" w:hAnsi="仿宋_GB2312" w:cs="仿宋_GB2312" w:hint="eastAsia"/>
          <w:sz w:val="32"/>
          <w:szCs w:val="32"/>
        </w:rPr>
        <w:t>[2017]182</w:t>
      </w:r>
      <w:r>
        <w:rPr>
          <w:rFonts w:ascii="仿宋_GB2312" w:eastAsia="仿宋_GB2312" w:hAnsi="仿宋_GB2312" w:cs="仿宋_GB2312" w:hint="eastAsia"/>
          <w:sz w:val="32"/>
          <w:szCs w:val="32"/>
        </w:rPr>
        <w:t>号）和《关于调整吕店镇符村村集体经济引导发展资金的批复》（伊脱贫</w:t>
      </w:r>
      <w:r>
        <w:rPr>
          <w:rFonts w:ascii="仿宋_GB2312" w:eastAsia="仿宋_GB2312" w:hAnsi="仿宋_GB2312" w:cs="仿宋_GB2312" w:hint="eastAsia"/>
          <w:sz w:val="32"/>
          <w:szCs w:val="32"/>
        </w:rPr>
        <w:t>[2017]183</w:t>
      </w:r>
      <w:r>
        <w:rPr>
          <w:rFonts w:ascii="仿宋_GB2312" w:eastAsia="仿宋_GB2312" w:hAnsi="仿宋_GB2312" w:cs="仿宋_GB2312" w:hint="eastAsia"/>
          <w:sz w:val="32"/>
          <w:szCs w:val="32"/>
        </w:rPr>
        <w:t>号）的分配意见，现将我县</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年部分乡镇村集体经济引导发展资金，共计</w:t>
      </w:r>
      <w:r>
        <w:rPr>
          <w:rFonts w:ascii="仿宋_GB2312" w:eastAsia="仿宋_GB2312" w:hAnsi="仿宋_GB2312" w:cs="仿宋_GB2312" w:hint="eastAsia"/>
          <w:sz w:val="32"/>
          <w:szCs w:val="32"/>
        </w:rPr>
        <w:t>223</w:t>
      </w:r>
      <w:r>
        <w:rPr>
          <w:rFonts w:ascii="仿宋_GB2312" w:eastAsia="仿宋_GB2312" w:hAnsi="仿宋_GB2312" w:cs="仿宋_GB2312" w:hint="eastAsia"/>
          <w:sz w:val="32"/>
          <w:szCs w:val="32"/>
        </w:rPr>
        <w:t>万元（其中收回</w:t>
      </w:r>
      <w:r>
        <w:rPr>
          <w:rFonts w:ascii="仿宋_GB2312" w:eastAsia="仿宋_GB2312" w:hAnsi="仿宋_GB2312" w:cs="仿宋_GB2312" w:hint="eastAsia"/>
          <w:sz w:val="32"/>
          <w:szCs w:val="32"/>
        </w:rPr>
        <w:t>173</w:t>
      </w:r>
      <w:r>
        <w:rPr>
          <w:rFonts w:ascii="仿宋_GB2312" w:eastAsia="仿宋_GB2312" w:hAnsi="仿宋_GB2312" w:cs="仿宋_GB2312" w:hint="eastAsia"/>
          <w:sz w:val="32"/>
          <w:szCs w:val="32"/>
        </w:rPr>
        <w:t>万元，下达</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万元）</w:t>
      </w:r>
      <w:r w:rsidR="00E43671">
        <w:rPr>
          <w:rFonts w:ascii="仿宋_GB2312" w:eastAsia="仿宋_GB2312" w:hAnsi="仿宋_GB2312" w:cs="仿宋_GB2312" w:hint="eastAsia"/>
          <w:sz w:val="32"/>
          <w:szCs w:val="32"/>
        </w:rPr>
        <w:t>予以下达；伊川县吕店镇符村的村集体经济引导发展资金50万元调整为吕店镇西河村集体经济发展资金（原资金渠道不变）</w:t>
      </w:r>
      <w:r>
        <w:rPr>
          <w:rFonts w:ascii="仿宋_GB2312" w:eastAsia="仿宋_GB2312" w:hAnsi="仿宋_GB2312" w:cs="仿宋_GB2312" w:hint="eastAsia"/>
          <w:sz w:val="32"/>
          <w:szCs w:val="32"/>
        </w:rPr>
        <w:t>予以</w:t>
      </w:r>
      <w:r w:rsidR="00E43671">
        <w:rPr>
          <w:rFonts w:ascii="仿宋_GB2312" w:eastAsia="仿宋_GB2312" w:hAnsi="仿宋_GB2312" w:cs="仿宋_GB2312" w:hint="eastAsia"/>
          <w:sz w:val="32"/>
          <w:szCs w:val="32"/>
        </w:rPr>
        <w:t>调整</w:t>
      </w:r>
      <w:r>
        <w:rPr>
          <w:rFonts w:ascii="仿宋_GB2312" w:eastAsia="仿宋_GB2312" w:hAnsi="仿宋_GB2312" w:cs="仿宋_GB2312" w:hint="eastAsia"/>
          <w:sz w:val="32"/>
          <w:szCs w:val="32"/>
        </w:rPr>
        <w:t>。根据《关</w:t>
      </w:r>
      <w:r>
        <w:rPr>
          <w:rFonts w:ascii="仿宋_GB2312" w:eastAsia="仿宋_GB2312" w:hAnsi="仿宋_GB2312" w:cs="仿宋_GB2312" w:hint="eastAsia"/>
          <w:sz w:val="32"/>
          <w:szCs w:val="32"/>
        </w:rPr>
        <w:lastRenderedPageBreak/>
        <w:t>于印发伊川县开展整合使用财政涉农资金实施办法的通知》（伊政办</w:t>
      </w:r>
      <w:r>
        <w:rPr>
          <w:rFonts w:ascii="仿宋_GB2312" w:eastAsia="仿宋_GB2312" w:hAnsi="仿宋_GB2312" w:cs="仿宋_GB2312" w:hint="eastAsia"/>
          <w:sz w:val="32"/>
          <w:szCs w:val="32"/>
        </w:rPr>
        <w:t>[2016]68</w:t>
      </w:r>
      <w:r>
        <w:rPr>
          <w:rFonts w:ascii="仿宋_GB2312" w:eastAsia="仿宋_GB2312" w:hAnsi="仿宋_GB2312" w:cs="仿宋_GB2312" w:hint="eastAsia"/>
          <w:sz w:val="32"/>
          <w:szCs w:val="32"/>
        </w:rPr>
        <w:t>号）规定，本次下达的统筹整合资金，</w:t>
      </w:r>
      <w:r w:rsidR="00E43671" w:rsidRPr="00E43671">
        <w:rPr>
          <w:rFonts w:ascii="仿宋_GB2312" w:eastAsia="仿宋_GB2312" w:hAnsi="仿宋_GB2312" w:cs="仿宋_GB2312" w:hint="eastAsia"/>
          <w:sz w:val="32"/>
          <w:szCs w:val="32"/>
        </w:rPr>
        <w:t>调整2017年部分村集体经济发展引导资金</w:t>
      </w:r>
      <w:r>
        <w:rPr>
          <w:rFonts w:ascii="仿宋_GB2312" w:eastAsia="仿宋_GB2312" w:hAnsi="仿宋_GB2312" w:cs="仿宋_GB2312" w:hint="eastAsia"/>
          <w:sz w:val="32"/>
          <w:szCs w:val="32"/>
        </w:rPr>
        <w:t>列入</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政府收支科目“</w:t>
      </w:r>
      <w:r>
        <w:rPr>
          <w:rFonts w:ascii="仿宋_GB2312" w:eastAsia="仿宋_GB2312" w:hAnsi="仿宋_GB2312" w:cs="仿宋_GB2312" w:hint="eastAsia"/>
          <w:sz w:val="32"/>
          <w:szCs w:val="32"/>
        </w:rPr>
        <w:t>21305</w:t>
      </w:r>
      <w:r>
        <w:rPr>
          <w:rFonts w:ascii="仿宋_GB2312" w:eastAsia="仿宋_GB2312" w:hAnsi="仿宋_GB2312" w:cs="仿宋_GB2312" w:hint="eastAsia"/>
          <w:sz w:val="32"/>
          <w:szCs w:val="32"/>
        </w:rPr>
        <w:t>扶贫”科目。</w:t>
      </w:r>
      <w:r w:rsidR="00E43671">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有关乡镇（街道）要严格按照县脱贫攻坚领导小组要求和《关于印发伊川县扶贫资金管理办法的通知》（伊政办</w:t>
      </w:r>
      <w:r>
        <w:rPr>
          <w:rFonts w:ascii="仿宋_GB2312" w:eastAsia="仿宋_GB2312" w:hAnsi="仿宋_GB2312" w:cs="仿宋_GB2312" w:hint="eastAsia"/>
          <w:sz w:val="32"/>
          <w:szCs w:val="32"/>
        </w:rPr>
        <w:t>[2016]67</w:t>
      </w:r>
      <w:r>
        <w:rPr>
          <w:rFonts w:ascii="仿宋_GB2312" w:eastAsia="仿宋_GB2312" w:hAnsi="仿宋_GB2312" w:cs="仿宋_GB2312" w:hint="eastAsia"/>
          <w:sz w:val="32"/>
          <w:szCs w:val="32"/>
        </w:rPr>
        <w:t>号）、《关于印发伊川县开展整合使用财政涉农资金实施办法的通知》（伊政办</w:t>
      </w:r>
      <w:r>
        <w:rPr>
          <w:rFonts w:ascii="仿宋_GB2312" w:eastAsia="仿宋_GB2312" w:hAnsi="仿宋_GB2312" w:cs="仿宋_GB2312" w:hint="eastAsia"/>
          <w:sz w:val="32"/>
          <w:szCs w:val="32"/>
        </w:rPr>
        <w:t>[2016]68</w:t>
      </w:r>
      <w:r>
        <w:rPr>
          <w:rFonts w:ascii="仿宋_GB2312" w:eastAsia="仿宋_GB2312" w:hAnsi="仿宋_GB2312" w:cs="仿宋_GB2312" w:hint="eastAsia"/>
          <w:sz w:val="32"/>
          <w:szCs w:val="32"/>
        </w:rPr>
        <w:t>号）、《洛阳市财政局、洛阳市扶贫办关于印发优化扶贫项目管理流程加快资金拨付进度若干政策措施的通知》（洛财办</w:t>
      </w:r>
      <w:r>
        <w:rPr>
          <w:rFonts w:ascii="仿宋_GB2312" w:eastAsia="仿宋_GB2312" w:hAnsi="仿宋_GB2312" w:cs="仿宋_GB2312" w:hint="eastAsia"/>
          <w:sz w:val="32"/>
          <w:szCs w:val="32"/>
        </w:rPr>
        <w:t>[2017]12</w:t>
      </w:r>
      <w:r>
        <w:rPr>
          <w:rFonts w:ascii="仿宋_GB2312" w:eastAsia="仿宋_GB2312" w:hAnsi="仿宋_GB2312" w:cs="仿宋_GB2312" w:hint="eastAsia"/>
          <w:sz w:val="32"/>
          <w:szCs w:val="32"/>
        </w:rPr>
        <w:t>号）等规定执行，加强资金监管，确保专款专用。</w:t>
      </w:r>
    </w:p>
    <w:p w:rsidR="00F2798A" w:rsidRDefault="00F2798A">
      <w:pPr>
        <w:spacing w:line="594" w:lineRule="exact"/>
        <w:rPr>
          <w:rFonts w:ascii="仿宋_GB2312" w:eastAsia="仿宋_GB2312" w:hAnsi="仿宋_GB2312" w:cs="仿宋_GB2312"/>
          <w:sz w:val="32"/>
          <w:szCs w:val="32"/>
        </w:rPr>
      </w:pPr>
    </w:p>
    <w:p w:rsidR="00F2798A" w:rsidRDefault="008D1508">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：伊川县</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年收回村集体经济发展引导资金</w:t>
      </w:r>
    </w:p>
    <w:p w:rsidR="00F2798A" w:rsidRDefault="008D1508">
      <w:pPr>
        <w:spacing w:line="594" w:lineRule="exact"/>
        <w:ind w:firstLineChars="200" w:firstLine="616"/>
        <w:rPr>
          <w:rFonts w:ascii="仿宋_GB2312" w:eastAsia="仿宋_GB2312" w:hAnsi="仿宋_GB2312" w:cs="仿宋_GB2312"/>
          <w:sz w:val="32"/>
          <w:szCs w:val="32"/>
        </w:rPr>
      </w:pPr>
      <w:r>
        <w:rPr>
          <w:rFonts w:ascii="仿宋_GB2312" w:eastAsia="仿宋_GB2312" w:hAnsi="仿宋_GB2312" w:cs="仿宋_GB2312" w:hint="eastAsia"/>
          <w:spacing w:val="-6"/>
          <w:sz w:val="32"/>
          <w:szCs w:val="32"/>
        </w:rPr>
        <w:t>附件</w:t>
      </w:r>
      <w:r>
        <w:rPr>
          <w:rFonts w:ascii="仿宋_GB2312" w:eastAsia="仿宋_GB2312" w:hAnsi="仿宋_GB2312" w:cs="仿宋_GB2312" w:hint="eastAsia"/>
          <w:spacing w:val="-6"/>
          <w:sz w:val="32"/>
          <w:szCs w:val="32"/>
        </w:rPr>
        <w:t>2</w:t>
      </w:r>
      <w:r>
        <w:rPr>
          <w:rFonts w:ascii="仿宋_GB2312" w:eastAsia="仿宋_GB2312" w:hAnsi="仿宋_GB2312" w:cs="仿宋_GB2312" w:hint="eastAsia"/>
          <w:spacing w:val="-6"/>
          <w:sz w:val="32"/>
          <w:szCs w:val="32"/>
        </w:rPr>
        <w:t>：伊川县</w:t>
      </w:r>
      <w:r>
        <w:rPr>
          <w:rFonts w:ascii="仿宋_GB2312" w:eastAsia="仿宋_GB2312" w:hAnsi="仿宋_GB2312" w:cs="仿宋_GB2312" w:hint="eastAsia"/>
          <w:spacing w:val="-6"/>
          <w:sz w:val="32"/>
          <w:szCs w:val="32"/>
        </w:rPr>
        <w:t>2017</w:t>
      </w:r>
      <w:r>
        <w:rPr>
          <w:rFonts w:ascii="仿宋_GB2312" w:eastAsia="仿宋_GB2312" w:hAnsi="仿宋_GB2312" w:cs="仿宋_GB2312" w:hint="eastAsia"/>
          <w:spacing w:val="-6"/>
          <w:sz w:val="32"/>
          <w:szCs w:val="32"/>
        </w:rPr>
        <w:t>年下达村集体经济发展引导资金分配</w:t>
      </w:r>
      <w:r>
        <w:rPr>
          <w:rFonts w:ascii="仿宋_GB2312" w:eastAsia="仿宋_GB2312" w:hAnsi="仿宋_GB2312" w:cs="仿宋_GB2312" w:hint="eastAsia"/>
          <w:sz w:val="32"/>
          <w:szCs w:val="32"/>
        </w:rPr>
        <w:t>表</w:t>
      </w:r>
    </w:p>
    <w:p w:rsidR="00F2798A" w:rsidRDefault="00F2798A">
      <w:pPr>
        <w:spacing w:line="594" w:lineRule="exact"/>
        <w:rPr>
          <w:rFonts w:ascii="仿宋_GB2312" w:eastAsia="仿宋_GB2312" w:hAnsi="仿宋_GB2312" w:cs="仿宋_GB2312"/>
          <w:sz w:val="32"/>
          <w:szCs w:val="32"/>
        </w:rPr>
      </w:pPr>
    </w:p>
    <w:p w:rsidR="00F2798A" w:rsidRDefault="00F2798A">
      <w:pPr>
        <w:spacing w:line="594" w:lineRule="exact"/>
        <w:rPr>
          <w:rFonts w:ascii="仿宋_GB2312" w:eastAsia="仿宋_GB2312" w:hAnsi="仿宋_GB2312" w:cs="仿宋_GB2312"/>
          <w:sz w:val="32"/>
          <w:szCs w:val="32"/>
        </w:rPr>
      </w:pPr>
    </w:p>
    <w:p w:rsidR="00F2798A" w:rsidRDefault="00F2798A">
      <w:pPr>
        <w:spacing w:line="594" w:lineRule="exact"/>
        <w:rPr>
          <w:rFonts w:ascii="仿宋_GB2312" w:eastAsia="仿宋_GB2312" w:hAnsi="仿宋_GB2312" w:cs="仿宋_GB2312"/>
          <w:sz w:val="32"/>
          <w:szCs w:val="32"/>
        </w:rPr>
      </w:pPr>
    </w:p>
    <w:p w:rsidR="00F2798A" w:rsidRDefault="00F2798A">
      <w:pPr>
        <w:spacing w:line="594" w:lineRule="exact"/>
        <w:rPr>
          <w:rFonts w:ascii="仿宋_GB2312" w:eastAsia="仿宋_GB2312" w:hAnsi="仿宋_GB2312" w:cs="仿宋_GB2312"/>
          <w:sz w:val="32"/>
          <w:szCs w:val="32"/>
        </w:rPr>
      </w:pPr>
    </w:p>
    <w:p w:rsidR="00F2798A" w:rsidRDefault="008D1508">
      <w:pPr>
        <w:wordWrap w:val="0"/>
        <w:spacing w:line="594" w:lineRule="exact"/>
        <w:jc w:val="right"/>
        <w:rPr>
          <w:rFonts w:ascii="仿宋_GB2312" w:eastAsia="仿宋_GB2312" w:hAnsi="仿宋_GB2312" w:cs="仿宋_GB2312"/>
          <w:sz w:val="32"/>
          <w:szCs w:val="32"/>
        </w:rPr>
      </w:pPr>
      <w:bookmarkStart w:id="0" w:name="_GoBack"/>
      <w:bookmarkEnd w:id="0"/>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日</w:t>
      </w:r>
    </w:p>
    <w:sectPr w:rsidR="00F2798A" w:rsidSect="00F2798A">
      <w:footerReference w:type="default" r:id="rId7"/>
      <w:pgSz w:w="11906" w:h="16838"/>
      <w:pgMar w:top="1984" w:right="1587" w:bottom="1701" w:left="1587" w:header="851" w:footer="1247"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508" w:rsidRDefault="008D1508" w:rsidP="00F2798A">
      <w:r>
        <w:separator/>
      </w:r>
    </w:p>
  </w:endnote>
  <w:endnote w:type="continuationSeparator" w:id="1">
    <w:p w:rsidR="008D1508" w:rsidRDefault="008D1508" w:rsidP="00F279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方正大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98A" w:rsidRDefault="00F2798A">
    <w:pPr>
      <w:pStyle w:val="a3"/>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 filled="f" stroked="f">
          <v:textbox style="mso-fit-shape-to-text:t" inset="0,0,0,0">
            <w:txbxContent>
              <w:p w:rsidR="00F2798A" w:rsidRDefault="00F2798A">
                <w:pPr>
                  <w:pStyle w:val="a3"/>
                </w:pPr>
                <w:r>
                  <w:rPr>
                    <w:rFonts w:ascii="Times New Roman" w:hAnsi="Times New Roman"/>
                    <w:b/>
                    <w:bCs/>
                    <w:sz w:val="30"/>
                    <w:szCs w:val="30"/>
                  </w:rPr>
                  <w:fldChar w:fldCharType="begin"/>
                </w:r>
                <w:r w:rsidR="008D1508">
                  <w:rPr>
                    <w:rFonts w:ascii="Times New Roman" w:hAnsi="Times New Roman"/>
                    <w:b/>
                    <w:bCs/>
                    <w:sz w:val="30"/>
                    <w:szCs w:val="30"/>
                  </w:rPr>
                  <w:instrText xml:space="preserve"> PAGE  \* MERGEFORMAT </w:instrText>
                </w:r>
                <w:r>
                  <w:rPr>
                    <w:rFonts w:ascii="Times New Roman" w:hAnsi="Times New Roman"/>
                    <w:b/>
                    <w:bCs/>
                    <w:sz w:val="30"/>
                    <w:szCs w:val="30"/>
                  </w:rPr>
                  <w:fldChar w:fldCharType="separate"/>
                </w:r>
                <w:r w:rsidR="00E43671">
                  <w:rPr>
                    <w:rFonts w:ascii="Times New Roman" w:hAnsi="Times New Roman"/>
                    <w:b/>
                    <w:bCs/>
                    <w:noProof/>
                    <w:sz w:val="30"/>
                    <w:szCs w:val="30"/>
                  </w:rPr>
                  <w:t>- 2 -</w:t>
                </w:r>
                <w:r>
                  <w:rPr>
                    <w:rFonts w:ascii="Times New Roman" w:hAnsi="Times New Roman"/>
                    <w:b/>
                    <w:bCs/>
                    <w:sz w:val="30"/>
                    <w:szCs w:val="3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508" w:rsidRDefault="008D1508" w:rsidP="00F2798A">
      <w:r>
        <w:separator/>
      </w:r>
    </w:p>
  </w:footnote>
  <w:footnote w:type="continuationSeparator" w:id="1">
    <w:p w:rsidR="008D1508" w:rsidRDefault="008D1508" w:rsidP="00F279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5F70"/>
    <w:rsid w:val="00067B5E"/>
    <w:rsid w:val="001A165C"/>
    <w:rsid w:val="001B0F2F"/>
    <w:rsid w:val="002012F9"/>
    <w:rsid w:val="00245F70"/>
    <w:rsid w:val="003127D5"/>
    <w:rsid w:val="004252E1"/>
    <w:rsid w:val="0048464E"/>
    <w:rsid w:val="0062109A"/>
    <w:rsid w:val="0066797E"/>
    <w:rsid w:val="00733A3E"/>
    <w:rsid w:val="007D6241"/>
    <w:rsid w:val="00816FE5"/>
    <w:rsid w:val="008D1508"/>
    <w:rsid w:val="00A076DE"/>
    <w:rsid w:val="00A66805"/>
    <w:rsid w:val="00AB466B"/>
    <w:rsid w:val="00B25C45"/>
    <w:rsid w:val="00B32457"/>
    <w:rsid w:val="00C0211E"/>
    <w:rsid w:val="00C17B35"/>
    <w:rsid w:val="00C90B51"/>
    <w:rsid w:val="00C934D6"/>
    <w:rsid w:val="00CD6E74"/>
    <w:rsid w:val="00D14C80"/>
    <w:rsid w:val="00DC01C1"/>
    <w:rsid w:val="00E43671"/>
    <w:rsid w:val="00E518F2"/>
    <w:rsid w:val="00EA7DB1"/>
    <w:rsid w:val="00EE2741"/>
    <w:rsid w:val="00EF6201"/>
    <w:rsid w:val="00F2798A"/>
    <w:rsid w:val="00F6049E"/>
    <w:rsid w:val="00FD39A7"/>
    <w:rsid w:val="318F119B"/>
    <w:rsid w:val="67B175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98A"/>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2798A"/>
    <w:pPr>
      <w:tabs>
        <w:tab w:val="center" w:pos="4153"/>
        <w:tab w:val="right" w:pos="8306"/>
      </w:tabs>
      <w:snapToGrid w:val="0"/>
      <w:jc w:val="left"/>
    </w:pPr>
    <w:rPr>
      <w:sz w:val="18"/>
      <w:szCs w:val="18"/>
    </w:rPr>
  </w:style>
  <w:style w:type="paragraph" w:styleId="a4">
    <w:name w:val="header"/>
    <w:basedOn w:val="a"/>
    <w:link w:val="Char0"/>
    <w:uiPriority w:val="99"/>
    <w:unhideWhenUsed/>
    <w:rsid w:val="00F2798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F2798A"/>
    <w:rPr>
      <w:rFonts w:ascii="Calibri" w:eastAsia="宋体" w:hAnsi="Calibri" w:cs="Times New Roman"/>
      <w:kern w:val="2"/>
      <w:sz w:val="18"/>
      <w:szCs w:val="18"/>
    </w:rPr>
  </w:style>
  <w:style w:type="character" w:customStyle="1" w:styleId="Char">
    <w:name w:val="页脚 Char"/>
    <w:basedOn w:val="a0"/>
    <w:link w:val="a3"/>
    <w:uiPriority w:val="99"/>
    <w:semiHidden/>
    <w:rsid w:val="00F2798A"/>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98</Words>
  <Characters>564</Characters>
  <Application>Microsoft Office Word</Application>
  <DocSecurity>0</DocSecurity>
  <Lines>4</Lines>
  <Paragraphs>1</Paragraphs>
  <ScaleCrop>false</ScaleCrop>
  <Company>Sky123.Org</Company>
  <LinksUpToDate>false</LinksUpToDate>
  <CharactersWithSpaces>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PCOS.CN</dc:creator>
  <cp:lastModifiedBy>Sky123.Org</cp:lastModifiedBy>
  <cp:revision>14</cp:revision>
  <cp:lastPrinted>2017-12-08T10:48:00Z</cp:lastPrinted>
  <dcterms:created xsi:type="dcterms:W3CDTF">2017-07-01T00:41:00Z</dcterms:created>
  <dcterms:modified xsi:type="dcterms:W3CDTF">2017-12-11T00:10:00Z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