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BC" w:rsidRDefault="003D1ABC" w:rsidP="003D1A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3D1ABC" w:rsidRDefault="003D1ABC" w:rsidP="003D1A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3D1ABC" w:rsidRDefault="003D1ABC" w:rsidP="003D1A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3D1ABC" w:rsidRDefault="003D1ABC" w:rsidP="003D1A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3D1ABC" w:rsidRDefault="003D1ABC" w:rsidP="003D1A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3D1ABC" w:rsidRDefault="003D1ABC" w:rsidP="003D1A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3D1ABC" w:rsidRDefault="003D1ABC" w:rsidP="003D1A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3D1ABC" w:rsidRDefault="003D1ABC" w:rsidP="003D1A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3D1ABC" w:rsidRDefault="003D1ABC" w:rsidP="003D1A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3D1ABC" w:rsidRPr="006E604D" w:rsidRDefault="003D1ABC" w:rsidP="003D1ABC">
      <w:pPr>
        <w:spacing w:line="6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E604D">
        <w:rPr>
          <w:rFonts w:asciiTheme="majorEastAsia" w:eastAsiaTheme="majorEastAsia" w:hAnsiTheme="majorEastAsia" w:hint="eastAsia"/>
          <w:sz w:val="32"/>
          <w:szCs w:val="32"/>
        </w:rPr>
        <w:t>伊财预[201</w:t>
      </w:r>
      <w:r>
        <w:rPr>
          <w:rFonts w:asciiTheme="majorEastAsia" w:eastAsiaTheme="majorEastAsia" w:hAnsiTheme="majorEastAsia" w:hint="eastAsia"/>
          <w:sz w:val="32"/>
          <w:szCs w:val="32"/>
        </w:rPr>
        <w:t>7</w:t>
      </w:r>
      <w:r w:rsidRPr="006E604D">
        <w:rPr>
          <w:rFonts w:asciiTheme="majorEastAsia" w:eastAsiaTheme="majorEastAsia" w:hAnsiTheme="majorEastAsia" w:hint="eastAsia"/>
          <w:sz w:val="32"/>
          <w:szCs w:val="32"/>
        </w:rPr>
        <w:t>]</w:t>
      </w:r>
      <w:r w:rsidR="00445E8A">
        <w:rPr>
          <w:rFonts w:asciiTheme="majorEastAsia" w:eastAsiaTheme="majorEastAsia" w:hAnsiTheme="majorEastAsia" w:hint="eastAsia"/>
          <w:sz w:val="32"/>
          <w:szCs w:val="32"/>
        </w:rPr>
        <w:t>10</w:t>
      </w:r>
      <w:r w:rsidRPr="006E604D">
        <w:rPr>
          <w:rFonts w:asciiTheme="majorEastAsia" w:eastAsiaTheme="majorEastAsia" w:hAnsiTheme="majorEastAsia" w:hint="eastAsia"/>
          <w:sz w:val="32"/>
          <w:szCs w:val="32"/>
        </w:rPr>
        <w:t>号</w:t>
      </w:r>
    </w:p>
    <w:p w:rsidR="003D1ABC" w:rsidRDefault="003D1ABC" w:rsidP="003D1A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3D1ABC" w:rsidRPr="006E604D" w:rsidRDefault="003D1ABC" w:rsidP="003D1AB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伊川县财政局</w:t>
      </w:r>
    </w:p>
    <w:p w:rsidR="003D1ABC" w:rsidRPr="006E604D" w:rsidRDefault="003D1ABC" w:rsidP="003D1AB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关于下达201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伊川县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统筹整合使用财政涉农资金用于脱贫攻坚</w:t>
      </w:r>
      <w:r w:rsidR="00445E8A">
        <w:rPr>
          <w:rFonts w:asciiTheme="majorEastAsia" w:eastAsiaTheme="majorEastAsia" w:hAnsiTheme="majorEastAsia" w:hint="eastAsia"/>
          <w:b/>
          <w:sz w:val="44"/>
          <w:szCs w:val="44"/>
        </w:rPr>
        <w:t>2016年农村危房改造项目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资金计划的通知</w:t>
      </w:r>
    </w:p>
    <w:p w:rsidR="003D1ABC" w:rsidRDefault="003D1ABC" w:rsidP="003D1A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3D1ABC" w:rsidRPr="006E604D" w:rsidRDefault="003D1ABC" w:rsidP="003D1ABC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</w:t>
      </w:r>
      <w:r w:rsidR="00002356">
        <w:rPr>
          <w:rFonts w:ascii="仿宋" w:eastAsia="仿宋" w:hAnsi="仿宋" w:hint="eastAsia"/>
          <w:sz w:val="32"/>
          <w:szCs w:val="32"/>
        </w:rPr>
        <w:t>住建局</w:t>
      </w:r>
      <w:r w:rsidRPr="006E604D">
        <w:rPr>
          <w:rFonts w:ascii="仿宋" w:eastAsia="仿宋" w:hAnsi="仿宋"/>
          <w:sz w:val="32"/>
          <w:szCs w:val="32"/>
        </w:rPr>
        <w:t>：</w:t>
      </w:r>
    </w:p>
    <w:p w:rsidR="003D1ABC" w:rsidRPr="005077BC" w:rsidRDefault="003D1ABC" w:rsidP="003D1ABC">
      <w:pPr>
        <w:tabs>
          <w:tab w:val="left" w:pos="7797"/>
        </w:tabs>
        <w:spacing w:line="7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6E604D">
        <w:rPr>
          <w:rFonts w:ascii="仿宋" w:eastAsia="仿宋" w:hAnsi="仿宋" w:hint="eastAsia"/>
          <w:sz w:val="32"/>
          <w:szCs w:val="32"/>
        </w:rPr>
        <w:t>为进一步改善贫困地区生产生活条件，提高贫困群众收入水平，</w:t>
      </w:r>
      <w:r w:rsidRPr="006E604D">
        <w:rPr>
          <w:rFonts w:ascii="仿宋" w:eastAsia="仿宋" w:hAnsi="仿宋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《伊川县脱贫攻坚领导小组关于下达2016年伊川县农村危房改造项目分配意见的通知》（伊脱贫[2017]32号）</w:t>
      </w:r>
      <w:r w:rsidRPr="006E604D">
        <w:rPr>
          <w:rFonts w:ascii="仿宋" w:eastAsia="仿宋" w:hAnsi="仿宋" w:hint="eastAsia"/>
          <w:sz w:val="32"/>
          <w:szCs w:val="32"/>
        </w:rPr>
        <w:t>的分配意见</w:t>
      </w:r>
      <w:r w:rsidRPr="006E604D">
        <w:rPr>
          <w:rFonts w:ascii="仿宋" w:eastAsia="仿宋" w:hAnsi="仿宋"/>
          <w:sz w:val="32"/>
          <w:szCs w:val="32"/>
        </w:rPr>
        <w:t>，</w:t>
      </w:r>
      <w:r w:rsidRPr="006E604D">
        <w:rPr>
          <w:rFonts w:ascii="仿宋" w:eastAsia="仿宋" w:hAnsi="仿宋" w:hint="eastAsia"/>
          <w:sz w:val="32"/>
          <w:szCs w:val="32"/>
        </w:rPr>
        <w:t>现将我县201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6E604D">
        <w:rPr>
          <w:rFonts w:ascii="仿宋" w:eastAsia="仿宋" w:hAnsi="仿宋" w:hint="eastAsia"/>
          <w:sz w:val="32"/>
          <w:szCs w:val="32"/>
        </w:rPr>
        <w:t>年统筹整合使用</w:t>
      </w:r>
      <w:r w:rsidRPr="006E604D">
        <w:rPr>
          <w:rFonts w:ascii="仿宋" w:eastAsia="仿宋" w:hAnsi="仿宋" w:hint="eastAsia"/>
          <w:sz w:val="32"/>
          <w:szCs w:val="32"/>
        </w:rPr>
        <w:lastRenderedPageBreak/>
        <w:t>财政涉农资金用于脱贫攻坚</w:t>
      </w:r>
      <w:r>
        <w:rPr>
          <w:rFonts w:ascii="仿宋" w:eastAsia="仿宋" w:hAnsi="仿宋" w:hint="eastAsia"/>
          <w:sz w:val="32"/>
          <w:szCs w:val="32"/>
        </w:rPr>
        <w:t>农村危房改造</w:t>
      </w:r>
      <w:r w:rsidRPr="006E604D">
        <w:rPr>
          <w:rFonts w:ascii="仿宋" w:eastAsia="仿宋" w:hAnsi="仿宋" w:hint="eastAsia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729.43万</w:t>
      </w:r>
      <w:r w:rsidRPr="006E604D">
        <w:rPr>
          <w:rFonts w:ascii="仿宋" w:eastAsia="仿宋" w:hAnsi="仿宋" w:hint="eastAsia"/>
          <w:sz w:val="32"/>
          <w:szCs w:val="32"/>
        </w:rPr>
        <w:t>元</w:t>
      </w:r>
      <w:r w:rsidRPr="006E604D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</w:t>
      </w:r>
      <w:r w:rsidRPr="006E604D">
        <w:rPr>
          <w:rFonts w:ascii="仿宋" w:eastAsia="仿宋" w:hAnsi="仿宋"/>
          <w:sz w:val="32"/>
          <w:szCs w:val="32"/>
        </w:rPr>
        <w:t>《关于印发伊川县开展整合使用财政涉农资金实施办法的通知》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</w:t>
      </w:r>
      <w:r w:rsidRPr="006E604D">
        <w:rPr>
          <w:rFonts w:ascii="仿宋" w:eastAsia="仿宋" w:hAnsi="仿宋" w:hint="eastAsia"/>
          <w:sz w:val="32"/>
          <w:szCs w:val="32"/>
        </w:rPr>
        <w:t>8</w:t>
      </w:r>
      <w:r w:rsidRPr="006E604D">
        <w:rPr>
          <w:rFonts w:ascii="仿宋" w:eastAsia="仿宋" w:hAnsi="仿宋"/>
          <w:sz w:val="32"/>
          <w:szCs w:val="32"/>
        </w:rPr>
        <w:t>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规定，本次下达的统筹整合资金，</w:t>
      </w:r>
      <w:r w:rsidRPr="006E604D">
        <w:rPr>
          <w:rFonts w:ascii="仿宋" w:eastAsia="仿宋" w:hAnsi="仿宋" w:hint="eastAsia"/>
          <w:sz w:val="32"/>
          <w:szCs w:val="32"/>
        </w:rPr>
        <w:t>列入2016政府收支科目“21305</w:t>
      </w:r>
      <w:r>
        <w:rPr>
          <w:rFonts w:ascii="仿宋" w:eastAsia="仿宋" w:hAnsi="仿宋" w:hint="eastAsia"/>
          <w:sz w:val="32"/>
          <w:szCs w:val="32"/>
        </w:rPr>
        <w:t>扶贫</w:t>
      </w:r>
      <w:r w:rsidRPr="006E604D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相应科目</w:t>
      </w:r>
      <w:r w:rsidRPr="006E604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县</w:t>
      </w:r>
      <w:r w:rsidR="00A906F3">
        <w:rPr>
          <w:rFonts w:ascii="仿宋" w:eastAsia="仿宋" w:hAnsi="仿宋" w:hint="eastAsia"/>
          <w:sz w:val="32"/>
          <w:szCs w:val="32"/>
        </w:rPr>
        <w:t>住建局</w:t>
      </w:r>
      <w:r w:rsidRPr="006E604D">
        <w:rPr>
          <w:rFonts w:ascii="仿宋" w:eastAsia="仿宋" w:hAnsi="仿宋" w:hint="eastAsia"/>
          <w:sz w:val="32"/>
          <w:szCs w:val="32"/>
        </w:rPr>
        <w:t>要严格按照</w:t>
      </w:r>
      <w:r w:rsidRPr="006E604D">
        <w:rPr>
          <w:rFonts w:ascii="仿宋" w:eastAsia="仿宋" w:hAnsi="仿宋"/>
          <w:sz w:val="32"/>
          <w:szCs w:val="32"/>
        </w:rPr>
        <w:t>《关于印发伊川县扶贫资金管理办法的通知》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67号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 w:rsidRPr="006E604D">
        <w:rPr>
          <w:rFonts w:ascii="仿宋" w:eastAsia="仿宋" w:hAnsi="仿宋"/>
          <w:sz w:val="32"/>
          <w:szCs w:val="32"/>
        </w:rPr>
        <w:t>、《关于印发伊川县开展整合使用财政涉农资金实施办法的通知》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</w:t>
      </w:r>
      <w:r w:rsidRPr="006E604D">
        <w:rPr>
          <w:rFonts w:ascii="仿宋" w:eastAsia="仿宋" w:hAnsi="仿宋" w:hint="eastAsia"/>
          <w:sz w:val="32"/>
          <w:szCs w:val="32"/>
        </w:rPr>
        <w:t>8</w:t>
      </w:r>
      <w:r w:rsidRPr="006E604D">
        <w:rPr>
          <w:rFonts w:ascii="仿宋" w:eastAsia="仿宋" w:hAnsi="仿宋"/>
          <w:sz w:val="32"/>
          <w:szCs w:val="32"/>
        </w:rPr>
        <w:t>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等</w:t>
      </w:r>
      <w:r w:rsidRPr="006E604D"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执行</w:t>
      </w:r>
      <w:r w:rsidRPr="006E604D">
        <w:rPr>
          <w:rFonts w:ascii="仿宋" w:eastAsia="仿宋" w:hAnsi="仿宋" w:hint="eastAsia"/>
          <w:sz w:val="32"/>
          <w:szCs w:val="32"/>
        </w:rPr>
        <w:t>，加强资金监管，确保专款专用。</w:t>
      </w:r>
    </w:p>
    <w:p w:rsidR="003D1ABC" w:rsidRDefault="003D1ABC" w:rsidP="003D1ABC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3D1ABC" w:rsidRDefault="003D1ABC" w:rsidP="003D1ABC">
      <w:pPr>
        <w:spacing w:line="578" w:lineRule="exact"/>
        <w:rPr>
          <w:rFonts w:ascii="仿宋" w:eastAsia="仿宋" w:hAnsi="仿宋"/>
          <w:sz w:val="32"/>
          <w:szCs w:val="32"/>
        </w:rPr>
      </w:pPr>
      <w:r w:rsidRPr="006E604D">
        <w:rPr>
          <w:rFonts w:ascii="仿宋" w:eastAsia="仿宋" w:hAnsi="仿宋"/>
          <w:sz w:val="32"/>
          <w:szCs w:val="32"/>
        </w:rPr>
        <w:t>附件：伊川县201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6E604D">
        <w:rPr>
          <w:rFonts w:ascii="仿宋" w:eastAsia="仿宋" w:hAnsi="仿宋"/>
          <w:sz w:val="32"/>
          <w:szCs w:val="32"/>
        </w:rPr>
        <w:t>年</w:t>
      </w:r>
      <w:r w:rsidRPr="006E604D">
        <w:rPr>
          <w:rFonts w:ascii="仿宋" w:eastAsia="仿宋" w:hAnsi="仿宋" w:hint="eastAsia"/>
          <w:sz w:val="32"/>
          <w:szCs w:val="32"/>
        </w:rPr>
        <w:t>统筹整合使用财政涉农资金用于脱贫攻坚</w:t>
      </w:r>
      <w:r>
        <w:rPr>
          <w:rFonts w:ascii="仿宋" w:eastAsia="仿宋" w:hAnsi="仿宋" w:hint="eastAsia"/>
          <w:sz w:val="32"/>
          <w:szCs w:val="32"/>
        </w:rPr>
        <w:t>2016年农村危房改造项目</w:t>
      </w:r>
      <w:r w:rsidRPr="006E604D">
        <w:rPr>
          <w:rFonts w:ascii="仿宋" w:eastAsia="仿宋" w:hAnsi="仿宋" w:hint="eastAsia"/>
          <w:sz w:val="32"/>
          <w:szCs w:val="32"/>
        </w:rPr>
        <w:t>资金分配</w:t>
      </w:r>
      <w:r w:rsidRPr="006E604D">
        <w:rPr>
          <w:rFonts w:ascii="仿宋" w:eastAsia="仿宋" w:hAnsi="仿宋"/>
          <w:sz w:val="32"/>
          <w:szCs w:val="32"/>
        </w:rPr>
        <w:t>表</w:t>
      </w:r>
    </w:p>
    <w:p w:rsidR="003D1ABC" w:rsidRDefault="003D1ABC" w:rsidP="003D1ABC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3D1ABC" w:rsidRDefault="003D1ABC" w:rsidP="003D1ABC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3D1ABC" w:rsidRDefault="003D1ABC" w:rsidP="003D1ABC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3D1ABC" w:rsidRDefault="003D1ABC" w:rsidP="003D1ABC">
      <w:pPr>
        <w:spacing w:line="578" w:lineRule="exact"/>
        <w:jc w:val="right"/>
      </w:pPr>
      <w:r>
        <w:rPr>
          <w:rFonts w:ascii="仿宋" w:eastAsia="仿宋" w:hAnsi="仿宋" w:hint="eastAsia"/>
          <w:sz w:val="32"/>
          <w:szCs w:val="32"/>
        </w:rPr>
        <w:t>2017年4月19日</w:t>
      </w:r>
    </w:p>
    <w:p w:rsidR="003D1ABC" w:rsidRDefault="003D1ABC" w:rsidP="003D1ABC"/>
    <w:p w:rsidR="003D1ABC" w:rsidRDefault="003D1ABC" w:rsidP="003D1ABC"/>
    <w:p w:rsidR="003D1ABC" w:rsidRDefault="003D1ABC" w:rsidP="003D1ABC"/>
    <w:p w:rsidR="003D1ABC" w:rsidRDefault="003D1ABC" w:rsidP="003D1ABC"/>
    <w:p w:rsidR="003D1ABC" w:rsidRDefault="003D1ABC" w:rsidP="003D1ABC"/>
    <w:p w:rsidR="003D1ABC" w:rsidRDefault="003D1ABC" w:rsidP="003D1ABC"/>
    <w:p w:rsidR="003D1ABC" w:rsidRDefault="003D1ABC" w:rsidP="003D1ABC"/>
    <w:p w:rsidR="007D6241" w:rsidRDefault="007D6241"/>
    <w:sectPr w:rsidR="007D6241" w:rsidSect="007D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09" w:rsidRDefault="003D0E09" w:rsidP="00002356">
      <w:r>
        <w:separator/>
      </w:r>
    </w:p>
  </w:endnote>
  <w:endnote w:type="continuationSeparator" w:id="0">
    <w:p w:rsidR="003D0E09" w:rsidRDefault="003D0E09" w:rsidP="0000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09" w:rsidRDefault="003D0E09" w:rsidP="00002356">
      <w:r>
        <w:separator/>
      </w:r>
    </w:p>
  </w:footnote>
  <w:footnote w:type="continuationSeparator" w:id="0">
    <w:p w:rsidR="003D0E09" w:rsidRDefault="003D0E09" w:rsidP="00002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ABC"/>
    <w:rsid w:val="00002356"/>
    <w:rsid w:val="003D0E09"/>
    <w:rsid w:val="003D1ABC"/>
    <w:rsid w:val="00445E8A"/>
    <w:rsid w:val="007D6241"/>
    <w:rsid w:val="0084620F"/>
    <w:rsid w:val="00A906F3"/>
    <w:rsid w:val="00C17B35"/>
    <w:rsid w:val="00D92891"/>
    <w:rsid w:val="00E72687"/>
    <w:rsid w:val="00F7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35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3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PCOS.CN</dc:creator>
  <cp:lastModifiedBy>PCOS.CN</cp:lastModifiedBy>
  <cp:revision>3</cp:revision>
  <cp:lastPrinted>2017-04-19T00:52:00Z</cp:lastPrinted>
  <dcterms:created xsi:type="dcterms:W3CDTF">2017-04-19T00:48:00Z</dcterms:created>
  <dcterms:modified xsi:type="dcterms:W3CDTF">2017-04-21T01:34:00Z</dcterms:modified>
</cp:coreProperties>
</file>