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spacing w:line="600" w:lineRule="exact"/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ascii="Times New Roman" w:hAnsi="Times New Roman" w:eastAsia="方正小标宋简体"/>
          <w:sz w:val="44"/>
          <w:szCs w:val="44"/>
        </w:rPr>
        <w:t>2022年</w:t>
      </w:r>
      <w:r>
        <w:rPr>
          <w:rFonts w:hint="eastAsia" w:ascii="Times New Roman" w:hAnsi="Times New Roman" w:eastAsia="方正小标宋简体"/>
          <w:sz w:val="44"/>
          <w:szCs w:val="44"/>
        </w:rPr>
        <w:t>伊川县职业成人教育教研室</w:t>
      </w:r>
    </w:p>
    <w:p>
      <w:pPr>
        <w:overflowPunct w:val="0"/>
        <w:spacing w:line="600" w:lineRule="exact"/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ascii="Times New Roman" w:hAnsi="Times New Roman" w:eastAsia="方正小标宋简体"/>
          <w:sz w:val="44"/>
          <w:szCs w:val="44"/>
        </w:rPr>
        <w:t>预算说明</w:t>
      </w:r>
    </w:p>
    <w:p>
      <w:pPr>
        <w:overflowPunct w:val="0"/>
        <w:spacing w:line="600" w:lineRule="exact"/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ascii="Times New Roman" w:hAnsi="Times New Roman" w:eastAsia="黑体"/>
          <w:sz w:val="36"/>
          <w:szCs w:val="36"/>
        </w:rPr>
        <w:t>目 录</w:t>
      </w:r>
    </w:p>
    <w:p>
      <w:pPr>
        <w:kinsoku w:val="0"/>
        <w:overflowPunct w:val="0"/>
        <w:adjustRightInd w:val="0"/>
        <w:snapToGrid w:val="0"/>
        <w:spacing w:line="600" w:lineRule="exact"/>
        <w:ind w:right="526" w:rightChars="0" w:firstLine="640" w:firstLineChars="200"/>
        <w:rPr>
          <w:rFonts w:ascii="Times New Roman" w:hAnsi="Times New Roman" w:eastAsia="黑体"/>
          <w:w w:val="99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 xml:space="preserve">第一部分 </w:t>
      </w:r>
      <w:r>
        <w:rPr>
          <w:rFonts w:hint="eastAsia" w:ascii="Times New Roman" w:hAnsi="Times New Roman" w:eastAsia="黑体"/>
          <w:sz w:val="32"/>
          <w:szCs w:val="32"/>
        </w:rPr>
        <w:t>伊川县职业成人教育教研室概况</w:t>
      </w:r>
    </w:p>
    <w:p>
      <w:pPr>
        <w:kinsoku w:val="0"/>
        <w:overflowPunct w:val="0"/>
        <w:adjustRightInd w:val="0"/>
        <w:snapToGrid w:val="0"/>
        <w:spacing w:line="600" w:lineRule="exact"/>
        <w:ind w:right="24" w:firstLine="960" w:firstLineChars="300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一、主要职责</w:t>
      </w:r>
    </w:p>
    <w:p>
      <w:pPr>
        <w:kinsoku w:val="0"/>
        <w:overflowPunct w:val="0"/>
        <w:adjustRightInd w:val="0"/>
        <w:snapToGrid w:val="0"/>
        <w:spacing w:line="600" w:lineRule="exact"/>
        <w:ind w:right="112" w:firstLine="960" w:firstLineChars="300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二、</w:t>
      </w:r>
      <w:r>
        <w:rPr>
          <w:rFonts w:hint="eastAsia" w:ascii="Times New Roman" w:hAnsi="Times New Roman" w:eastAsia="仿宋_GB2312"/>
          <w:sz w:val="32"/>
          <w:szCs w:val="32"/>
        </w:rPr>
        <w:t>单位</w:t>
      </w:r>
      <w:r>
        <w:rPr>
          <w:rFonts w:ascii="Times New Roman" w:hAnsi="Times New Roman" w:eastAsia="仿宋_GB2312"/>
          <w:sz w:val="32"/>
          <w:szCs w:val="32"/>
        </w:rPr>
        <w:t>所属预算单位构成情况</w:t>
      </w:r>
    </w:p>
    <w:p>
      <w:pPr>
        <w:kinsoku w:val="0"/>
        <w:overflowPunct w:val="0"/>
        <w:adjustRightInd w:val="0"/>
        <w:snapToGrid w:val="0"/>
        <w:spacing w:line="600" w:lineRule="exact"/>
        <w:ind w:right="521" w:firstLine="640" w:firstLineChars="200"/>
        <w:rPr>
          <w:rFonts w:ascii="Times New Roman" w:hAnsi="Times New Roman" w:eastAsia="黑体"/>
          <w:w w:val="99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第二部分 2022年</w:t>
      </w:r>
      <w:r>
        <w:rPr>
          <w:rFonts w:hint="eastAsia" w:ascii="Times New Roman" w:hAnsi="Times New Roman" w:eastAsia="黑体"/>
          <w:sz w:val="32"/>
          <w:szCs w:val="32"/>
        </w:rPr>
        <w:t>伊川县职业成人教育教研室预算</w:t>
      </w:r>
      <w:r>
        <w:rPr>
          <w:rFonts w:ascii="Times New Roman" w:hAnsi="Times New Roman" w:eastAsia="黑体"/>
          <w:sz w:val="32"/>
          <w:szCs w:val="32"/>
        </w:rPr>
        <w:t>情况说明</w:t>
      </w:r>
    </w:p>
    <w:p>
      <w:pPr>
        <w:kinsoku w:val="0"/>
        <w:overflowPunct w:val="0"/>
        <w:adjustRightInd w:val="0"/>
        <w:snapToGrid w:val="0"/>
        <w:spacing w:line="600" w:lineRule="exact"/>
        <w:ind w:right="521"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第三部分</w:t>
      </w:r>
      <w:r>
        <w:rPr>
          <w:rFonts w:ascii="Times New Roman" w:hAnsi="Times New Roman" w:eastAsia="黑体"/>
          <w:spacing w:val="-32"/>
          <w:sz w:val="32"/>
          <w:szCs w:val="32"/>
        </w:rPr>
        <w:t xml:space="preserve"> </w:t>
      </w:r>
      <w:r>
        <w:rPr>
          <w:rFonts w:ascii="Times New Roman" w:hAnsi="Times New Roman" w:eastAsia="黑体"/>
          <w:sz w:val="32"/>
          <w:szCs w:val="32"/>
        </w:rPr>
        <w:t>名词解释</w:t>
      </w:r>
    </w:p>
    <w:p>
      <w:pPr>
        <w:kinsoku w:val="0"/>
        <w:overflowPunct w:val="0"/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附件：2022年</w:t>
      </w:r>
      <w:r>
        <w:rPr>
          <w:rFonts w:hint="eastAsia" w:ascii="Times New Roman" w:hAnsi="Times New Roman" w:eastAsia="黑体"/>
          <w:sz w:val="32"/>
          <w:szCs w:val="32"/>
        </w:rPr>
        <w:t>伊川县职业成人教育教研室预算</w:t>
      </w:r>
      <w:r>
        <w:rPr>
          <w:rFonts w:ascii="Times New Roman" w:hAnsi="Times New Roman" w:eastAsia="黑体"/>
          <w:sz w:val="32"/>
          <w:szCs w:val="32"/>
        </w:rPr>
        <w:t>表</w:t>
      </w:r>
    </w:p>
    <w:p>
      <w:pPr>
        <w:kinsoku w:val="0"/>
        <w:overflowPunct w:val="0"/>
        <w:adjustRightInd w:val="0"/>
        <w:snapToGrid w:val="0"/>
        <w:spacing w:line="600" w:lineRule="exact"/>
        <w:ind w:right="51" w:firstLine="960" w:firstLineChars="300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一、</w:t>
      </w:r>
      <w:r>
        <w:rPr>
          <w:rFonts w:hint="eastAsia" w:ascii="Times New Roman" w:hAnsi="Times New Roman" w:eastAsia="仿宋_GB2312"/>
          <w:sz w:val="32"/>
          <w:szCs w:val="32"/>
        </w:rPr>
        <w:t>单位</w:t>
      </w:r>
      <w:r>
        <w:rPr>
          <w:rFonts w:ascii="Times New Roman" w:hAnsi="Times New Roman" w:eastAsia="仿宋_GB2312"/>
          <w:sz w:val="32"/>
          <w:szCs w:val="32"/>
        </w:rPr>
        <w:t>收支预算表</w:t>
      </w:r>
    </w:p>
    <w:p>
      <w:pPr>
        <w:kinsoku w:val="0"/>
        <w:overflowPunct w:val="0"/>
        <w:adjustRightInd w:val="0"/>
        <w:snapToGrid w:val="0"/>
        <w:spacing w:line="600" w:lineRule="exact"/>
        <w:ind w:right="51" w:firstLine="960" w:firstLineChars="300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二、</w:t>
      </w:r>
      <w:r>
        <w:rPr>
          <w:rFonts w:hint="eastAsia" w:ascii="Times New Roman" w:hAnsi="Times New Roman" w:eastAsia="仿宋_GB2312"/>
          <w:sz w:val="32"/>
          <w:szCs w:val="32"/>
        </w:rPr>
        <w:t>单位</w:t>
      </w:r>
      <w:r>
        <w:rPr>
          <w:rFonts w:ascii="Times New Roman" w:hAnsi="Times New Roman" w:eastAsia="仿宋_GB2312"/>
          <w:sz w:val="32"/>
          <w:szCs w:val="32"/>
        </w:rPr>
        <w:t>收入预算表</w:t>
      </w:r>
    </w:p>
    <w:p>
      <w:pPr>
        <w:kinsoku w:val="0"/>
        <w:overflowPunct w:val="0"/>
        <w:adjustRightInd w:val="0"/>
        <w:snapToGrid w:val="0"/>
        <w:spacing w:line="600" w:lineRule="exact"/>
        <w:ind w:right="51" w:firstLine="960" w:firstLineChars="300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三、</w:t>
      </w:r>
      <w:r>
        <w:rPr>
          <w:rFonts w:hint="eastAsia" w:ascii="Times New Roman" w:hAnsi="Times New Roman" w:eastAsia="仿宋_GB2312"/>
          <w:sz w:val="32"/>
          <w:szCs w:val="32"/>
        </w:rPr>
        <w:t>单位</w:t>
      </w:r>
      <w:r>
        <w:rPr>
          <w:rFonts w:ascii="Times New Roman" w:hAnsi="Times New Roman" w:eastAsia="仿宋_GB2312"/>
          <w:sz w:val="32"/>
          <w:szCs w:val="32"/>
        </w:rPr>
        <w:t>支出预算表</w:t>
      </w:r>
    </w:p>
    <w:p>
      <w:pPr>
        <w:kinsoku w:val="0"/>
        <w:overflowPunct w:val="0"/>
        <w:adjustRightInd w:val="0"/>
        <w:snapToGrid w:val="0"/>
        <w:spacing w:line="600" w:lineRule="exact"/>
        <w:ind w:right="51" w:firstLine="960" w:firstLineChars="300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四、财政拨款收支预算表</w:t>
      </w:r>
    </w:p>
    <w:p>
      <w:pPr>
        <w:kinsoku w:val="0"/>
        <w:overflowPunct w:val="0"/>
        <w:adjustRightInd w:val="0"/>
        <w:snapToGrid w:val="0"/>
        <w:spacing w:line="600" w:lineRule="exact"/>
        <w:ind w:right="51" w:firstLine="960" w:firstLineChars="300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五、一般公共预算支出预算表</w:t>
      </w:r>
    </w:p>
    <w:p>
      <w:pPr>
        <w:kinsoku w:val="0"/>
        <w:overflowPunct w:val="0"/>
        <w:adjustRightInd w:val="0"/>
        <w:snapToGrid w:val="0"/>
        <w:spacing w:line="600" w:lineRule="exact"/>
        <w:ind w:right="51" w:firstLine="960" w:firstLineChars="300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六、一般公共预算基本支出预算表</w:t>
      </w:r>
    </w:p>
    <w:p>
      <w:pPr>
        <w:kinsoku w:val="0"/>
        <w:overflowPunct w:val="0"/>
        <w:adjustRightInd w:val="0"/>
        <w:snapToGrid w:val="0"/>
        <w:spacing w:line="600" w:lineRule="exact"/>
        <w:ind w:right="51" w:firstLine="960" w:firstLineChars="300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七、支出经济分类汇总表</w:t>
      </w:r>
    </w:p>
    <w:p>
      <w:pPr>
        <w:kinsoku w:val="0"/>
        <w:overflowPunct w:val="0"/>
        <w:adjustRightInd w:val="0"/>
        <w:snapToGrid w:val="0"/>
        <w:spacing w:line="600" w:lineRule="exact"/>
        <w:ind w:right="51" w:firstLine="960" w:firstLineChars="300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八、一般公共预算“三公”经费预算表</w:t>
      </w:r>
    </w:p>
    <w:p>
      <w:pPr>
        <w:kinsoku w:val="0"/>
        <w:overflowPunct w:val="0"/>
        <w:adjustRightInd w:val="0"/>
        <w:snapToGrid w:val="0"/>
        <w:spacing w:line="600" w:lineRule="exact"/>
        <w:ind w:right="51" w:firstLine="960" w:firstLineChars="300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九、政府性基金预算支出预算表</w:t>
      </w:r>
    </w:p>
    <w:p>
      <w:pPr>
        <w:kinsoku w:val="0"/>
        <w:overflowPunct w:val="0"/>
        <w:adjustRightInd w:val="0"/>
        <w:snapToGrid w:val="0"/>
        <w:spacing w:line="600" w:lineRule="exact"/>
        <w:ind w:right="51" w:firstLine="960" w:firstLineChars="300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十、国有资本经营预算支出预算表</w:t>
      </w:r>
    </w:p>
    <w:p>
      <w:pPr>
        <w:kinsoku w:val="0"/>
        <w:overflowPunct w:val="0"/>
        <w:adjustRightInd w:val="0"/>
        <w:snapToGrid w:val="0"/>
        <w:spacing w:line="600" w:lineRule="exact"/>
        <w:ind w:right="51" w:firstLine="960" w:firstLineChars="300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十一、项目支出预算表</w:t>
      </w:r>
    </w:p>
    <w:p>
      <w:pPr>
        <w:kinsoku w:val="0"/>
        <w:overflowPunct w:val="0"/>
        <w:adjustRightInd w:val="0"/>
        <w:snapToGrid w:val="0"/>
        <w:spacing w:line="600" w:lineRule="exact"/>
        <w:ind w:right="51" w:firstLine="960" w:firstLineChars="300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十</w:t>
      </w:r>
      <w:r>
        <w:rPr>
          <w:rFonts w:hint="eastAsia" w:ascii="Times New Roman" w:hAnsi="Times New Roman" w:eastAsia="仿宋_GB2312"/>
          <w:sz w:val="32"/>
          <w:szCs w:val="32"/>
        </w:rPr>
        <w:t>二</w:t>
      </w:r>
      <w:r>
        <w:rPr>
          <w:rFonts w:ascii="Times New Roman" w:hAnsi="Times New Roman" w:eastAsia="仿宋_GB2312"/>
          <w:sz w:val="32"/>
          <w:szCs w:val="32"/>
        </w:rPr>
        <w:t>、</w:t>
      </w:r>
      <w:r>
        <w:rPr>
          <w:rFonts w:hint="eastAsia" w:ascii="Times New Roman" w:hAnsi="Times New Roman" w:eastAsia="仿宋_GB2312"/>
          <w:sz w:val="32"/>
          <w:szCs w:val="32"/>
        </w:rPr>
        <w:t>单位</w:t>
      </w:r>
      <w:r>
        <w:rPr>
          <w:rFonts w:ascii="Times New Roman" w:hAnsi="Times New Roman" w:eastAsia="仿宋_GB2312"/>
          <w:sz w:val="32"/>
          <w:szCs w:val="32"/>
        </w:rPr>
        <w:t>预算项目绩效目标表</w:t>
      </w:r>
    </w:p>
    <w:p>
      <w:pPr>
        <w:overflowPunct w:val="0"/>
        <w:adjustRightInd w:val="0"/>
        <w:snapToGrid w:val="0"/>
        <w:spacing w:line="600" w:lineRule="exact"/>
        <w:jc w:val="center"/>
        <w:rPr>
          <w:rFonts w:ascii="Times New Roman" w:hAnsi="Times New Roman" w:eastAsia="黑体"/>
          <w:sz w:val="36"/>
          <w:szCs w:val="36"/>
        </w:rPr>
      </w:pPr>
    </w:p>
    <w:p>
      <w:pPr>
        <w:overflowPunct w:val="0"/>
        <w:adjustRightInd w:val="0"/>
        <w:snapToGrid w:val="0"/>
        <w:spacing w:line="600" w:lineRule="exact"/>
        <w:jc w:val="center"/>
        <w:rPr>
          <w:rFonts w:ascii="Times New Roman" w:hAnsi="Times New Roman" w:eastAsia="黑体"/>
          <w:sz w:val="44"/>
          <w:szCs w:val="44"/>
        </w:rPr>
      </w:pPr>
      <w:r>
        <w:rPr>
          <w:rFonts w:ascii="Times New Roman" w:hAnsi="Times New Roman" w:eastAsia="黑体"/>
          <w:sz w:val="36"/>
          <w:szCs w:val="36"/>
        </w:rPr>
        <w:t>第一部分</w:t>
      </w:r>
    </w:p>
    <w:p>
      <w:pPr>
        <w:overflowPunct w:val="0"/>
        <w:adjustRightInd w:val="0"/>
        <w:snapToGrid w:val="0"/>
        <w:spacing w:line="600" w:lineRule="exact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hint="eastAsia" w:ascii="Times New Roman" w:hAnsi="Times New Roman"/>
          <w:b/>
          <w:bCs/>
          <w:sz w:val="32"/>
          <w:szCs w:val="32"/>
        </w:rPr>
        <w:t>伊川县职业成人教育教研室</w:t>
      </w:r>
      <w:r>
        <w:rPr>
          <w:rFonts w:ascii="Times New Roman" w:hAnsi="Times New Roman"/>
          <w:b/>
          <w:bCs/>
          <w:sz w:val="32"/>
          <w:szCs w:val="32"/>
        </w:rPr>
        <w:t>概况</w:t>
      </w:r>
    </w:p>
    <w:p>
      <w:pPr>
        <w:overflowPunct w:val="0"/>
        <w:adjustRightInd w:val="0"/>
        <w:snapToGrid w:val="0"/>
        <w:spacing w:line="600" w:lineRule="exact"/>
        <w:ind w:firstLine="640" w:firstLineChars="200"/>
        <w:jc w:val="center"/>
        <w:rPr>
          <w:rFonts w:ascii="Times New Roman" w:hAnsi="Times New Roman" w:eastAsia="黑体"/>
          <w:sz w:val="32"/>
          <w:szCs w:val="32"/>
        </w:rPr>
      </w:pPr>
    </w:p>
    <w:p>
      <w:pPr>
        <w:pStyle w:val="7"/>
        <w:numPr>
          <w:ilvl w:val="0"/>
          <w:numId w:val="1"/>
        </w:numPr>
        <w:overflowPunct w:val="0"/>
        <w:adjustRightInd w:val="0"/>
        <w:snapToGrid w:val="0"/>
        <w:spacing w:line="600" w:lineRule="exact"/>
        <w:ind w:firstLineChars="0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伊川县职业成人教育教研室</w:t>
      </w:r>
      <w:r>
        <w:rPr>
          <w:rFonts w:ascii="Times New Roman" w:hAnsi="Times New Roman" w:eastAsia="黑体"/>
          <w:sz w:val="32"/>
          <w:szCs w:val="32"/>
        </w:rPr>
        <w:t>主要职责</w:t>
      </w:r>
    </w:p>
    <w:p>
      <w:pPr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从事</w:t>
      </w:r>
      <w:r>
        <w:rPr>
          <w:rFonts w:hint="eastAsia" w:ascii="仿宋_GB2312" w:hAnsi="仿宋_GB2312" w:eastAsia="仿宋_GB2312" w:cs="仿宋_GB2312"/>
          <w:sz w:val="32"/>
          <w:szCs w:val="32"/>
        </w:rPr>
        <w:t>职业成人教育教学、教材、教法与教学管理的研究，从事职业成人学校的教学业务指导、教育教学质量检测评估、教师及教学管理人员的业务培训工作。</w:t>
      </w:r>
    </w:p>
    <w:p/>
    <w:p>
      <w:pPr>
        <w:overflowPunct w:val="0"/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二、</w:t>
      </w:r>
      <w:r>
        <w:rPr>
          <w:rFonts w:hint="eastAsia" w:ascii="Times New Roman" w:hAnsi="Times New Roman" w:eastAsia="黑体"/>
          <w:sz w:val="32"/>
          <w:szCs w:val="32"/>
        </w:rPr>
        <w:t>伊川县职业成人教育教研室</w:t>
      </w:r>
      <w:r>
        <w:rPr>
          <w:rFonts w:ascii="Times New Roman" w:hAnsi="Times New Roman" w:eastAsia="黑体"/>
          <w:sz w:val="32"/>
          <w:szCs w:val="32"/>
        </w:rPr>
        <w:t>预算单位构成情况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600" w:lineRule="exact"/>
        <w:ind w:right="118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spacing w:val="-1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eastAsia="zh-CN"/>
        </w:rPr>
        <w:t>本预算为</w:t>
      </w:r>
      <w:r>
        <w:rPr>
          <w:rFonts w:hint="eastAsia" w:ascii="Times New Roman" w:hAnsi="Times New Roman" w:eastAsia="仿宋_GB2312"/>
          <w:sz w:val="32"/>
          <w:szCs w:val="32"/>
        </w:rPr>
        <w:t>伊川县职业成人教育教研室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eastAsia="zh-CN"/>
        </w:rPr>
        <w:t>预算，</w:t>
      </w:r>
      <w:r>
        <w:rPr>
          <w:rFonts w:hint="eastAsia" w:ascii="Times New Roman" w:hAnsi="Times New Roman" w:eastAsia="仿宋_GB2312" w:cs="Times New Roman"/>
          <w:color w:val="auto"/>
          <w:spacing w:val="2"/>
          <w:kern w:val="0"/>
          <w:sz w:val="32"/>
          <w:szCs w:val="32"/>
          <w:highlight w:val="none"/>
          <w:lang w:eastAsia="zh-CN"/>
        </w:rPr>
        <w:t>包括：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-1"/>
          <w:kern w:val="0"/>
          <w:sz w:val="32"/>
          <w:szCs w:val="32"/>
          <w:highlight w:val="none"/>
          <w:lang w:eastAsia="zh-CN"/>
        </w:rPr>
        <w:t>办公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-1"/>
          <w:kern w:val="0"/>
          <w:sz w:val="32"/>
          <w:szCs w:val="32"/>
          <w:lang w:eastAsia="zh-CN"/>
        </w:rPr>
        <w:t>室、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pacing w:val="-1"/>
          <w:kern w:val="0"/>
          <w:sz w:val="32"/>
          <w:szCs w:val="32"/>
          <w:lang w:val="en-US" w:eastAsia="zh-CN"/>
        </w:rPr>
        <w:t>综合教研室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-1"/>
          <w:kern w:val="0"/>
          <w:sz w:val="32"/>
          <w:szCs w:val="32"/>
          <w:lang w:eastAsia="zh-CN"/>
        </w:rPr>
        <w:t>、财务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pacing w:val="-1"/>
          <w:kern w:val="0"/>
          <w:sz w:val="32"/>
          <w:szCs w:val="32"/>
          <w:lang w:val="en-US" w:eastAsia="zh-CN"/>
        </w:rPr>
        <w:t>室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-1"/>
          <w:kern w:val="0"/>
          <w:sz w:val="32"/>
          <w:szCs w:val="32"/>
          <w:lang w:val="en-US" w:eastAsia="zh-CN"/>
        </w:rPr>
        <w:t>的预算。</w:t>
      </w: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keepNext w:val="0"/>
        <w:keepLines w:val="0"/>
        <w:pageBreakBefore w:val="0"/>
        <w:widowControl w:val="0"/>
        <w:wordWrap/>
        <w:overflowPunct w:val="0"/>
        <w:topLinePunct w:val="0"/>
        <w:bidi w:val="0"/>
        <w:adjustRightInd w:val="0"/>
        <w:snapToGrid w:val="0"/>
        <w:spacing w:line="600" w:lineRule="exact"/>
        <w:jc w:val="center"/>
        <w:textAlignment w:val="auto"/>
        <w:outlineLvl w:val="9"/>
        <w:rPr>
          <w:rFonts w:hint="default" w:ascii="Times New Roman" w:hAnsi="Times New Roman" w:eastAsia="黑体" w:cs="Times New Roman"/>
          <w:color w:val="auto"/>
          <w:sz w:val="36"/>
          <w:szCs w:val="36"/>
        </w:rPr>
      </w:pPr>
      <w:r>
        <w:rPr>
          <w:rFonts w:hint="default" w:ascii="Times New Roman" w:hAnsi="Times New Roman" w:eastAsia="黑体" w:cs="Times New Roman"/>
          <w:color w:val="auto"/>
          <w:sz w:val="36"/>
          <w:szCs w:val="36"/>
        </w:rPr>
        <w:t>第二部分</w:t>
      </w:r>
    </w:p>
    <w:p>
      <w:pPr>
        <w:keepNext w:val="0"/>
        <w:keepLines w:val="0"/>
        <w:pageBreakBefore w:val="0"/>
        <w:widowControl w:val="0"/>
        <w:wordWrap/>
        <w:overflowPunct w:val="0"/>
        <w:topLinePunct w:val="0"/>
        <w:bidi w:val="0"/>
        <w:adjustRightInd w:val="0"/>
        <w:snapToGrid w:val="0"/>
        <w:spacing w:line="600" w:lineRule="exact"/>
        <w:jc w:val="center"/>
        <w:textAlignment w:val="auto"/>
        <w:outlineLvl w:val="9"/>
        <w:rPr>
          <w:rFonts w:hint="default" w:ascii="Times New Roman" w:hAnsi="Times New Roman" w:eastAsia="宋体" w:cs="Times New Roman"/>
          <w:b/>
          <w:bCs/>
          <w:color w:val="auto"/>
          <w:sz w:val="32"/>
          <w:szCs w:val="32"/>
        </w:rPr>
      </w:pPr>
      <w:r>
        <w:rPr>
          <w:rFonts w:hint="default" w:ascii="Times New Roman" w:hAnsi="Times New Roman" w:eastAsia="宋体" w:cs="Times New Roman"/>
          <w:b/>
          <w:bCs/>
          <w:color w:val="auto"/>
          <w:sz w:val="32"/>
          <w:szCs w:val="32"/>
        </w:rPr>
        <w:t>202</w:t>
      </w:r>
      <w:r>
        <w:rPr>
          <w:rFonts w:hint="default" w:ascii="Times New Roman" w:hAnsi="Times New Roman" w:eastAsia="宋体" w:cs="Times New Roman"/>
          <w:b/>
          <w:bCs/>
          <w:color w:val="auto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宋体" w:cs="Times New Roman"/>
          <w:b/>
          <w:bCs/>
          <w:color w:val="auto"/>
          <w:sz w:val="32"/>
          <w:szCs w:val="32"/>
        </w:rPr>
        <w:t>年</w:t>
      </w:r>
      <w:r>
        <w:rPr>
          <w:rFonts w:hint="eastAsia" w:ascii="Times New Roman" w:hAnsi="Times New Roman" w:cs="Times New Roman"/>
          <w:b/>
          <w:bCs/>
          <w:color w:val="auto"/>
          <w:sz w:val="32"/>
          <w:szCs w:val="32"/>
          <w:lang w:val="en-US" w:eastAsia="zh-CN"/>
        </w:rPr>
        <w:t>伊川县职业成人教育教研室</w:t>
      </w:r>
      <w:r>
        <w:rPr>
          <w:rFonts w:hint="eastAsia" w:ascii="Times New Roman" w:hAnsi="Times New Roman" w:eastAsia="宋体" w:cs="Times New Roman"/>
          <w:b/>
          <w:bCs/>
          <w:color w:val="auto"/>
          <w:sz w:val="32"/>
          <w:szCs w:val="32"/>
          <w:lang w:eastAsia="zh-CN"/>
        </w:rPr>
        <w:t>预算</w:t>
      </w:r>
      <w:r>
        <w:rPr>
          <w:rFonts w:hint="default" w:ascii="Times New Roman" w:hAnsi="Times New Roman" w:eastAsia="宋体" w:cs="Times New Roman"/>
          <w:b/>
          <w:bCs/>
          <w:color w:val="auto"/>
          <w:sz w:val="32"/>
          <w:szCs w:val="32"/>
        </w:rPr>
        <w:t>情况说明</w:t>
      </w:r>
    </w:p>
    <w:p>
      <w:pPr>
        <w:keepNext w:val="0"/>
        <w:keepLines w:val="0"/>
        <w:pageBreakBefore w:val="0"/>
        <w:widowControl w:val="0"/>
        <w:wordWrap/>
        <w:overflowPunct w:val="0"/>
        <w:topLinePunct w:val="0"/>
        <w:bidi w:val="0"/>
        <w:adjustRightInd w:val="0"/>
        <w:snapToGrid w:val="0"/>
        <w:spacing w:line="600" w:lineRule="exact"/>
        <w:ind w:firstLine="640" w:firstLineChars="200"/>
        <w:textAlignment w:val="auto"/>
        <w:outlineLvl w:val="9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wordWrap/>
        <w:overflowPunct w:val="0"/>
        <w:topLinePunct w:val="0"/>
        <w:bidi w:val="0"/>
        <w:adjustRightInd w:val="0"/>
        <w:snapToGrid w:val="0"/>
        <w:spacing w:line="600" w:lineRule="exact"/>
        <w:ind w:firstLine="640" w:firstLineChars="200"/>
        <w:textAlignment w:val="auto"/>
        <w:outlineLvl w:val="9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一、收入支出预算总体情况说明</w:t>
      </w:r>
    </w:p>
    <w:p>
      <w:pPr>
        <w:keepNext w:val="0"/>
        <w:keepLines w:val="0"/>
        <w:pageBreakBefore w:val="0"/>
        <w:widowControl w:val="0"/>
        <w:wordWrap/>
        <w:overflowPunct w:val="0"/>
        <w:topLinePunct w:val="0"/>
        <w:bidi w:val="0"/>
        <w:adjustRightInd w:val="0"/>
        <w:snapToGrid w:val="0"/>
        <w:spacing w:line="60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伊川县职业成人教育教研室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2022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年收入总计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276.98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万元，支出总计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276.98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万元，与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2021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年预算相比，收入增加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76.73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万元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增长38.32%。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主要原因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：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工资福利支出增加及上年结转计入本年预算；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支出增加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76.73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万元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，增长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38.32%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。主要原因：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工资福利支出增加及上年结转计入本年预算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wordWrap/>
        <w:overflowPunct w:val="0"/>
        <w:topLinePunct w:val="0"/>
        <w:bidi w:val="0"/>
        <w:spacing w:line="600" w:lineRule="exact"/>
        <w:ind w:firstLine="640" w:firstLineChars="200"/>
        <w:textAlignment w:val="auto"/>
        <w:outlineLvl w:val="9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二、收入预算总体情况说明</w:t>
      </w:r>
    </w:p>
    <w:p>
      <w:pPr>
        <w:keepNext w:val="0"/>
        <w:keepLines w:val="0"/>
        <w:pageBreakBefore w:val="0"/>
        <w:widowControl w:val="0"/>
        <w:wordWrap/>
        <w:overflowPunct w:val="0"/>
        <w:topLinePunct w:val="0"/>
        <w:bidi w:val="0"/>
        <w:spacing w:line="60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伊川县职业成人教育教研室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2022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年收入合计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276.98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万元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，其中：一般公共预算</w:t>
      </w:r>
      <w:r>
        <w:rPr>
          <w:rFonts w:hint="eastAsia" w:ascii="Times New Roman" w:hAnsi="Times New Roman" w:eastAsia="仿宋_GB2312"/>
          <w:sz w:val="32"/>
          <w:szCs w:val="32"/>
        </w:rPr>
        <w:t>228.91</w:t>
      </w:r>
      <w:r>
        <w:rPr>
          <w:rFonts w:ascii="Times New Roman" w:hAnsi="Times New Roman" w:eastAsia="仿宋_GB2312"/>
          <w:sz w:val="32"/>
          <w:szCs w:val="32"/>
        </w:rPr>
        <w:t>万元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事业收入为0万元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；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财政性结转资金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48.07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万元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wordWrap/>
        <w:overflowPunct w:val="0"/>
        <w:topLinePunct w:val="0"/>
        <w:bidi w:val="0"/>
        <w:spacing w:line="60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三、支出预算总体情况说明</w:t>
      </w:r>
    </w:p>
    <w:p>
      <w:pPr>
        <w:keepNext w:val="0"/>
        <w:keepLines w:val="0"/>
        <w:pageBreakBefore w:val="0"/>
        <w:widowControl w:val="0"/>
        <w:wordWrap/>
        <w:overflowPunct w:val="0"/>
        <w:topLinePunct w:val="0"/>
        <w:bidi w:val="0"/>
        <w:spacing w:line="60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伊川县职业成人教育教研室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2022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年支出合计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276.98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万元，其中：基本支出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276.98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万元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，占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100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%。</w:t>
      </w:r>
    </w:p>
    <w:p>
      <w:pPr>
        <w:keepNext w:val="0"/>
        <w:keepLines w:val="0"/>
        <w:pageBreakBefore w:val="0"/>
        <w:widowControl w:val="0"/>
        <w:wordWrap/>
        <w:overflowPunct w:val="0"/>
        <w:topLinePunct w:val="0"/>
        <w:bidi w:val="0"/>
        <w:spacing w:line="60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四、财政拨款收入支出预算总体情况说明</w:t>
      </w:r>
    </w:p>
    <w:p>
      <w:pPr>
        <w:keepNext w:val="0"/>
        <w:keepLines w:val="0"/>
        <w:pageBreakBefore w:val="0"/>
        <w:widowControl w:val="0"/>
        <w:wordWrap/>
        <w:overflowPunct w:val="0"/>
        <w:topLinePunct w:val="0"/>
        <w:bidi w:val="0"/>
        <w:spacing w:line="60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伊川县职业成人教育教研室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2022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年一般公共预算收支预算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276.98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万元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，政府性基金收支预算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万元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。与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2021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年相比，一般公共预算收支预算增加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76.73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万元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，增长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38.32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%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，主要原因：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工资福利支出增加及上年结转计入本年预算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。政府性基金收支预算增加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万元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，增长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%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wordWrap/>
        <w:overflowPunct w:val="0"/>
        <w:topLinePunct w:val="0"/>
        <w:bidi w:val="0"/>
        <w:spacing w:line="60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五、一般公共预算支出预算情况说明</w:t>
      </w:r>
    </w:p>
    <w:p>
      <w:pPr>
        <w:keepNext w:val="0"/>
        <w:keepLines w:val="0"/>
        <w:pageBreakBefore w:val="0"/>
        <w:widowControl w:val="0"/>
        <w:wordWrap/>
        <w:overflowPunct w:val="0"/>
        <w:topLinePunct w:val="0"/>
        <w:bidi w:val="0"/>
        <w:spacing w:line="60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</w:rPr>
        <w:t>伊川县职业成人教育教研室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2022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年一般公共预算支出年初预算为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276.98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万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元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其中：基本支出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276.98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万元，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占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100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%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；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无项目支出。</w:t>
      </w:r>
    </w:p>
    <w:p>
      <w:pPr>
        <w:keepNext w:val="0"/>
        <w:keepLines w:val="0"/>
        <w:pageBreakBefore w:val="0"/>
        <w:widowControl w:val="0"/>
        <w:wordWrap/>
        <w:overflowPunct w:val="0"/>
        <w:topLinePunct w:val="0"/>
        <w:bidi w:val="0"/>
        <w:spacing w:line="600" w:lineRule="exact"/>
        <w:ind w:firstLine="640" w:firstLineChars="200"/>
        <w:textAlignment w:val="auto"/>
        <w:outlineLvl w:val="9"/>
        <w:rPr>
          <w:rFonts w:hint="default" w:ascii="Times New Roman" w:hAnsi="Times New Roman" w:eastAsia="黑体" w:cs="Times New Roman"/>
          <w:color w:val="auto"/>
          <w:sz w:val="32"/>
          <w:highlight w:val="none"/>
        </w:rPr>
      </w:pPr>
      <w:r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  <w:highlight w:val="none"/>
        </w:rPr>
        <w:t>六、</w:t>
      </w:r>
      <w:r>
        <w:rPr>
          <w:rFonts w:hint="default" w:ascii="Times New Roman" w:hAnsi="Times New Roman" w:eastAsia="黑体" w:cs="Times New Roman"/>
          <w:color w:val="auto"/>
          <w:sz w:val="32"/>
          <w:highlight w:val="none"/>
          <w:lang w:eastAsia="zh-CN"/>
        </w:rPr>
        <w:t>一般公共预算基本支出预算情况说明</w:t>
      </w:r>
    </w:p>
    <w:p>
      <w:pPr>
        <w:keepNext w:val="0"/>
        <w:keepLines w:val="0"/>
        <w:pageBreakBefore w:val="0"/>
        <w:widowControl w:val="0"/>
        <w:wordWrap/>
        <w:overflowPunct w:val="0"/>
        <w:topLinePunct w:val="0"/>
        <w:bidi w:val="0"/>
        <w:spacing w:line="60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</w:rPr>
        <w:t>伊川县职业成人教育教研室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2022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年一般公共预算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基本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支出年初预算为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276.98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万元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其中：人员经费支出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245.57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万元，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占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88.66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%；公用经费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支出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31.41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万元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，占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11.34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%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wordWrap/>
        <w:overflowPunct w:val="0"/>
        <w:topLinePunct w:val="0"/>
        <w:bidi w:val="0"/>
        <w:spacing w:line="60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  <w:lang w:eastAsia="zh-CN"/>
        </w:rPr>
        <w:t>七</w:t>
      </w:r>
      <w:r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</w:rPr>
        <w:t>、</w:t>
      </w:r>
      <w:r>
        <w:rPr>
          <w:rFonts w:hint="default" w:ascii="Times New Roman" w:hAnsi="Times New Roman" w:eastAsia="黑体" w:cs="Times New Roman"/>
          <w:color w:val="auto"/>
          <w:sz w:val="32"/>
          <w:highlight w:val="none"/>
          <w:lang w:eastAsia="zh-CN"/>
        </w:rPr>
        <w:t>一般公共预算</w:t>
      </w:r>
      <w:r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</w:rPr>
        <w:t>“三公”经费支出预算情况说明</w:t>
      </w:r>
    </w:p>
    <w:p>
      <w:pPr>
        <w:keepNext w:val="0"/>
        <w:keepLines w:val="0"/>
        <w:pageBreakBefore w:val="0"/>
        <w:widowControl w:val="0"/>
        <w:wordWrap/>
        <w:overflowPunct w:val="0"/>
        <w:topLinePunct w:val="0"/>
        <w:bidi w:val="0"/>
        <w:spacing w:line="60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伊川县职业成人教育教研室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2022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年“三公”经费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支出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预算为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万元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2022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年“三公”经费支出预算数比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2021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年增加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万元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具体支出情况如下：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39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b/>
          <w:color w:val="auto"/>
          <w:spacing w:val="-1"/>
          <w:kern w:val="0"/>
          <w:sz w:val="32"/>
          <w:szCs w:val="32"/>
          <w:highlight w:val="none"/>
          <w:lang w:eastAsia="zh-CN"/>
        </w:rPr>
        <w:t>（一）</w:t>
      </w:r>
      <w:r>
        <w:rPr>
          <w:rFonts w:hint="default" w:ascii="Times New Roman" w:hAnsi="Times New Roman" w:eastAsia="仿宋_GB2312" w:cs="Times New Roman"/>
          <w:b/>
          <w:color w:val="auto"/>
          <w:spacing w:val="-1"/>
          <w:kern w:val="0"/>
          <w:sz w:val="32"/>
          <w:szCs w:val="32"/>
          <w:highlight w:val="none"/>
        </w:rPr>
        <w:t>因公出国（境）费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万元</w:t>
      </w:r>
      <w:r>
        <w:rPr>
          <w:rFonts w:hint="default" w:ascii="Times New Roman" w:hAnsi="Times New Roman" w:eastAsia="仿宋_GB2312" w:cs="Times New Roman"/>
          <w:color w:val="auto"/>
          <w:spacing w:val="-1"/>
          <w:kern w:val="0"/>
          <w:sz w:val="32"/>
          <w:szCs w:val="32"/>
          <w:highlight w:val="none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主要用于单位工作人员公务出国（境）的住宿费、旅费、伙食补助费、杂费、培训费等支出。预算数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与2021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保持一致。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/>
        <w:autoSpaceDE/>
        <w:autoSpaceDN/>
        <w:bidi w:val="0"/>
        <w:adjustRightInd w:val="0"/>
        <w:snapToGrid w:val="0"/>
        <w:spacing w:line="600" w:lineRule="exact"/>
        <w:ind w:firstLine="639" w:firstLineChars="200"/>
        <w:textAlignment w:val="auto"/>
        <w:outlineLvl w:val="9"/>
        <w:rPr>
          <w:rFonts w:hint="eastAsia" w:ascii="Times New Roman" w:hAnsi="Times New Roman" w:eastAsia="仿宋_GB2312" w:cs="Times New Roman"/>
          <w:b/>
          <w:color w:val="auto"/>
          <w:spacing w:val="-1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color w:val="auto"/>
          <w:spacing w:val="-1"/>
          <w:kern w:val="0"/>
          <w:sz w:val="32"/>
          <w:szCs w:val="32"/>
          <w:lang w:eastAsia="zh-CN"/>
        </w:rPr>
        <w:t>（二）公务接待费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万元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主要用于按规定开支的各类公务接待（含外宾接待）支出，预算数比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2021年增加0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万元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39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/>
          <w:color w:val="auto"/>
          <w:spacing w:val="-1"/>
          <w:kern w:val="0"/>
          <w:sz w:val="32"/>
          <w:szCs w:val="32"/>
        </w:rPr>
        <w:t>（</w:t>
      </w:r>
      <w:r>
        <w:rPr>
          <w:rFonts w:hint="default" w:ascii="Times New Roman" w:hAnsi="Times New Roman" w:eastAsia="仿宋_GB2312" w:cs="Times New Roman"/>
          <w:b/>
          <w:color w:val="auto"/>
          <w:spacing w:val="-1"/>
          <w:kern w:val="0"/>
          <w:sz w:val="32"/>
          <w:szCs w:val="32"/>
          <w:lang w:eastAsia="zh-CN"/>
        </w:rPr>
        <w:t>三</w:t>
      </w:r>
      <w:r>
        <w:rPr>
          <w:rFonts w:hint="default" w:ascii="Times New Roman" w:hAnsi="Times New Roman" w:eastAsia="仿宋_GB2312" w:cs="Times New Roman"/>
          <w:b/>
          <w:color w:val="auto"/>
          <w:spacing w:val="-1"/>
          <w:kern w:val="0"/>
          <w:sz w:val="32"/>
          <w:szCs w:val="32"/>
        </w:rPr>
        <w:t>）公务用车购置及运行费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万元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，其中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公务用车购置费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万元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；公务用车运行维护费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万元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，主要用于开展工作所需公务用车的燃料费、维修费、过路过桥费、保险费、安全奖励费用等支出。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公务用车购置费预算数比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2021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年增加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万元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。公务用车运行维护费预算数比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2021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年增加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万元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wordWrap/>
        <w:overflowPunct w:val="0"/>
        <w:topLinePunct w:val="0"/>
        <w:bidi w:val="0"/>
        <w:spacing w:line="60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  <w:lang w:eastAsia="zh-CN"/>
        </w:rPr>
        <w:t>八</w:t>
      </w:r>
      <w:r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</w:rPr>
        <w:t>、政府性基金支出预算情况说明</w:t>
      </w:r>
    </w:p>
    <w:p>
      <w:pPr>
        <w:keepNext w:val="0"/>
        <w:keepLines w:val="0"/>
        <w:pageBreakBefore w:val="0"/>
        <w:widowControl w:val="0"/>
        <w:wordWrap/>
        <w:overflowPunct w:val="0"/>
        <w:topLinePunct w:val="0"/>
        <w:bidi w:val="0"/>
        <w:spacing w:line="60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</w:rPr>
        <w:t>伊川县职业成人教育教研室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2022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无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政府性基金预算拨款安排的支出。</w:t>
      </w:r>
    </w:p>
    <w:p>
      <w:pPr>
        <w:keepNext w:val="0"/>
        <w:keepLines w:val="0"/>
        <w:pageBreakBefore w:val="0"/>
        <w:widowControl w:val="0"/>
        <w:wordWrap/>
        <w:overflowPunct w:val="0"/>
        <w:topLinePunct w:val="0"/>
        <w:bidi w:val="0"/>
        <w:spacing w:line="600" w:lineRule="exact"/>
        <w:ind w:firstLine="640" w:firstLineChars="200"/>
        <w:textAlignment w:val="auto"/>
        <w:outlineLvl w:val="9"/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  <w:lang w:eastAsia="zh-CN"/>
        </w:rPr>
        <w:t>九、国有资本经营预算支出预算情况说明</w:t>
      </w:r>
    </w:p>
    <w:p>
      <w:pPr>
        <w:keepNext w:val="0"/>
        <w:keepLines w:val="0"/>
        <w:pageBreakBefore w:val="0"/>
        <w:widowControl w:val="0"/>
        <w:wordWrap/>
        <w:overflowPunct w:val="0"/>
        <w:topLinePunct w:val="0"/>
        <w:bidi w:val="0"/>
        <w:spacing w:line="60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</w:rPr>
        <w:t>伊川县职业成人教育教研室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2022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无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国有资本经营预算拨款安排的支出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36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red"/>
        </w:rPr>
      </w:pPr>
      <w:r>
        <w:rPr>
          <w:rFonts w:hint="default" w:ascii="Times New Roman" w:hAnsi="Times New Roman" w:eastAsia="黑体" w:cs="Times New Roman"/>
          <w:color w:val="auto"/>
          <w:spacing w:val="-1"/>
          <w:kern w:val="0"/>
          <w:sz w:val="32"/>
          <w:szCs w:val="32"/>
          <w:lang w:eastAsia="zh-CN"/>
        </w:rPr>
        <w:t>十</w:t>
      </w:r>
      <w:r>
        <w:rPr>
          <w:rFonts w:hint="default" w:ascii="Times New Roman" w:hAnsi="Times New Roman" w:eastAsia="黑体" w:cs="Times New Roman"/>
          <w:color w:val="auto"/>
          <w:spacing w:val="-1"/>
          <w:kern w:val="0"/>
          <w:sz w:val="32"/>
          <w:szCs w:val="32"/>
        </w:rPr>
        <w:t>、其他重要事项情况说明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3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color w:val="auto"/>
          <w:kern w:val="0"/>
          <w:sz w:val="32"/>
          <w:szCs w:val="32"/>
        </w:rPr>
        <w:t>（一）</w:t>
      </w:r>
      <w:r>
        <w:rPr>
          <w:rFonts w:hint="default" w:ascii="Times New Roman" w:hAnsi="Times New Roman" w:eastAsia="仿宋_GB2312" w:cs="Times New Roman"/>
          <w:b/>
          <w:color w:val="auto"/>
          <w:kern w:val="0"/>
          <w:sz w:val="32"/>
          <w:szCs w:val="32"/>
          <w:lang w:eastAsia="zh-CN"/>
        </w:rPr>
        <w:t>行政（事业）单位机构</w:t>
      </w:r>
      <w:r>
        <w:rPr>
          <w:rFonts w:hint="default" w:ascii="Times New Roman" w:hAnsi="Times New Roman" w:eastAsia="仿宋_GB2312" w:cs="Times New Roman"/>
          <w:b/>
          <w:color w:val="auto"/>
          <w:kern w:val="0"/>
          <w:sz w:val="32"/>
          <w:szCs w:val="32"/>
        </w:rPr>
        <w:t>运行经费支出</w:t>
      </w:r>
      <w:r>
        <w:rPr>
          <w:rFonts w:hint="default" w:ascii="Times New Roman" w:hAnsi="Times New Roman" w:eastAsia="仿宋_GB2312" w:cs="Times New Roman"/>
          <w:b/>
          <w:color w:val="auto"/>
          <w:kern w:val="0"/>
          <w:sz w:val="32"/>
          <w:szCs w:val="32"/>
          <w:lang w:eastAsia="zh-CN"/>
        </w:rPr>
        <w:t>预算</w:t>
      </w:r>
      <w:r>
        <w:rPr>
          <w:rFonts w:hint="default" w:ascii="Times New Roman" w:hAnsi="Times New Roman" w:eastAsia="仿宋_GB2312" w:cs="Times New Roman"/>
          <w:b/>
          <w:color w:val="auto"/>
          <w:kern w:val="0"/>
          <w:sz w:val="32"/>
          <w:szCs w:val="32"/>
        </w:rPr>
        <w:t>情况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</w:rPr>
        <w:t>伊川县职业成人教育教研室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2022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机构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运行经费支出预算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31.41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万元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，主要保障机构正常运转及正常履职需要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所需支出，包含公用经费、公务交通补贴、工会经费、职工福利费等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。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与2021年相比，增加15.15万元，增长93.17%，主要原因：公用经费、工会经费及福利费等预算增加和上年财政性结转资金情况。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3" w:firstLineChars="200"/>
        <w:textAlignment w:val="auto"/>
        <w:outlineLvl w:val="9"/>
        <w:rPr>
          <w:rFonts w:hint="default" w:ascii="Times New Roman" w:hAnsi="Times New Roman" w:eastAsia="仿宋_GB2312" w:cs="Times New Roman"/>
          <w:b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color w:val="auto"/>
          <w:kern w:val="0"/>
          <w:sz w:val="32"/>
          <w:szCs w:val="32"/>
        </w:rPr>
        <w:t>（二）政府采购支出</w:t>
      </w:r>
      <w:r>
        <w:rPr>
          <w:rFonts w:hint="default" w:ascii="Times New Roman" w:hAnsi="Times New Roman" w:eastAsia="仿宋_GB2312" w:cs="Times New Roman"/>
          <w:b/>
          <w:color w:val="auto"/>
          <w:kern w:val="0"/>
          <w:sz w:val="32"/>
          <w:szCs w:val="32"/>
          <w:lang w:eastAsia="zh-CN"/>
        </w:rPr>
        <w:t>预算</w:t>
      </w:r>
      <w:r>
        <w:rPr>
          <w:rFonts w:hint="default" w:ascii="Times New Roman" w:hAnsi="Times New Roman" w:eastAsia="仿宋_GB2312" w:cs="Times New Roman"/>
          <w:b/>
          <w:color w:val="auto"/>
          <w:kern w:val="0"/>
          <w:sz w:val="32"/>
          <w:szCs w:val="32"/>
        </w:rPr>
        <w:t>情况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textAlignment w:val="auto"/>
        <w:outlineLvl w:val="9"/>
        <w:rPr>
          <w:rFonts w:hint="default" w:ascii="Times New Roman" w:hAnsi="Times New Roman" w:eastAsia="楷体_GB2312" w:cs="Times New Roman"/>
          <w:b/>
          <w:color w:val="auto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伊川县职业成人教育教研室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2022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年政府采购预算安排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1.20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万元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，其中：政府采购货物预算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万元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、政府采购工程预算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万元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、政府采购服务预算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1.20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万元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3" w:firstLineChars="200"/>
        <w:textAlignment w:val="auto"/>
        <w:outlineLvl w:val="9"/>
        <w:rPr>
          <w:rFonts w:hint="default" w:ascii="Times New Roman" w:hAnsi="Times New Roman" w:eastAsia="仿宋_GB2312" w:cs="Times New Roman"/>
          <w:b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color w:val="auto"/>
          <w:kern w:val="0"/>
          <w:sz w:val="32"/>
          <w:szCs w:val="32"/>
        </w:rPr>
        <w:t>（三）绩效目标设置情况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/>
        <w:autoSpaceDE/>
        <w:autoSpaceDN/>
        <w:bidi w:val="0"/>
        <w:adjustRightInd w:val="0"/>
        <w:snapToGrid w:val="0"/>
        <w:spacing w:line="600" w:lineRule="exact"/>
        <w:ind w:firstLine="800" w:firstLineChars="25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伊川县职业成人教育教研室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2022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年预算项目均按要求编制了绩效目标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从项目产出、项目效益、满意度等方面设置了绩效指标，综合反映项目预期完成的数量、实效、质量，预期达到的社会经济效益、可持续影响以及服务对象满意度等情况。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3" w:firstLineChars="200"/>
        <w:textAlignment w:val="auto"/>
        <w:outlineLvl w:val="9"/>
        <w:rPr>
          <w:rFonts w:hint="default" w:ascii="Times New Roman" w:hAnsi="Times New Roman" w:eastAsia="仿宋_GB2312" w:cs="Times New Roman"/>
          <w:b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color w:val="auto"/>
          <w:kern w:val="0"/>
          <w:sz w:val="32"/>
          <w:szCs w:val="32"/>
        </w:rPr>
        <w:t>（四）国有资产占用情况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2021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年期末，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伊川县职业成人教育教研室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无车辆，无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单位价值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50万元以上通用设备，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无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单位价值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100万元以上专用设备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3" w:firstLineChars="200"/>
        <w:textAlignment w:val="auto"/>
        <w:outlineLvl w:val="9"/>
        <w:rPr>
          <w:rFonts w:hint="default" w:ascii="Times New Roman" w:hAnsi="Times New Roman" w:eastAsia="仿宋_GB2312" w:cs="Times New Roman"/>
          <w:b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/>
          <w:color w:val="auto"/>
          <w:sz w:val="32"/>
          <w:szCs w:val="32"/>
          <w:highlight w:val="none"/>
        </w:rPr>
        <w:t>（五）专项转移支付项目情况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</w:rPr>
        <w:t>伊川县职业成人教育教研室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2022年无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负责管理的专项转移支付项目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wordWrap/>
        <w:overflowPunct w:val="0"/>
        <w:topLinePunct w:val="0"/>
        <w:bidi w:val="0"/>
        <w:adjustRightInd w:val="0"/>
        <w:snapToGrid w:val="0"/>
        <w:spacing w:line="600" w:lineRule="exact"/>
        <w:jc w:val="center"/>
        <w:textAlignment w:val="auto"/>
        <w:outlineLvl w:val="9"/>
        <w:rPr>
          <w:rFonts w:hint="default" w:ascii="Times New Roman" w:hAnsi="Times New Roman" w:eastAsia="黑体" w:cs="Times New Roman"/>
          <w:color w:val="auto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wordWrap/>
        <w:overflowPunct w:val="0"/>
        <w:topLinePunct w:val="0"/>
        <w:bidi w:val="0"/>
        <w:adjustRightInd w:val="0"/>
        <w:snapToGrid w:val="0"/>
        <w:spacing w:line="600" w:lineRule="exact"/>
        <w:jc w:val="both"/>
        <w:textAlignment w:val="auto"/>
        <w:outlineLvl w:val="9"/>
        <w:rPr>
          <w:rFonts w:hint="default" w:ascii="Times New Roman" w:hAnsi="Times New Roman" w:eastAsia="黑体" w:cs="Times New Roman"/>
          <w:color w:val="auto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wordWrap/>
        <w:overflowPunct w:val="0"/>
        <w:topLinePunct w:val="0"/>
        <w:bidi w:val="0"/>
        <w:adjustRightInd w:val="0"/>
        <w:snapToGrid w:val="0"/>
        <w:spacing w:line="600" w:lineRule="exact"/>
        <w:jc w:val="center"/>
        <w:textAlignment w:val="auto"/>
        <w:outlineLvl w:val="9"/>
        <w:rPr>
          <w:rFonts w:hint="default" w:ascii="Times New Roman" w:hAnsi="Times New Roman" w:eastAsia="黑体" w:cs="Times New Roman"/>
          <w:color w:val="auto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wordWrap/>
        <w:overflowPunct w:val="0"/>
        <w:topLinePunct w:val="0"/>
        <w:bidi w:val="0"/>
        <w:adjustRightInd w:val="0"/>
        <w:snapToGrid w:val="0"/>
        <w:spacing w:line="600" w:lineRule="exact"/>
        <w:jc w:val="center"/>
        <w:textAlignment w:val="auto"/>
        <w:outlineLvl w:val="9"/>
        <w:rPr>
          <w:rFonts w:hint="default" w:ascii="Times New Roman" w:hAnsi="Times New Roman" w:eastAsia="黑体" w:cs="Times New Roman"/>
          <w:color w:val="auto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wordWrap/>
        <w:overflowPunct w:val="0"/>
        <w:topLinePunct w:val="0"/>
        <w:bidi w:val="0"/>
        <w:adjustRightInd w:val="0"/>
        <w:snapToGrid w:val="0"/>
        <w:spacing w:line="600" w:lineRule="exact"/>
        <w:jc w:val="center"/>
        <w:textAlignment w:val="auto"/>
        <w:outlineLvl w:val="9"/>
        <w:rPr>
          <w:rFonts w:hint="default" w:ascii="Times New Roman" w:hAnsi="Times New Roman" w:eastAsia="黑体" w:cs="Times New Roman"/>
          <w:color w:val="auto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wordWrap/>
        <w:overflowPunct w:val="0"/>
        <w:topLinePunct w:val="0"/>
        <w:bidi w:val="0"/>
        <w:adjustRightInd w:val="0"/>
        <w:snapToGrid w:val="0"/>
        <w:spacing w:line="600" w:lineRule="exact"/>
        <w:jc w:val="center"/>
        <w:textAlignment w:val="auto"/>
        <w:outlineLvl w:val="9"/>
        <w:rPr>
          <w:rFonts w:hint="default" w:ascii="Times New Roman" w:hAnsi="Times New Roman" w:eastAsia="黑体" w:cs="Times New Roman"/>
          <w:color w:val="auto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wordWrap/>
        <w:overflowPunct w:val="0"/>
        <w:topLinePunct w:val="0"/>
        <w:bidi w:val="0"/>
        <w:adjustRightInd w:val="0"/>
        <w:snapToGrid w:val="0"/>
        <w:spacing w:line="600" w:lineRule="exact"/>
        <w:jc w:val="center"/>
        <w:textAlignment w:val="auto"/>
        <w:outlineLvl w:val="9"/>
        <w:rPr>
          <w:rFonts w:hint="default" w:ascii="Times New Roman" w:hAnsi="Times New Roman" w:eastAsia="黑体" w:cs="Times New Roman"/>
          <w:color w:val="auto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wordWrap/>
        <w:overflowPunct w:val="0"/>
        <w:topLinePunct w:val="0"/>
        <w:bidi w:val="0"/>
        <w:adjustRightInd w:val="0"/>
        <w:snapToGrid w:val="0"/>
        <w:spacing w:line="600" w:lineRule="exact"/>
        <w:jc w:val="center"/>
        <w:textAlignment w:val="auto"/>
        <w:outlineLvl w:val="9"/>
        <w:rPr>
          <w:rFonts w:hint="default" w:ascii="Times New Roman" w:hAnsi="Times New Roman" w:eastAsia="黑体" w:cs="Times New Roman"/>
          <w:color w:val="auto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wordWrap/>
        <w:overflowPunct w:val="0"/>
        <w:topLinePunct w:val="0"/>
        <w:bidi w:val="0"/>
        <w:adjustRightInd w:val="0"/>
        <w:snapToGrid w:val="0"/>
        <w:spacing w:line="600" w:lineRule="exact"/>
        <w:jc w:val="center"/>
        <w:textAlignment w:val="auto"/>
        <w:outlineLvl w:val="9"/>
        <w:rPr>
          <w:rFonts w:hint="default" w:ascii="Times New Roman" w:hAnsi="Times New Roman" w:eastAsia="黑体" w:cs="Times New Roman"/>
          <w:color w:val="auto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wordWrap/>
        <w:overflowPunct w:val="0"/>
        <w:topLinePunct w:val="0"/>
        <w:bidi w:val="0"/>
        <w:adjustRightInd w:val="0"/>
        <w:snapToGrid w:val="0"/>
        <w:spacing w:line="600" w:lineRule="exact"/>
        <w:jc w:val="center"/>
        <w:textAlignment w:val="auto"/>
        <w:outlineLvl w:val="9"/>
        <w:rPr>
          <w:rFonts w:hint="default" w:ascii="Times New Roman" w:hAnsi="Times New Roman" w:eastAsia="黑体" w:cs="Times New Roman"/>
          <w:color w:val="auto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wordWrap/>
        <w:overflowPunct w:val="0"/>
        <w:topLinePunct w:val="0"/>
        <w:bidi w:val="0"/>
        <w:adjustRightInd w:val="0"/>
        <w:snapToGrid w:val="0"/>
        <w:spacing w:line="600" w:lineRule="exact"/>
        <w:jc w:val="center"/>
        <w:textAlignment w:val="auto"/>
        <w:outlineLvl w:val="9"/>
        <w:rPr>
          <w:rFonts w:hint="default" w:ascii="Times New Roman" w:hAnsi="Times New Roman" w:eastAsia="黑体" w:cs="Times New Roman"/>
          <w:color w:val="auto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wordWrap/>
        <w:overflowPunct w:val="0"/>
        <w:topLinePunct w:val="0"/>
        <w:bidi w:val="0"/>
        <w:adjustRightInd w:val="0"/>
        <w:snapToGrid w:val="0"/>
        <w:spacing w:line="600" w:lineRule="exact"/>
        <w:jc w:val="center"/>
        <w:textAlignment w:val="auto"/>
        <w:outlineLvl w:val="9"/>
        <w:rPr>
          <w:rFonts w:hint="default" w:ascii="Times New Roman" w:hAnsi="Times New Roman" w:eastAsia="黑体" w:cs="Times New Roman"/>
          <w:color w:val="auto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wordWrap/>
        <w:overflowPunct w:val="0"/>
        <w:topLinePunct w:val="0"/>
        <w:bidi w:val="0"/>
        <w:adjustRightInd w:val="0"/>
        <w:snapToGrid w:val="0"/>
        <w:spacing w:line="600" w:lineRule="exact"/>
        <w:jc w:val="center"/>
        <w:textAlignment w:val="auto"/>
        <w:outlineLvl w:val="9"/>
        <w:rPr>
          <w:rFonts w:hint="default" w:ascii="Times New Roman" w:hAnsi="Times New Roman" w:eastAsia="黑体" w:cs="Times New Roman"/>
          <w:color w:val="auto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wordWrap/>
        <w:overflowPunct w:val="0"/>
        <w:topLinePunct w:val="0"/>
        <w:bidi w:val="0"/>
        <w:adjustRightInd w:val="0"/>
        <w:snapToGrid w:val="0"/>
        <w:spacing w:line="600" w:lineRule="exact"/>
        <w:jc w:val="center"/>
        <w:textAlignment w:val="auto"/>
        <w:outlineLvl w:val="9"/>
        <w:rPr>
          <w:rFonts w:hint="default" w:ascii="Times New Roman" w:hAnsi="Times New Roman" w:eastAsia="黑体" w:cs="Times New Roman"/>
          <w:color w:val="auto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wordWrap/>
        <w:overflowPunct w:val="0"/>
        <w:topLinePunct w:val="0"/>
        <w:bidi w:val="0"/>
        <w:adjustRightInd w:val="0"/>
        <w:snapToGrid w:val="0"/>
        <w:spacing w:line="600" w:lineRule="exact"/>
        <w:jc w:val="center"/>
        <w:textAlignment w:val="auto"/>
        <w:outlineLvl w:val="9"/>
        <w:rPr>
          <w:rFonts w:hint="default" w:ascii="Times New Roman" w:hAnsi="Times New Roman" w:eastAsia="黑体" w:cs="Times New Roman"/>
          <w:color w:val="auto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wordWrap/>
        <w:overflowPunct w:val="0"/>
        <w:topLinePunct w:val="0"/>
        <w:bidi w:val="0"/>
        <w:adjustRightInd w:val="0"/>
        <w:snapToGrid w:val="0"/>
        <w:spacing w:line="600" w:lineRule="exact"/>
        <w:jc w:val="center"/>
        <w:textAlignment w:val="auto"/>
        <w:outlineLvl w:val="9"/>
        <w:rPr>
          <w:rFonts w:hint="default" w:ascii="Times New Roman" w:hAnsi="Times New Roman" w:eastAsia="黑体" w:cs="Times New Roman"/>
          <w:color w:val="auto"/>
          <w:sz w:val="36"/>
          <w:szCs w:val="36"/>
        </w:rPr>
      </w:pPr>
      <w:r>
        <w:rPr>
          <w:rFonts w:hint="default" w:ascii="Times New Roman" w:hAnsi="Times New Roman" w:eastAsia="黑体" w:cs="Times New Roman"/>
          <w:color w:val="auto"/>
          <w:sz w:val="36"/>
          <w:szCs w:val="36"/>
        </w:rPr>
        <w:t>第三部分</w:t>
      </w:r>
    </w:p>
    <w:p>
      <w:pPr>
        <w:keepNext w:val="0"/>
        <w:keepLines w:val="0"/>
        <w:pageBreakBefore w:val="0"/>
        <w:widowControl w:val="0"/>
        <w:wordWrap/>
        <w:overflowPunct w:val="0"/>
        <w:topLinePunct w:val="0"/>
        <w:bidi w:val="0"/>
        <w:adjustRightInd w:val="0"/>
        <w:snapToGrid w:val="0"/>
        <w:spacing w:line="600" w:lineRule="exact"/>
        <w:jc w:val="center"/>
        <w:textAlignment w:val="auto"/>
        <w:outlineLvl w:val="9"/>
        <w:rPr>
          <w:rFonts w:hint="default" w:ascii="Times New Roman" w:hAnsi="Times New Roman" w:eastAsia="宋体" w:cs="Times New Roman"/>
          <w:b/>
          <w:bCs/>
          <w:color w:val="auto"/>
          <w:sz w:val="32"/>
          <w:szCs w:val="32"/>
        </w:rPr>
      </w:pPr>
      <w:r>
        <w:rPr>
          <w:rFonts w:hint="default" w:ascii="Times New Roman" w:hAnsi="Times New Roman" w:eastAsia="宋体" w:cs="Times New Roman"/>
          <w:b/>
          <w:bCs/>
          <w:color w:val="auto"/>
          <w:sz w:val="32"/>
          <w:szCs w:val="32"/>
        </w:rPr>
        <w:t>名词解释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/>
        <w:kinsoku w:val="0"/>
        <w:wordWrap w:val="0"/>
        <w:overflowPunct/>
        <w:topLinePunct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一、</w:t>
      </w:r>
      <w:bookmarkStart w:id="0" w:name="_GoBack"/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财政拨款收入：是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指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级财政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拨付的资金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：包括一般公共预算拨款、政府性基金预算拨款、国有资本经营预算拨款。</w:t>
      </w:r>
    </w:p>
    <w:p>
      <w:pPr>
        <w:keepNext w:val="0"/>
        <w:keepLines w:val="0"/>
        <w:pageBreakBefore w:val="0"/>
        <w:widowControl/>
        <w:kinsoku w:val="0"/>
        <w:wordWrap w:val="0"/>
        <w:overflowPunct/>
        <w:topLinePunct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二、事业收入：是指事业单位开展专业活动及辅助活动所取得的收入。</w:t>
      </w:r>
    </w:p>
    <w:p>
      <w:pPr>
        <w:keepNext w:val="0"/>
        <w:keepLines w:val="0"/>
        <w:pageBreakBefore w:val="0"/>
        <w:widowControl/>
        <w:kinsoku w:val="0"/>
        <w:wordWrap w:val="0"/>
        <w:overflowPunct/>
        <w:topLinePunct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三、其他收入：是指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单位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取得的除“财政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拨款”、“事业收入”、“事业单位经营收入”等以外的收入。</w:t>
      </w:r>
    </w:p>
    <w:p>
      <w:pPr>
        <w:keepNext w:val="0"/>
        <w:keepLines w:val="0"/>
        <w:pageBreakBefore w:val="0"/>
        <w:widowControl/>
        <w:kinsoku w:val="0"/>
        <w:wordWrap w:val="0"/>
        <w:overflowPunct/>
        <w:topLinePunct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四、用事业基金弥补收支差额：是指事业单位在当年的“财政拨款收入”、“事业收入”、“经营收入”和“其他收入”不足以安排当年支出的情况下，使用以前年度积累的事业基金（即事业单位以前各年度收支相抵后，按国家规定提取、用于弥补以后年度收支差额的基金）弥补当年收支缺口的资金。</w:t>
      </w:r>
    </w:p>
    <w:p>
      <w:pPr>
        <w:keepNext w:val="0"/>
        <w:keepLines w:val="0"/>
        <w:pageBreakBefore w:val="0"/>
        <w:widowControl/>
        <w:kinsoku w:val="0"/>
        <w:wordWrap w:val="0"/>
        <w:overflowPunct/>
        <w:topLinePunct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五、基本支出：是指为保障机构正常运转、完成日常工作任务所必需的开支，其内容包括人员经费和日常公用经费两部分。</w:t>
      </w:r>
    </w:p>
    <w:p>
      <w:pPr>
        <w:keepNext w:val="0"/>
        <w:keepLines w:val="0"/>
        <w:pageBreakBefore w:val="0"/>
        <w:widowControl/>
        <w:wordWrap w:val="0"/>
        <w:overflowPunct/>
        <w:topLinePunct/>
        <w:bidi w:val="0"/>
        <w:spacing w:beforeLines="0" w:afterLines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六、项目支出：是指在基本支出之外，为完成特定的行政工作任务或事业发展目标所发生的支出。</w:t>
      </w:r>
    </w:p>
    <w:p>
      <w:pPr>
        <w:keepNext w:val="0"/>
        <w:keepLines w:val="0"/>
        <w:pageBreakBefore w:val="0"/>
        <w:widowControl/>
        <w:kinsoku w:val="0"/>
        <w:wordWrap w:val="0"/>
        <w:overflowPunct/>
        <w:topLinePunct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七、“三公”经费：是指纳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入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级财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政预算管理，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单位</w:t>
      </w:r>
      <w:bookmarkEnd w:id="0"/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使用财政拨款安排的因公出国（境）费、公务用车购置及运行费和公务接待费。其中，因公出国（境）费反映单位公务出国（境）的住宿费、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差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旅费、伙食补助费、杂费、培训费等支出；公务用车购置及运行费反映单位公务用车购置费及租用费、燃料费、维修费、过路过桥费、保险费、安全奖励费用等支出；公务接待费反映单位按规定开支的各类公务接待（含外宾接待）支出。</w:t>
      </w:r>
    </w:p>
    <w:p>
      <w:pPr>
        <w:keepNext w:val="0"/>
        <w:keepLines w:val="0"/>
        <w:pageBreakBefore w:val="0"/>
        <w:widowControl w:val="0"/>
        <w:kinsoku w:val="0"/>
        <w:wordWrap w:val="0"/>
        <w:overflowPunct/>
        <w:topLinePunct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八、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行政（事业）单位机构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运行经费：是指为保障行政单位（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包括行政单位和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事业单位）运行用于购买货物和服务的各项资金，包括办公及印刷费、邮电费、差旅费、会议费、福利费、日常维修费及一般设备购置费、办公用房水电费、办公用房取暖费、办公用房物业管理费、公务用车运行维护费以及其他费用。</w:t>
      </w:r>
    </w:p>
    <w:p>
      <w:pPr>
        <w:keepNext w:val="0"/>
        <w:keepLines w:val="0"/>
        <w:pageBreakBefore w:val="0"/>
        <w:widowControl w:val="0"/>
        <w:wordWrap w:val="0"/>
        <w:overflowPunct/>
        <w:topLinePunct/>
        <w:bidi w:val="0"/>
        <w:adjustRightInd w:val="0"/>
        <w:snapToGrid w:val="0"/>
        <w:spacing w:line="600" w:lineRule="exact"/>
        <w:jc w:val="both"/>
        <w:textAlignment w:val="auto"/>
        <w:outlineLvl w:val="9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wordWrap/>
        <w:overflowPunct w:val="0"/>
        <w:topLinePunct w:val="0"/>
        <w:bidi w:val="0"/>
        <w:adjustRightInd w:val="0"/>
        <w:snapToGrid w:val="0"/>
        <w:spacing w:line="600" w:lineRule="exact"/>
        <w:ind w:firstLine="643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</w:rPr>
        <w:t>附件：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eastAsia="zh-CN"/>
        </w:rPr>
        <w:t>2022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</w:rPr>
        <w:t>年</w:t>
      </w:r>
      <w:r>
        <w:rPr>
          <w:rFonts w:hint="eastAsia" w:ascii="Times New Roman" w:hAnsi="Times New Roman" w:eastAsia="仿宋_GB2312"/>
          <w:b/>
          <w:bCs/>
          <w:sz w:val="32"/>
          <w:szCs w:val="32"/>
        </w:rPr>
        <w:t>伊川县职业成人教育教研室</w:t>
      </w: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lang w:eastAsia="zh-CN"/>
        </w:rPr>
        <w:t>预算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</w:rPr>
        <w:t>表</w:t>
      </w:r>
    </w:p>
    <w:p>
      <w:pPr>
        <w:keepNext w:val="0"/>
        <w:keepLines w:val="0"/>
        <w:pageBreakBefore w:val="0"/>
        <w:widowControl w:val="0"/>
        <w:wordWrap/>
        <w:overflowPunct w:val="0"/>
        <w:topLinePunct w:val="0"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wordWrap/>
        <w:overflowPunct w:val="0"/>
        <w:topLinePunct w:val="0"/>
        <w:bidi w:val="0"/>
        <w:adjustRightInd w:val="0"/>
        <w:snapToGrid w:val="0"/>
        <w:spacing w:line="600" w:lineRule="exact"/>
        <w:jc w:val="both"/>
        <w:textAlignment w:val="auto"/>
        <w:outlineLvl w:val="9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wordWrap/>
        <w:overflowPunct w:val="0"/>
        <w:topLinePunct w:val="0"/>
        <w:bidi w:val="0"/>
        <w:adjustRightInd w:val="0"/>
        <w:snapToGrid w:val="0"/>
        <w:spacing w:line="600" w:lineRule="exact"/>
        <w:jc w:val="both"/>
        <w:textAlignment w:val="auto"/>
        <w:outlineLvl w:val="9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wordWrap/>
        <w:overflowPunct w:val="0"/>
        <w:topLinePunct w:val="0"/>
        <w:bidi w:val="0"/>
        <w:adjustRightInd w:val="0"/>
        <w:snapToGrid w:val="0"/>
        <w:spacing w:line="600" w:lineRule="exact"/>
        <w:jc w:val="both"/>
        <w:textAlignment w:val="auto"/>
        <w:outlineLvl w:val="9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wordWrap/>
        <w:overflowPunct w:val="0"/>
        <w:topLinePunct w:val="0"/>
        <w:bidi w:val="0"/>
        <w:spacing w:line="600" w:lineRule="exact"/>
        <w:jc w:val="both"/>
        <w:textAlignment w:val="auto"/>
        <w:outlineLvl w:val="9"/>
        <w:rPr>
          <w:rFonts w:hint="default" w:ascii="Times New Roman" w:hAnsi="Times New Roman" w:cs="Times New Roman"/>
          <w:color w:val="auto"/>
        </w:rPr>
      </w:pPr>
    </w:p>
    <w:p>
      <w:pPr>
        <w:rPr>
          <w:rFonts w:hint="eastAsia" w:eastAsia="宋体"/>
          <w:lang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B606643"/>
    <w:multiLevelType w:val="multilevel"/>
    <w:tmpl w:val="7B606643"/>
    <w:lvl w:ilvl="0" w:tentative="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M0ZDU3MzUyYzE4YTQ1Zjk3YTQ3NjQ2YjJlODRmYTcifQ=="/>
  </w:docVars>
  <w:rsids>
    <w:rsidRoot w:val="4EAA5889"/>
    <w:rsid w:val="068C79F0"/>
    <w:rsid w:val="07487DBA"/>
    <w:rsid w:val="080D690E"/>
    <w:rsid w:val="08386081"/>
    <w:rsid w:val="08B33A5F"/>
    <w:rsid w:val="0B187AA4"/>
    <w:rsid w:val="0C3563BC"/>
    <w:rsid w:val="0CAA5073"/>
    <w:rsid w:val="0E807A87"/>
    <w:rsid w:val="0E8D2557"/>
    <w:rsid w:val="0FCF1C79"/>
    <w:rsid w:val="11D566EF"/>
    <w:rsid w:val="157601E9"/>
    <w:rsid w:val="16B54D41"/>
    <w:rsid w:val="17017F86"/>
    <w:rsid w:val="199932DF"/>
    <w:rsid w:val="1AFC1190"/>
    <w:rsid w:val="1BE2578B"/>
    <w:rsid w:val="1DA76A56"/>
    <w:rsid w:val="1DC35F95"/>
    <w:rsid w:val="20642787"/>
    <w:rsid w:val="217E28FF"/>
    <w:rsid w:val="21F26E49"/>
    <w:rsid w:val="222A2BB5"/>
    <w:rsid w:val="23863CED"/>
    <w:rsid w:val="26D11723"/>
    <w:rsid w:val="28416434"/>
    <w:rsid w:val="2ADA09FF"/>
    <w:rsid w:val="2B585F6F"/>
    <w:rsid w:val="2C5B671E"/>
    <w:rsid w:val="2D316324"/>
    <w:rsid w:val="2DA07702"/>
    <w:rsid w:val="2F6B3D97"/>
    <w:rsid w:val="34134195"/>
    <w:rsid w:val="35260E8C"/>
    <w:rsid w:val="35743D21"/>
    <w:rsid w:val="36532E95"/>
    <w:rsid w:val="41C95079"/>
    <w:rsid w:val="422C3859"/>
    <w:rsid w:val="44CB735A"/>
    <w:rsid w:val="47213261"/>
    <w:rsid w:val="479E6FA7"/>
    <w:rsid w:val="47AD71EA"/>
    <w:rsid w:val="4A27039E"/>
    <w:rsid w:val="4B1732F9"/>
    <w:rsid w:val="4CEC5A15"/>
    <w:rsid w:val="4E2C41D5"/>
    <w:rsid w:val="4EAA5889"/>
    <w:rsid w:val="50A73E3F"/>
    <w:rsid w:val="51FB522B"/>
    <w:rsid w:val="55D63DB0"/>
    <w:rsid w:val="56D3714A"/>
    <w:rsid w:val="5B6D5D25"/>
    <w:rsid w:val="66212E26"/>
    <w:rsid w:val="6ADC37BF"/>
    <w:rsid w:val="6AE10DD5"/>
    <w:rsid w:val="6AE25EEF"/>
    <w:rsid w:val="6E62222D"/>
    <w:rsid w:val="6F5778B8"/>
    <w:rsid w:val="707149AA"/>
    <w:rsid w:val="73472F7E"/>
    <w:rsid w:val="74364C97"/>
    <w:rsid w:val="769D7DA8"/>
    <w:rsid w:val="76BD26F7"/>
    <w:rsid w:val="78E026CC"/>
    <w:rsid w:val="790F6B0E"/>
    <w:rsid w:val="79BD68BE"/>
    <w:rsid w:val="7AE30252"/>
    <w:rsid w:val="7EDC3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99"/>
    <w:pPr>
      <w:jc w:val="left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2559</Words>
  <Characters>2772</Characters>
  <Lines>0</Lines>
  <Paragraphs>0</Paragraphs>
  <TotalTime>14</TotalTime>
  <ScaleCrop>false</ScaleCrop>
  <LinksUpToDate>false</LinksUpToDate>
  <CharactersWithSpaces>2776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2023-05-24T02:40:00Z</dcterms:created>
  <dc:creator>AA</dc:creator>
  <cp:lastModifiedBy>曾经沧海</cp:lastModifiedBy>
  <dcterms:modified xsi:type="dcterms:W3CDTF">2023-07-10T08:35:23Z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3431DC4EE81A4E219D6F599AB31E87D7_13</vt:lpwstr>
  </property>
</Properties>
</file>