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val="0"/>
        <w:topLinePunct w:val="0"/>
        <w:bidi w:val="0"/>
        <w:spacing w:line="600" w:lineRule="exact"/>
        <w:jc w:val="center"/>
        <w:textAlignment w:val="auto"/>
        <w:rPr>
          <w:rFonts w:hint="default" w:ascii="Times New Roman" w:hAnsi="Times New Roman" w:eastAsia="黑体" w:cs="Times New Roman"/>
          <w:color w:val="auto"/>
          <w:sz w:val="52"/>
          <w:szCs w:val="52"/>
          <w:lang w:eastAsia="zh-CN"/>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2</w:t>
      </w:r>
      <w:r>
        <w:rPr>
          <w:rFonts w:hint="default" w:ascii="Times New Roman" w:hAnsi="Times New Roman" w:eastAsia="方正小标宋简体" w:cs="Times New Roman"/>
          <w:color w:val="auto"/>
          <w:sz w:val="44"/>
          <w:szCs w:val="44"/>
        </w:rPr>
        <w:t>年</w:t>
      </w:r>
      <w:r>
        <w:rPr>
          <w:rFonts w:hint="eastAsia" w:ascii="Times New Roman" w:hAnsi="Times New Roman" w:eastAsia="方正小标宋简体" w:cs="Times New Roman"/>
          <w:color w:val="auto"/>
          <w:sz w:val="44"/>
          <w:szCs w:val="44"/>
          <w:lang w:eastAsia="zh-CN"/>
        </w:rPr>
        <w:t>伊川县教育体育局</w:t>
      </w:r>
      <w:r>
        <w:rPr>
          <w:rFonts w:hint="default" w:ascii="Times New Roman" w:hAnsi="Times New Roman" w:eastAsia="方正小标宋简体" w:cs="Times New Roman"/>
          <w:color w:val="auto"/>
          <w:sz w:val="44"/>
          <w:szCs w:val="44"/>
        </w:rPr>
        <w:t>部门预算</w:t>
      </w:r>
      <w:r>
        <w:rPr>
          <w:rFonts w:hint="default" w:ascii="Times New Roman" w:hAnsi="Times New Roman" w:eastAsia="方正小标宋简体" w:cs="Times New Roman"/>
          <w:color w:val="auto"/>
          <w:sz w:val="44"/>
          <w:szCs w:val="44"/>
          <w:lang w:eastAsia="zh-CN"/>
        </w:rPr>
        <w:t>说明</w:t>
      </w: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宋体" w:cs="Times New Roman"/>
          <w:b/>
          <w:bCs/>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b w:val="0"/>
          <w:bCs w:val="0"/>
          <w:color w:val="auto"/>
          <w:sz w:val="36"/>
          <w:szCs w:val="36"/>
        </w:rPr>
      </w:pPr>
      <w:r>
        <w:rPr>
          <w:rFonts w:hint="default" w:ascii="Times New Roman" w:hAnsi="Times New Roman" w:eastAsia="黑体" w:cs="Times New Roman"/>
          <w:b w:val="0"/>
          <w:bCs w:val="0"/>
          <w:color w:val="auto"/>
          <w:sz w:val="36"/>
          <w:szCs w:val="36"/>
        </w:rPr>
        <w:t>目 录</w:t>
      </w:r>
    </w:p>
    <w:p>
      <w:pPr>
        <w:keepNext w:val="0"/>
        <w:keepLines w:val="0"/>
        <w:pageBreakBefore w:val="0"/>
        <w:widowControl w:val="0"/>
        <w:kinsoku w:val="0"/>
        <w:wordWrap/>
        <w:overflowPunct w:val="0"/>
        <w:topLinePunct w:val="0"/>
        <w:autoSpaceDE/>
        <w:autoSpaceDN/>
        <w:bidi w:val="0"/>
        <w:adjustRightInd w:val="0"/>
        <w:snapToGrid w:val="0"/>
        <w:spacing w:line="600" w:lineRule="exact"/>
        <w:ind w:right="3572" w:firstLine="640" w:firstLineChars="200"/>
        <w:textAlignment w:val="auto"/>
        <w:outlineLvl w:val="9"/>
        <w:rPr>
          <w:rFonts w:hint="default" w:ascii="Times New Roman" w:hAnsi="Times New Roman" w:eastAsia="黑体" w:cs="Times New Roman"/>
          <w:color w:val="auto"/>
          <w:w w:val="99"/>
          <w:sz w:val="32"/>
          <w:szCs w:val="32"/>
        </w:rPr>
      </w:pPr>
      <w:r>
        <w:rPr>
          <w:rFonts w:hint="default" w:ascii="Times New Roman" w:hAnsi="Times New Roman" w:eastAsia="黑体" w:cs="Times New Roman"/>
          <w:color w:val="auto"/>
          <w:sz w:val="32"/>
          <w:szCs w:val="32"/>
        </w:rPr>
        <w:t>第一部分</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伊川县教育体育局</w:t>
      </w:r>
      <w:r>
        <w:rPr>
          <w:rFonts w:hint="default" w:ascii="Times New Roman" w:hAnsi="Times New Roman" w:eastAsia="黑体" w:cs="Times New Roman"/>
          <w:color w:val="auto"/>
          <w:sz w:val="32"/>
          <w:szCs w:val="32"/>
        </w:rPr>
        <w:t>概况</w:t>
      </w:r>
    </w:p>
    <w:p>
      <w:pPr>
        <w:keepNext w:val="0"/>
        <w:keepLines w:val="0"/>
        <w:pageBreakBefore w:val="0"/>
        <w:widowControl w:val="0"/>
        <w:kinsoku w:val="0"/>
        <w:wordWrap/>
        <w:overflowPunct w:val="0"/>
        <w:topLinePunct w:val="0"/>
        <w:bidi w:val="0"/>
        <w:adjustRightInd w:val="0"/>
        <w:snapToGrid w:val="0"/>
        <w:spacing w:line="600" w:lineRule="exact"/>
        <w:ind w:right="24" w:rightChars="0" w:firstLine="960" w:firstLineChars="3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一、主要职</w:t>
      </w:r>
      <w:r>
        <w:rPr>
          <w:rFonts w:hint="default" w:ascii="Times New Roman" w:hAnsi="Times New Roman" w:eastAsia="仿宋_GB2312" w:cs="Times New Roman"/>
          <w:color w:val="auto"/>
          <w:sz w:val="32"/>
          <w:szCs w:val="32"/>
          <w:lang w:eastAsia="zh-CN"/>
        </w:rPr>
        <w:t>责</w:t>
      </w:r>
    </w:p>
    <w:p>
      <w:pPr>
        <w:keepNext w:val="0"/>
        <w:keepLines w:val="0"/>
        <w:pageBreakBefore w:val="0"/>
        <w:widowControl w:val="0"/>
        <w:kinsoku w:val="0"/>
        <w:wordWrap/>
        <w:overflowPunct w:val="0"/>
        <w:topLinePunct w:val="0"/>
        <w:bidi w:val="0"/>
        <w:adjustRightInd w:val="0"/>
        <w:snapToGrid w:val="0"/>
        <w:spacing w:line="600" w:lineRule="exact"/>
        <w:ind w:right="112" w:rightChars="0" w:firstLine="960" w:firstLineChars="3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二、部门</w:t>
      </w:r>
      <w:r>
        <w:rPr>
          <w:rFonts w:hint="default" w:ascii="Times New Roman" w:hAnsi="Times New Roman" w:eastAsia="仿宋_GB2312" w:cs="Times New Roman"/>
          <w:color w:val="auto"/>
          <w:sz w:val="32"/>
          <w:szCs w:val="32"/>
          <w:highlight w:val="none"/>
          <w:lang w:eastAsia="zh-CN"/>
        </w:rPr>
        <w:t>所属</w:t>
      </w:r>
      <w:r>
        <w:rPr>
          <w:rFonts w:hint="default" w:ascii="Times New Roman" w:hAnsi="Times New Roman" w:eastAsia="仿宋_GB2312" w:cs="Times New Roman"/>
          <w:color w:val="auto"/>
          <w:sz w:val="32"/>
          <w:szCs w:val="32"/>
          <w:highlight w:val="none"/>
        </w:rPr>
        <w:t>预算单位</w:t>
      </w:r>
      <w:r>
        <w:rPr>
          <w:rFonts w:hint="default" w:ascii="Times New Roman" w:hAnsi="Times New Roman" w:eastAsia="仿宋_GB2312" w:cs="Times New Roman"/>
          <w:color w:val="auto"/>
          <w:sz w:val="32"/>
          <w:szCs w:val="32"/>
          <w:highlight w:val="none"/>
          <w:lang w:eastAsia="zh-CN"/>
        </w:rPr>
        <w:t>构成情况</w:t>
      </w:r>
    </w:p>
    <w:p>
      <w:pPr>
        <w:keepNext w:val="0"/>
        <w:keepLines w:val="0"/>
        <w:pageBreakBefore w:val="0"/>
        <w:widowControl w:val="0"/>
        <w:kinsoku w:val="0"/>
        <w:wordWrap/>
        <w:overflowPunct w:val="0"/>
        <w:topLinePunct w:val="0"/>
        <w:bidi w:val="0"/>
        <w:adjustRightInd w:val="0"/>
        <w:snapToGrid w:val="0"/>
        <w:spacing w:line="600" w:lineRule="exact"/>
        <w:ind w:right="521" w:firstLine="640" w:firstLineChars="200"/>
        <w:textAlignment w:val="auto"/>
        <w:outlineLvl w:val="9"/>
        <w:rPr>
          <w:rFonts w:hint="default" w:ascii="Times New Roman" w:hAnsi="Times New Roman" w:eastAsia="黑体" w:cs="Times New Roman"/>
          <w:color w:val="auto"/>
          <w:w w:val="99"/>
          <w:sz w:val="32"/>
          <w:szCs w:val="32"/>
        </w:rPr>
      </w:pPr>
      <w:r>
        <w:rPr>
          <w:rFonts w:hint="default" w:ascii="Times New Roman" w:hAnsi="Times New Roman" w:eastAsia="黑体" w:cs="Times New Roman"/>
          <w:color w:val="auto"/>
          <w:sz w:val="32"/>
          <w:szCs w:val="32"/>
        </w:rPr>
        <w:t>第二部分</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202</w:t>
      </w:r>
      <w:r>
        <w:rPr>
          <w:rFonts w:hint="default"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rPr>
        <w:t>年</w:t>
      </w:r>
      <w:r>
        <w:rPr>
          <w:rFonts w:hint="eastAsia" w:ascii="Times New Roman" w:hAnsi="Times New Roman" w:eastAsia="黑体" w:cs="Times New Roman"/>
          <w:color w:val="auto"/>
          <w:sz w:val="32"/>
          <w:szCs w:val="32"/>
          <w:lang w:val="en-US" w:eastAsia="zh-CN"/>
        </w:rPr>
        <w:t>伊川县教育体育局</w:t>
      </w:r>
      <w:r>
        <w:rPr>
          <w:rFonts w:hint="default" w:ascii="Times New Roman" w:hAnsi="Times New Roman" w:eastAsia="黑体" w:cs="Times New Roman"/>
          <w:color w:val="auto"/>
          <w:sz w:val="32"/>
          <w:szCs w:val="32"/>
        </w:rPr>
        <w:t>部门预算情况说明</w:t>
      </w:r>
    </w:p>
    <w:p>
      <w:pPr>
        <w:keepNext w:val="0"/>
        <w:keepLines w:val="0"/>
        <w:pageBreakBefore w:val="0"/>
        <w:widowControl w:val="0"/>
        <w:kinsoku w:val="0"/>
        <w:wordWrap/>
        <w:overflowPunct w:val="0"/>
        <w:topLinePunct w:val="0"/>
        <w:bidi w:val="0"/>
        <w:adjustRightInd w:val="0"/>
        <w:snapToGrid w:val="0"/>
        <w:spacing w:line="600" w:lineRule="exact"/>
        <w:ind w:right="521"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第三部分</w:t>
      </w:r>
      <w:r>
        <w:rPr>
          <w:rFonts w:hint="default" w:ascii="Times New Roman" w:hAnsi="Times New Roman" w:eastAsia="黑体" w:cs="Times New Roman"/>
          <w:color w:val="auto"/>
          <w:spacing w:val="-32"/>
          <w:sz w:val="32"/>
          <w:szCs w:val="32"/>
        </w:rPr>
        <w:t xml:space="preserve"> </w:t>
      </w:r>
      <w:r>
        <w:rPr>
          <w:rFonts w:hint="default" w:ascii="Times New Roman" w:hAnsi="Times New Roman" w:eastAsia="黑体" w:cs="Times New Roman"/>
          <w:color w:val="auto"/>
          <w:sz w:val="32"/>
          <w:szCs w:val="32"/>
        </w:rPr>
        <w:t>名词解释</w:t>
      </w:r>
    </w:p>
    <w:p>
      <w:pPr>
        <w:keepNext w:val="0"/>
        <w:keepLines w:val="0"/>
        <w:pageBreakBefore w:val="0"/>
        <w:widowControl w:val="0"/>
        <w:kinsoku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附件：202</w:t>
      </w:r>
      <w:r>
        <w:rPr>
          <w:rFonts w:hint="default"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rPr>
        <w:t>年</w:t>
      </w:r>
      <w:r>
        <w:rPr>
          <w:rFonts w:hint="eastAsia" w:ascii="Times New Roman" w:hAnsi="Times New Roman" w:eastAsia="黑体" w:cs="Times New Roman"/>
          <w:color w:val="auto"/>
          <w:sz w:val="32"/>
          <w:szCs w:val="32"/>
          <w:lang w:val="en-US" w:eastAsia="zh-CN"/>
        </w:rPr>
        <w:t>伊川县教育体育局</w:t>
      </w:r>
      <w:r>
        <w:rPr>
          <w:rFonts w:hint="default" w:ascii="Times New Roman" w:hAnsi="Times New Roman" w:eastAsia="黑体" w:cs="Times New Roman"/>
          <w:color w:val="auto"/>
          <w:sz w:val="32"/>
          <w:szCs w:val="32"/>
        </w:rPr>
        <w:t>部门预算表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一、部门收支</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二、部门收入</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三、部门支出</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四、财政拨款收支</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五、一般公共预算支出</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六、一般公共预算基本支出预算表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支出经济分类汇总表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、一般公共预算“三公”经费</w:t>
      </w:r>
      <w:r>
        <w:rPr>
          <w:rFonts w:hint="default" w:ascii="Times New Roman" w:hAnsi="Times New Roman" w:eastAsia="仿宋_GB2312" w:cs="Times New Roman"/>
          <w:color w:val="auto"/>
          <w:sz w:val="32"/>
          <w:szCs w:val="32"/>
          <w:highlight w:val="none"/>
          <w:lang w:eastAsia="zh-CN"/>
        </w:rPr>
        <w:t>预算</w:t>
      </w:r>
      <w:r>
        <w:rPr>
          <w:rFonts w:hint="default" w:ascii="Times New Roman" w:hAnsi="Times New Roman" w:eastAsia="仿宋_GB2312" w:cs="Times New Roman"/>
          <w:color w:val="auto"/>
          <w:sz w:val="32"/>
          <w:szCs w:val="32"/>
          <w:highlight w:val="none"/>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rPr>
        <w:t>、政府性基金预算支出</w:t>
      </w:r>
      <w:r>
        <w:rPr>
          <w:rFonts w:hint="default" w:ascii="Times New Roman" w:hAnsi="Times New Roman" w:eastAsia="仿宋_GB2312" w:cs="Times New Roman"/>
          <w:color w:val="auto"/>
          <w:sz w:val="32"/>
          <w:szCs w:val="32"/>
          <w:highlight w:val="none"/>
          <w:lang w:eastAsia="zh-CN"/>
        </w:rPr>
        <w:t>预算</w:t>
      </w:r>
      <w:r>
        <w:rPr>
          <w:rFonts w:hint="default" w:ascii="Times New Roman" w:hAnsi="Times New Roman" w:eastAsia="仿宋_GB2312" w:cs="Times New Roman"/>
          <w:color w:val="auto"/>
          <w:sz w:val="32"/>
          <w:szCs w:val="32"/>
          <w:highlight w:val="none"/>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十、国有资本经营预算支出预算表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十一、项目支出预算表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十二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部门</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整体绩效目标表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预算项目绩效目标表</w:t>
      </w:r>
    </w:p>
    <w:p>
      <w:pPr>
        <w:keepNext w:val="0"/>
        <w:keepLines w:val="0"/>
        <w:pageBreakBefore w:val="0"/>
        <w:widowControl/>
        <w:kinsoku/>
        <w:wordWrap/>
        <w:overflowPunct/>
        <w:topLinePunct/>
        <w:autoSpaceDE w:val="0"/>
        <w:autoSpaceDN/>
        <w:bidi w:val="0"/>
        <w:adjustRightInd w:val="0"/>
        <w:snapToGrid w:val="0"/>
        <w:spacing w:before="114" w:line="227" w:lineRule="auto"/>
        <w:ind w:left="3694"/>
        <w:textAlignment w:val="baseline"/>
        <w:rPr>
          <w:rFonts w:ascii="黑体" w:hAnsi="黑体" w:eastAsia="黑体" w:cs="黑体"/>
          <w:sz w:val="35"/>
          <w:szCs w:val="35"/>
        </w:rPr>
      </w:pPr>
      <w:r>
        <w:rPr>
          <w:rFonts w:ascii="黑体" w:hAnsi="黑体" w:eastAsia="黑体" w:cs="黑体"/>
          <w:spacing w:val="7"/>
          <w:sz w:val="35"/>
          <w:szCs w:val="35"/>
        </w:rPr>
        <w:t>第</w:t>
      </w:r>
      <w:r>
        <w:rPr>
          <w:rFonts w:ascii="黑体" w:hAnsi="黑体" w:eastAsia="黑体" w:cs="黑体"/>
          <w:spacing w:val="6"/>
          <w:sz w:val="35"/>
          <w:szCs w:val="35"/>
        </w:rPr>
        <w:t>一部分</w:t>
      </w:r>
    </w:p>
    <w:p>
      <w:pPr>
        <w:keepNext w:val="0"/>
        <w:keepLines w:val="0"/>
        <w:pageBreakBefore w:val="0"/>
        <w:widowControl/>
        <w:kinsoku/>
        <w:wordWrap/>
        <w:overflowPunct/>
        <w:topLinePunct/>
        <w:autoSpaceDE w:val="0"/>
        <w:autoSpaceDN/>
        <w:bidi w:val="0"/>
        <w:adjustRightInd w:val="0"/>
        <w:snapToGrid w:val="0"/>
        <w:spacing w:before="206" w:line="225" w:lineRule="auto"/>
        <w:ind w:left="2807"/>
        <w:textAlignment w:val="baseline"/>
        <w:rPr>
          <w:rFonts w:ascii="宋体" w:hAnsi="宋体" w:eastAsia="宋体" w:cs="宋体"/>
          <w:sz w:val="32"/>
          <w:szCs w:val="32"/>
        </w:rPr>
      </w:pPr>
      <w:r>
        <w:rPr>
          <w:rFonts w:ascii="宋体" w:hAnsi="宋体" w:eastAsia="宋体" w:cs="宋体"/>
          <w:spacing w:val="10"/>
          <w:sz w:val="32"/>
          <w:szCs w:val="32"/>
          <w14:textOutline w14:w="5793" w14:cap="sq" w14:cmpd="sng">
            <w14:solidFill>
              <w14:srgbClr w14:val="000000"/>
            </w14:solidFill>
            <w14:prstDash w14:val="solid"/>
            <w14:bevel/>
          </w14:textOutline>
        </w:rPr>
        <w:t>伊川县教育体育局概</w:t>
      </w:r>
      <w:r>
        <w:rPr>
          <w:rFonts w:ascii="宋体" w:hAnsi="宋体" w:eastAsia="宋体" w:cs="宋体"/>
          <w:spacing w:val="8"/>
          <w:sz w:val="32"/>
          <w:szCs w:val="32"/>
          <w14:textOutline w14:w="5793" w14:cap="sq" w14:cmpd="sng">
            <w14:solidFill>
              <w14:srgbClr w14:val="000000"/>
            </w14:solidFill>
            <w14:prstDash w14:val="solid"/>
            <w14:bevel/>
          </w14:textOutline>
        </w:rPr>
        <w:t>况</w:t>
      </w:r>
    </w:p>
    <w:p>
      <w:pPr>
        <w:keepNext w:val="0"/>
        <w:keepLines w:val="0"/>
        <w:pageBreakBefore w:val="0"/>
        <w:widowControl/>
        <w:kinsoku/>
        <w:wordWrap/>
        <w:overflowPunct/>
        <w:topLinePunct/>
        <w:autoSpaceDE w:val="0"/>
        <w:autoSpaceDN/>
        <w:bidi w:val="0"/>
        <w:adjustRightInd w:val="0"/>
        <w:snapToGrid w:val="0"/>
        <w:spacing w:line="359" w:lineRule="auto"/>
        <w:textAlignment w:val="baseline"/>
        <w:rPr>
          <w:rFonts w:ascii="Arial"/>
          <w:sz w:val="21"/>
        </w:rPr>
      </w:pPr>
    </w:p>
    <w:p>
      <w:pPr>
        <w:keepNext w:val="0"/>
        <w:keepLines w:val="0"/>
        <w:pageBreakBefore w:val="0"/>
        <w:widowControl/>
        <w:kinsoku/>
        <w:wordWrap/>
        <w:overflowPunct/>
        <w:topLinePunct/>
        <w:autoSpaceDE w:val="0"/>
        <w:autoSpaceDN/>
        <w:bidi w:val="0"/>
        <w:adjustRightInd w:val="0"/>
        <w:snapToGrid w:val="0"/>
        <w:spacing w:before="101" w:line="600" w:lineRule="exact"/>
        <w:ind w:firstLine="704" w:firstLineChars="200"/>
        <w:textAlignment w:val="baseline"/>
        <w:rPr>
          <w:rFonts w:ascii="黑体" w:hAnsi="黑体" w:eastAsia="黑体" w:cs="黑体"/>
          <w:sz w:val="32"/>
          <w:szCs w:val="32"/>
        </w:rPr>
      </w:pPr>
      <w:r>
        <w:rPr>
          <w:rFonts w:ascii="黑体" w:hAnsi="黑体" w:eastAsia="黑体" w:cs="黑体"/>
          <w:spacing w:val="16"/>
          <w:position w:val="4"/>
          <w:sz w:val="32"/>
          <w:szCs w:val="32"/>
        </w:rPr>
        <w:t>一</w:t>
      </w:r>
      <w:r>
        <w:rPr>
          <w:rFonts w:ascii="黑体" w:hAnsi="黑体" w:eastAsia="黑体" w:cs="黑体"/>
          <w:spacing w:val="8"/>
          <w:position w:val="4"/>
          <w:sz w:val="32"/>
          <w:szCs w:val="32"/>
        </w:rPr>
        <w:t>、伊川县教育体育局主要职责</w:t>
      </w:r>
    </w:p>
    <w:p>
      <w:pPr>
        <w:keepNext w:val="0"/>
        <w:keepLines w:val="0"/>
        <w:pageBreakBefore w:val="0"/>
        <w:widowControl w:val="0"/>
        <w:kinsoku/>
        <w:wordWrap/>
        <w:overflowPunct/>
        <w:topLinePunct/>
        <w:autoSpaceDE w:val="0"/>
        <w:autoSpaceDN/>
        <w:bidi w:val="0"/>
        <w:adjustRightInd w:val="0"/>
        <w:snapToGrid w:val="0"/>
        <w:spacing w:line="600" w:lineRule="exact"/>
        <w:ind w:right="119" w:firstLine="640" w:firstLineChars="200"/>
        <w:jc w:val="left"/>
        <w:textAlignment w:val="auto"/>
        <w:outlineLvl w:val="9"/>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1.贯彻落实党和国家关于教育工作的方针政策和有关法律法规，起草有关教育的地方性法规、规章草案并监督实施；负责教育理论研究和宣传工作。</w:t>
      </w:r>
    </w:p>
    <w:p>
      <w:pPr>
        <w:keepNext w:val="0"/>
        <w:keepLines w:val="0"/>
        <w:pageBreakBefore w:val="0"/>
        <w:widowControl w:val="0"/>
        <w:kinsoku/>
        <w:wordWrap/>
        <w:overflowPunct/>
        <w:topLinePunct/>
        <w:autoSpaceDE w:val="0"/>
        <w:autoSpaceDN/>
        <w:bidi w:val="0"/>
        <w:adjustRightInd w:val="0"/>
        <w:snapToGrid w:val="0"/>
        <w:spacing w:line="600" w:lineRule="exact"/>
        <w:ind w:right="119" w:firstLine="640" w:firstLineChars="200"/>
        <w:jc w:val="left"/>
        <w:textAlignment w:val="auto"/>
        <w:outlineLvl w:val="9"/>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2.研究提出在全县教育系统坚持党的领导、加强党的建设政策措施并组织实施；统筹全县教育工作的总体布局并负责协调推进和督促落实。</w:t>
      </w:r>
    </w:p>
    <w:p>
      <w:pPr>
        <w:keepNext w:val="0"/>
        <w:keepLines w:val="0"/>
        <w:pageBreakBefore w:val="0"/>
        <w:widowControl w:val="0"/>
        <w:kinsoku/>
        <w:wordWrap/>
        <w:overflowPunct/>
        <w:topLinePunct/>
        <w:autoSpaceDE w:val="0"/>
        <w:autoSpaceDN/>
        <w:bidi w:val="0"/>
        <w:adjustRightInd w:val="0"/>
        <w:snapToGrid w:val="0"/>
        <w:spacing w:line="600" w:lineRule="exact"/>
        <w:ind w:right="119" w:firstLine="640" w:firstLineChars="200"/>
        <w:jc w:val="left"/>
        <w:textAlignment w:val="auto"/>
        <w:outlineLvl w:val="9"/>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3.负责全县的基础教育、职业技术教育、中等专业教育、成人教育、特殊教育、学前教育的统筹规划、协调管理；研究拟订全县教育事业发展规划及年度计划；指导全县教育教学改革；审批和管理社会力量办学；负责全县教育信息的统计工作。</w:t>
      </w:r>
    </w:p>
    <w:p>
      <w:pPr>
        <w:keepNext w:val="0"/>
        <w:keepLines w:val="0"/>
        <w:pageBreakBefore w:val="0"/>
        <w:widowControl w:val="0"/>
        <w:kinsoku/>
        <w:wordWrap/>
        <w:overflowPunct/>
        <w:topLinePunct/>
        <w:autoSpaceDE w:val="0"/>
        <w:autoSpaceDN/>
        <w:bidi w:val="0"/>
        <w:adjustRightInd w:val="0"/>
        <w:snapToGrid w:val="0"/>
        <w:spacing w:line="600" w:lineRule="exact"/>
        <w:ind w:right="119" w:firstLine="640" w:firstLineChars="200"/>
        <w:jc w:val="left"/>
        <w:textAlignment w:val="auto"/>
        <w:outlineLvl w:val="9"/>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4.统筹管理本部门教育经费和教育费附加；参与拟订教育基建投资和教育经费管理的政策并组织实施；负责教育系统内部审计工作；负责国内外对我县的教育援助、捐赠的协调服务工作。</w:t>
      </w:r>
    </w:p>
    <w:p>
      <w:pPr>
        <w:keepNext w:val="0"/>
        <w:keepLines w:val="0"/>
        <w:pageBreakBefore w:val="0"/>
        <w:widowControl w:val="0"/>
        <w:kinsoku/>
        <w:wordWrap/>
        <w:overflowPunct/>
        <w:topLinePunct/>
        <w:autoSpaceDE w:val="0"/>
        <w:autoSpaceDN/>
        <w:bidi w:val="0"/>
        <w:adjustRightInd w:val="0"/>
        <w:snapToGrid w:val="0"/>
        <w:spacing w:line="600" w:lineRule="exact"/>
        <w:ind w:right="119" w:firstLine="640" w:firstLineChars="200"/>
        <w:jc w:val="left"/>
        <w:textAlignment w:val="auto"/>
        <w:outlineLvl w:val="9"/>
        <w:rPr>
          <w:rFonts w:hint="eastAsia" w:ascii="仿宋_GB2312" w:hAnsi="仿宋_GB2312" w:eastAsia="仿宋_GB2312" w:cs="仿宋_GB2312"/>
          <w:spacing w:val="10"/>
          <w:sz w:val="32"/>
          <w:szCs w:val="32"/>
          <w:lang w:val="en-US" w:eastAsia="zh-CN"/>
        </w:rPr>
      </w:pPr>
      <w:r>
        <w:rPr>
          <w:rFonts w:hint="eastAsia" w:ascii="Times New Roman" w:hAnsi="Times New Roman" w:eastAsia="仿宋_GB2312" w:cs="Times New Roman"/>
          <w:snapToGrid/>
          <w:color w:val="auto"/>
          <w:kern w:val="0"/>
          <w:sz w:val="32"/>
          <w:szCs w:val="32"/>
          <w:highlight w:val="none"/>
          <w:lang w:val="en-US" w:eastAsia="zh-CN" w:bidi="ar-SA"/>
        </w:rPr>
        <w:t>5.</w:t>
      </w:r>
      <w:r>
        <w:rPr>
          <w:rFonts w:hint="eastAsia" w:ascii="仿宋_GB2312" w:hAnsi="仿宋_GB2312" w:eastAsia="仿宋_GB2312" w:cs="仿宋_GB2312"/>
          <w:spacing w:val="10"/>
          <w:sz w:val="32"/>
          <w:szCs w:val="32"/>
          <w:lang w:val="en-US" w:eastAsia="zh-CN"/>
        </w:rPr>
        <w:t>负责全县基础教育工作；推进全县义务教育均衡发展和促进教育公平；督促落实中等和初等教育学校(含社会力量举办学校)设置标准、教学基本要求、教学基本条件；组织审定基础教育教学的地方性教材和补充教材(读本)。</w:t>
      </w:r>
    </w:p>
    <w:p>
      <w:pPr>
        <w:keepNext w:val="0"/>
        <w:keepLines w:val="0"/>
        <w:pageBreakBefore w:val="0"/>
        <w:widowControl w:val="0"/>
        <w:kinsoku/>
        <w:wordWrap/>
        <w:overflowPunct/>
        <w:topLinePunct/>
        <w:autoSpaceDE w:val="0"/>
        <w:autoSpaceDN/>
        <w:bidi w:val="0"/>
        <w:adjustRightInd w:val="0"/>
        <w:snapToGrid w:val="0"/>
        <w:spacing w:line="600" w:lineRule="exact"/>
        <w:ind w:right="118" w:firstLine="640" w:firstLineChars="200"/>
        <w:jc w:val="left"/>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napToGrid/>
          <w:color w:val="auto"/>
          <w:kern w:val="0"/>
          <w:sz w:val="32"/>
          <w:szCs w:val="32"/>
          <w:highlight w:val="none"/>
          <w:lang w:val="en-US" w:eastAsia="zh-CN" w:bidi="ar-SA"/>
        </w:rPr>
        <w:t>6.指导全县教育督导工作，组织对各级各类学校的教育督导检查和评估验收工作；负责基础教育发展水平、质量的监测工作。</w:t>
      </w:r>
    </w:p>
    <w:p>
      <w:pPr>
        <w:keepNext w:val="0"/>
        <w:keepLines w:val="0"/>
        <w:pageBreakBefore w:val="0"/>
        <w:widowControl/>
        <w:kinsoku/>
        <w:wordWrap/>
        <w:overflowPunct/>
        <w:topLinePunct/>
        <w:autoSpaceDE w:val="0"/>
        <w:autoSpaceDN/>
        <w:bidi w:val="0"/>
        <w:adjustRightInd w:val="0"/>
        <w:snapToGrid w:val="0"/>
        <w:spacing w:line="600" w:lineRule="exact"/>
        <w:ind w:left="12" w:firstLine="68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val="en-US" w:eastAsia="zh-CN"/>
        </w:rPr>
        <w:t>7.</w:t>
      </w:r>
      <w:r>
        <w:rPr>
          <w:rFonts w:hint="eastAsia" w:ascii="仿宋_GB2312" w:hAnsi="仿宋_GB2312" w:eastAsia="仿宋_GB2312" w:cs="仿宋_GB2312"/>
          <w:spacing w:val="10"/>
          <w:sz w:val="32"/>
          <w:szCs w:val="32"/>
        </w:rPr>
        <w:t>指导以就业为导向的职业教育发展与改革,落实</w:t>
      </w:r>
      <w:r>
        <w:rPr>
          <w:rFonts w:hint="eastAsia" w:ascii="仿宋_GB2312" w:hAnsi="仿宋_GB2312" w:eastAsia="仿宋_GB2312" w:cs="仿宋_GB2312"/>
          <w:spacing w:val="9"/>
          <w:sz w:val="32"/>
          <w:szCs w:val="32"/>
        </w:rPr>
        <w:t>中</w:t>
      </w:r>
      <w:r>
        <w:rPr>
          <w:rFonts w:hint="eastAsia" w:ascii="仿宋_GB2312" w:hAnsi="仿宋_GB2312" w:eastAsia="仿宋_GB2312" w:cs="仿宋_GB2312"/>
          <w:spacing w:val="14"/>
          <w:sz w:val="32"/>
          <w:szCs w:val="32"/>
        </w:rPr>
        <w:t>等职</w:t>
      </w:r>
      <w:r>
        <w:rPr>
          <w:rFonts w:hint="eastAsia" w:ascii="仿宋_GB2312" w:hAnsi="仿宋_GB2312" w:eastAsia="仿宋_GB2312" w:cs="仿宋_GB2312"/>
          <w:spacing w:val="7"/>
          <w:sz w:val="32"/>
          <w:szCs w:val="32"/>
        </w:rPr>
        <w:t>业教育教学指导文件和教学评估标准。</w:t>
      </w:r>
    </w:p>
    <w:p>
      <w:pPr>
        <w:keepNext w:val="0"/>
        <w:keepLines w:val="0"/>
        <w:pageBreakBefore w:val="0"/>
        <w:widowControl/>
        <w:kinsoku/>
        <w:wordWrap/>
        <w:overflowPunct/>
        <w:topLinePunct/>
        <w:autoSpaceDE w:val="0"/>
        <w:autoSpaceDN/>
        <w:bidi w:val="0"/>
        <w:adjustRightInd w:val="0"/>
        <w:snapToGrid w:val="0"/>
        <w:spacing w:before="2" w:line="600" w:lineRule="exact"/>
        <w:ind w:firstLine="68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val="en-US" w:eastAsia="zh-CN"/>
        </w:rPr>
        <w:t>8.</w:t>
      </w:r>
      <w:r>
        <w:rPr>
          <w:rFonts w:hint="eastAsia" w:ascii="仿宋_GB2312" w:hAnsi="仿宋_GB2312" w:eastAsia="仿宋_GB2312" w:cs="仿宋_GB2312"/>
          <w:spacing w:val="10"/>
          <w:sz w:val="32"/>
          <w:szCs w:val="32"/>
        </w:rPr>
        <w:t>组织实施各类高校、中等专业学校在我县的招生</w:t>
      </w:r>
      <w:r>
        <w:rPr>
          <w:rFonts w:hint="eastAsia" w:ascii="仿宋_GB2312" w:hAnsi="仿宋_GB2312" w:eastAsia="仿宋_GB2312" w:cs="仿宋_GB2312"/>
          <w:spacing w:val="7"/>
          <w:sz w:val="32"/>
          <w:szCs w:val="32"/>
        </w:rPr>
        <w:t>;指</w:t>
      </w:r>
      <w:r>
        <w:rPr>
          <w:rFonts w:hint="eastAsia" w:ascii="仿宋_GB2312" w:hAnsi="仿宋_GB2312" w:eastAsia="仿宋_GB2312" w:cs="仿宋_GB2312"/>
          <w:spacing w:val="5"/>
          <w:sz w:val="32"/>
          <w:szCs w:val="32"/>
        </w:rPr>
        <w:t>导全县义务教育和学前教育招生工作；制定中等职业学校、中</w:t>
      </w:r>
      <w:r>
        <w:rPr>
          <w:rFonts w:hint="eastAsia" w:ascii="仿宋_GB2312" w:hAnsi="仿宋_GB2312" w:eastAsia="仿宋_GB2312" w:cs="仿宋_GB2312"/>
          <w:spacing w:val="9"/>
          <w:sz w:val="32"/>
          <w:szCs w:val="32"/>
        </w:rPr>
        <w:t>小</w:t>
      </w:r>
      <w:r>
        <w:rPr>
          <w:rFonts w:hint="eastAsia" w:ascii="仿宋_GB2312" w:hAnsi="仿宋_GB2312" w:eastAsia="仿宋_GB2312" w:cs="仿宋_GB2312"/>
          <w:spacing w:val="8"/>
          <w:sz w:val="32"/>
          <w:szCs w:val="32"/>
        </w:rPr>
        <w:t>学、幼儿园的招生计划并组织实施。</w:t>
      </w:r>
    </w:p>
    <w:p>
      <w:pPr>
        <w:keepNext w:val="0"/>
        <w:keepLines w:val="0"/>
        <w:pageBreakBefore w:val="0"/>
        <w:widowControl/>
        <w:kinsoku/>
        <w:wordWrap/>
        <w:overflowPunct/>
        <w:topLinePunct/>
        <w:autoSpaceDE w:val="0"/>
        <w:autoSpaceDN/>
        <w:bidi w:val="0"/>
        <w:adjustRightInd w:val="0"/>
        <w:snapToGrid w:val="0"/>
        <w:spacing w:before="4" w:line="600" w:lineRule="exact"/>
        <w:ind w:left="2" w:firstLine="7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lang w:val="en-US" w:eastAsia="zh-CN"/>
        </w:rPr>
        <w:t>9</w:t>
      </w:r>
      <w:r>
        <w:rPr>
          <w:rFonts w:hint="eastAsia" w:ascii="仿宋_GB2312" w:hAnsi="仿宋_GB2312" w:eastAsia="仿宋_GB2312" w:cs="仿宋_GB2312"/>
          <w:spacing w:val="16"/>
          <w:sz w:val="32"/>
          <w:szCs w:val="32"/>
          <w:lang w:val="en-US" w:eastAsia="zh-CN"/>
        </w:rPr>
        <w:t>.</w:t>
      </w:r>
      <w:r>
        <w:rPr>
          <w:rFonts w:hint="eastAsia" w:ascii="仿宋_GB2312" w:hAnsi="仿宋_GB2312" w:eastAsia="仿宋_GB2312" w:cs="仿宋_GB2312"/>
          <w:spacing w:val="16"/>
          <w:sz w:val="32"/>
          <w:szCs w:val="32"/>
        </w:rPr>
        <w:t>负责全县教育系统思想政治、意识形态工作，指</w:t>
      </w:r>
      <w:r>
        <w:rPr>
          <w:rFonts w:hint="eastAsia" w:ascii="仿宋_GB2312" w:hAnsi="仿宋_GB2312" w:eastAsia="仿宋_GB2312" w:cs="仿宋_GB2312"/>
          <w:spacing w:val="5"/>
          <w:sz w:val="32"/>
          <w:szCs w:val="32"/>
        </w:rPr>
        <w:t>导各级各类学校的德育、体育、卫生、艺术教育、劳动教育、</w:t>
      </w:r>
      <w:r>
        <w:rPr>
          <w:rFonts w:hint="eastAsia" w:ascii="仿宋_GB2312" w:hAnsi="仿宋_GB2312" w:eastAsia="仿宋_GB2312" w:cs="仿宋_GB2312"/>
          <w:spacing w:val="4"/>
          <w:sz w:val="32"/>
          <w:szCs w:val="32"/>
        </w:rPr>
        <w:t>国</w:t>
      </w:r>
      <w:r>
        <w:rPr>
          <w:rFonts w:hint="eastAsia" w:ascii="仿宋_GB2312" w:hAnsi="仿宋_GB2312" w:eastAsia="仿宋_GB2312" w:cs="仿宋_GB2312"/>
          <w:spacing w:val="6"/>
          <w:sz w:val="32"/>
          <w:szCs w:val="32"/>
        </w:rPr>
        <w:t>防</w:t>
      </w:r>
      <w:r>
        <w:rPr>
          <w:rFonts w:hint="eastAsia" w:ascii="仿宋_GB2312" w:hAnsi="仿宋_GB2312" w:eastAsia="仿宋_GB2312" w:cs="仿宋_GB2312"/>
          <w:spacing w:val="5"/>
          <w:sz w:val="32"/>
          <w:szCs w:val="32"/>
        </w:rPr>
        <w:t>教育和教育社团工作；指导全县教育系统落实好党的民族宗教</w:t>
      </w:r>
      <w:r>
        <w:rPr>
          <w:rFonts w:hint="eastAsia" w:ascii="仿宋_GB2312" w:hAnsi="仿宋_GB2312" w:eastAsia="仿宋_GB2312" w:cs="仿宋_GB2312"/>
          <w:spacing w:val="13"/>
          <w:sz w:val="32"/>
          <w:szCs w:val="32"/>
        </w:rPr>
        <w:t>政</w:t>
      </w:r>
      <w:r>
        <w:rPr>
          <w:rFonts w:hint="eastAsia" w:ascii="仿宋_GB2312" w:hAnsi="仿宋_GB2312" w:eastAsia="仿宋_GB2312" w:cs="仿宋_GB2312"/>
          <w:spacing w:val="8"/>
          <w:sz w:val="32"/>
          <w:szCs w:val="32"/>
        </w:rPr>
        <w:t>策；负责教育系统安全稳定与信访工作。</w:t>
      </w:r>
    </w:p>
    <w:p>
      <w:pPr>
        <w:keepNext w:val="0"/>
        <w:keepLines w:val="0"/>
        <w:pageBreakBefore w:val="0"/>
        <w:widowControl w:val="0"/>
        <w:kinsoku/>
        <w:wordWrap/>
        <w:overflowPunct/>
        <w:topLinePunct/>
        <w:autoSpaceDE w:val="0"/>
        <w:autoSpaceDN/>
        <w:bidi w:val="0"/>
        <w:adjustRightInd w:val="0"/>
        <w:snapToGrid w:val="0"/>
        <w:spacing w:line="600" w:lineRule="exact"/>
        <w:ind w:right="118" w:firstLine="640" w:firstLineChars="200"/>
        <w:jc w:val="left"/>
        <w:textAlignment w:val="auto"/>
        <w:outlineLvl w:val="9"/>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10.主管全县教师工作。负责教师资格制度的实施；按照规定权限负责有关干部管理工作；配合有关部门指导全县各级各类学校的人事管理和编制管理工作；负责教育系统的表彰奖励；归口管理教师和教育管理人员继续教育；指导各级各类学校内部人事与分配制度改革；指导全县教育系统人才队伍建设。</w:t>
      </w:r>
    </w:p>
    <w:p>
      <w:pPr>
        <w:keepNext w:val="0"/>
        <w:keepLines w:val="0"/>
        <w:pageBreakBefore w:val="0"/>
        <w:widowControl w:val="0"/>
        <w:kinsoku/>
        <w:wordWrap/>
        <w:overflowPunct/>
        <w:topLinePunct/>
        <w:autoSpaceDE w:val="0"/>
        <w:autoSpaceDN/>
        <w:bidi w:val="0"/>
        <w:adjustRightInd w:val="0"/>
        <w:snapToGrid w:val="0"/>
        <w:spacing w:line="600" w:lineRule="exact"/>
        <w:ind w:right="118" w:firstLine="640" w:firstLineChars="200"/>
        <w:jc w:val="left"/>
        <w:textAlignment w:val="auto"/>
        <w:outlineLvl w:val="9"/>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11.负责全县教育系统的教学研究工作和信息化建设工作。</w:t>
      </w:r>
    </w:p>
    <w:p>
      <w:pPr>
        <w:keepNext w:val="0"/>
        <w:keepLines w:val="0"/>
        <w:pageBreakBefore w:val="0"/>
        <w:widowControl w:val="0"/>
        <w:kinsoku/>
        <w:wordWrap/>
        <w:overflowPunct/>
        <w:topLinePunct/>
        <w:autoSpaceDE w:val="0"/>
        <w:autoSpaceDN/>
        <w:bidi w:val="0"/>
        <w:adjustRightInd w:val="0"/>
        <w:snapToGrid w:val="0"/>
        <w:spacing w:line="600" w:lineRule="exact"/>
        <w:ind w:right="118" w:firstLine="640" w:firstLineChars="200"/>
        <w:jc w:val="left"/>
        <w:textAlignment w:val="auto"/>
        <w:outlineLvl w:val="9"/>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12.负责各级各类学校的基本建设、修缮和学校布点、增设、撤销等事项；组织落实图书资料、实验室、电教室的建设工作。</w:t>
      </w:r>
    </w:p>
    <w:p>
      <w:pPr>
        <w:keepNext w:val="0"/>
        <w:keepLines w:val="0"/>
        <w:pageBreakBefore w:val="0"/>
        <w:widowControl w:val="0"/>
        <w:kinsoku/>
        <w:wordWrap/>
        <w:overflowPunct/>
        <w:topLinePunct/>
        <w:autoSpaceDE w:val="0"/>
        <w:autoSpaceDN/>
        <w:bidi w:val="0"/>
        <w:adjustRightInd w:val="0"/>
        <w:snapToGrid w:val="0"/>
        <w:spacing w:line="600" w:lineRule="exact"/>
        <w:ind w:right="118" w:firstLine="640" w:firstLineChars="200"/>
        <w:jc w:val="left"/>
        <w:textAlignment w:val="auto"/>
        <w:outlineLvl w:val="9"/>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13.落实国家语言文字工作的方针、政策；负责普通话推广工作。</w:t>
      </w:r>
    </w:p>
    <w:p>
      <w:pPr>
        <w:keepNext w:val="0"/>
        <w:keepLines w:val="0"/>
        <w:pageBreakBefore w:val="0"/>
        <w:widowControl w:val="0"/>
        <w:kinsoku/>
        <w:wordWrap/>
        <w:overflowPunct/>
        <w:topLinePunct/>
        <w:autoSpaceDE w:val="0"/>
        <w:autoSpaceDN/>
        <w:bidi w:val="0"/>
        <w:adjustRightInd w:val="0"/>
        <w:snapToGrid w:val="0"/>
        <w:spacing w:line="600" w:lineRule="exact"/>
        <w:ind w:right="118" w:firstLine="640" w:firstLineChars="200"/>
        <w:jc w:val="left"/>
        <w:textAlignment w:val="auto"/>
        <w:outlineLvl w:val="9"/>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14.贯彻落实党和国家体育及学校卫生工作方针、政策和法律、法规；研究拟定全县体育、学校卫生工作政策法规和发展规划并监督实施。</w:t>
      </w:r>
    </w:p>
    <w:p>
      <w:pPr>
        <w:keepNext w:val="0"/>
        <w:keepLines w:val="0"/>
        <w:pageBreakBefore w:val="0"/>
        <w:widowControl/>
        <w:kinsoku/>
        <w:wordWrap/>
        <w:overflowPunct/>
        <w:topLinePunct/>
        <w:autoSpaceDE w:val="0"/>
        <w:autoSpaceDN/>
        <w:bidi w:val="0"/>
        <w:adjustRightInd w:val="0"/>
        <w:snapToGrid w:val="0"/>
        <w:spacing w:before="2" w:line="600" w:lineRule="exact"/>
        <w:ind w:left="2" w:firstLine="69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val="en-US" w:eastAsia="zh-CN"/>
        </w:rPr>
        <w:t>15</w:t>
      </w:r>
      <w:r>
        <w:rPr>
          <w:rFonts w:hint="eastAsia" w:ascii="仿宋_GB2312" w:hAnsi="仿宋_GB2312" w:eastAsia="仿宋_GB2312" w:cs="仿宋_GB2312"/>
          <w:spacing w:val="7"/>
          <w:sz w:val="32"/>
          <w:szCs w:val="32"/>
          <w:lang w:val="en-US" w:eastAsia="zh-CN"/>
        </w:rPr>
        <w:t>.</w:t>
      </w:r>
      <w:r>
        <w:rPr>
          <w:rFonts w:hint="eastAsia" w:ascii="仿宋_GB2312" w:hAnsi="仿宋_GB2312" w:eastAsia="仿宋_GB2312" w:cs="仿宋_GB2312"/>
          <w:spacing w:val="7"/>
          <w:sz w:val="32"/>
          <w:szCs w:val="32"/>
        </w:rPr>
        <w:t>指导和推动体育体制改革，制定体育发展战略，</w:t>
      </w:r>
      <w:r>
        <w:rPr>
          <w:rFonts w:hint="eastAsia" w:ascii="仿宋_GB2312" w:hAnsi="仿宋_GB2312" w:eastAsia="仿宋_GB2312" w:cs="仿宋_GB2312"/>
          <w:spacing w:val="16"/>
          <w:sz w:val="32"/>
          <w:szCs w:val="32"/>
        </w:rPr>
        <w:t>编制</w:t>
      </w:r>
      <w:r>
        <w:rPr>
          <w:rFonts w:hint="eastAsia" w:ascii="仿宋_GB2312" w:hAnsi="仿宋_GB2312" w:eastAsia="仿宋_GB2312" w:cs="仿宋_GB2312"/>
          <w:spacing w:val="9"/>
          <w:sz w:val="32"/>
          <w:szCs w:val="32"/>
        </w:rPr>
        <w:t>全</w:t>
      </w:r>
      <w:r>
        <w:rPr>
          <w:rFonts w:hint="eastAsia" w:ascii="仿宋_GB2312" w:hAnsi="仿宋_GB2312" w:eastAsia="仿宋_GB2312" w:cs="仿宋_GB2312"/>
          <w:spacing w:val="8"/>
          <w:sz w:val="32"/>
          <w:szCs w:val="32"/>
        </w:rPr>
        <w:t>县体育、学校卫生事业中长期发展规划和年度计划。</w:t>
      </w:r>
    </w:p>
    <w:p>
      <w:pPr>
        <w:keepNext w:val="0"/>
        <w:keepLines w:val="0"/>
        <w:pageBreakBefore w:val="0"/>
        <w:widowControl/>
        <w:kinsoku/>
        <w:wordWrap/>
        <w:overflowPunct/>
        <w:topLinePunct/>
        <w:autoSpaceDE w:val="0"/>
        <w:autoSpaceDN/>
        <w:bidi w:val="0"/>
        <w:adjustRightInd w:val="0"/>
        <w:snapToGrid w:val="0"/>
        <w:spacing w:before="2" w:line="600" w:lineRule="exact"/>
        <w:ind w:right="87" w:firstLine="7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lang w:val="en-US" w:eastAsia="zh-CN"/>
        </w:rPr>
        <w:t>16</w:t>
      </w:r>
      <w:r>
        <w:rPr>
          <w:rFonts w:hint="eastAsia" w:ascii="仿宋_GB2312" w:hAnsi="仿宋_GB2312" w:eastAsia="仿宋_GB2312" w:cs="仿宋_GB2312"/>
          <w:spacing w:val="15"/>
          <w:sz w:val="32"/>
          <w:szCs w:val="32"/>
          <w:lang w:val="en-US" w:eastAsia="zh-CN"/>
        </w:rPr>
        <w:t>.</w:t>
      </w:r>
      <w:r>
        <w:rPr>
          <w:rFonts w:hint="eastAsia" w:ascii="仿宋_GB2312" w:hAnsi="仿宋_GB2312" w:eastAsia="仿宋_GB2312" w:cs="仿宋_GB2312"/>
          <w:spacing w:val="15"/>
          <w:sz w:val="32"/>
          <w:szCs w:val="32"/>
        </w:rPr>
        <w:t>指导社区、乡(镇)的体育工作，推行全民健</w:t>
      </w:r>
      <w:r>
        <w:rPr>
          <w:rFonts w:hint="eastAsia" w:ascii="仿宋_GB2312" w:hAnsi="仿宋_GB2312" w:eastAsia="仿宋_GB2312" w:cs="仿宋_GB2312"/>
          <w:spacing w:val="5"/>
          <w:sz w:val="32"/>
          <w:szCs w:val="32"/>
        </w:rPr>
        <w:t>身计划，指导开展群众性体育活动，实施国家体育锻炼标准，开</w:t>
      </w:r>
      <w:r>
        <w:rPr>
          <w:rFonts w:hint="eastAsia" w:ascii="仿宋_GB2312" w:hAnsi="仿宋_GB2312" w:eastAsia="仿宋_GB2312" w:cs="仿宋_GB2312"/>
          <w:spacing w:val="6"/>
          <w:sz w:val="32"/>
          <w:szCs w:val="32"/>
        </w:rPr>
        <w:t>展国民体质监测</w:t>
      </w:r>
      <w:r>
        <w:rPr>
          <w:rFonts w:hint="eastAsia" w:ascii="仿宋_GB2312" w:hAnsi="仿宋_GB2312" w:eastAsia="仿宋_GB2312" w:cs="仿宋_GB2312"/>
          <w:spacing w:val="5"/>
          <w:sz w:val="32"/>
          <w:szCs w:val="32"/>
        </w:rPr>
        <w:t>。</w:t>
      </w:r>
    </w:p>
    <w:p>
      <w:pPr>
        <w:keepNext w:val="0"/>
        <w:keepLines w:val="0"/>
        <w:pageBreakBefore w:val="0"/>
        <w:widowControl/>
        <w:kinsoku/>
        <w:wordWrap/>
        <w:overflowPunct/>
        <w:topLinePunct/>
        <w:autoSpaceDE w:val="0"/>
        <w:autoSpaceDN/>
        <w:bidi w:val="0"/>
        <w:adjustRightInd w:val="0"/>
        <w:snapToGrid w:val="0"/>
        <w:spacing w:line="600" w:lineRule="exact"/>
        <w:ind w:left="2" w:right="87" w:firstLine="7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lang w:val="en-US" w:eastAsia="zh-CN"/>
        </w:rPr>
        <w:t>17.</w:t>
      </w:r>
      <w:r>
        <w:rPr>
          <w:rFonts w:hint="eastAsia" w:ascii="仿宋_GB2312" w:hAnsi="仿宋_GB2312" w:eastAsia="仿宋_GB2312" w:cs="仿宋_GB2312"/>
          <w:spacing w:val="16"/>
          <w:sz w:val="32"/>
          <w:szCs w:val="32"/>
        </w:rPr>
        <w:t>统筹规划竞技体育发展，研究和平衡全县体育运</w:t>
      </w:r>
      <w:r>
        <w:rPr>
          <w:rFonts w:hint="eastAsia" w:ascii="仿宋_GB2312" w:hAnsi="仿宋_GB2312" w:eastAsia="仿宋_GB2312" w:cs="仿宋_GB2312"/>
          <w:spacing w:val="12"/>
          <w:sz w:val="32"/>
          <w:szCs w:val="32"/>
        </w:rPr>
        <w:t>动</w:t>
      </w:r>
      <w:r>
        <w:rPr>
          <w:rFonts w:hint="eastAsia" w:ascii="仿宋_GB2312" w:hAnsi="仿宋_GB2312" w:eastAsia="仿宋_GB2312" w:cs="仿宋_GB2312"/>
          <w:spacing w:val="8"/>
          <w:sz w:val="32"/>
          <w:szCs w:val="32"/>
        </w:rPr>
        <w:t>项目设置与重点布局，为国家培养体育后备人才。</w:t>
      </w:r>
    </w:p>
    <w:p>
      <w:pPr>
        <w:keepNext w:val="0"/>
        <w:keepLines w:val="0"/>
        <w:pageBreakBefore w:val="0"/>
        <w:widowControl/>
        <w:kinsoku/>
        <w:wordWrap/>
        <w:overflowPunct/>
        <w:topLinePunct/>
        <w:autoSpaceDE w:val="0"/>
        <w:autoSpaceDN/>
        <w:bidi w:val="0"/>
        <w:adjustRightInd w:val="0"/>
        <w:snapToGrid w:val="0"/>
        <w:spacing w:before="2" w:line="600" w:lineRule="exact"/>
        <w:ind w:left="1" w:right="19" w:firstLine="7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lang w:val="en-US" w:eastAsia="zh-CN"/>
        </w:rPr>
        <w:t>18.</w:t>
      </w:r>
      <w:r>
        <w:rPr>
          <w:rFonts w:hint="eastAsia" w:ascii="仿宋_GB2312" w:hAnsi="仿宋_GB2312" w:eastAsia="仿宋_GB2312" w:cs="仿宋_GB2312"/>
          <w:spacing w:val="16"/>
          <w:sz w:val="32"/>
          <w:szCs w:val="32"/>
        </w:rPr>
        <w:t>管理体育外事工作，创造条件组织参加和承办</w:t>
      </w:r>
      <w:r>
        <w:rPr>
          <w:rFonts w:hint="eastAsia" w:ascii="仿宋_GB2312" w:hAnsi="仿宋_GB2312" w:eastAsia="仿宋_GB2312" w:cs="仿宋_GB2312"/>
          <w:spacing w:val="14"/>
          <w:sz w:val="32"/>
          <w:szCs w:val="32"/>
        </w:rPr>
        <w:t>各</w:t>
      </w:r>
      <w:r>
        <w:rPr>
          <w:rFonts w:hint="eastAsia" w:ascii="仿宋_GB2312" w:hAnsi="仿宋_GB2312" w:eastAsia="仿宋_GB2312" w:cs="仿宋_GB2312"/>
          <w:spacing w:val="13"/>
          <w:sz w:val="32"/>
          <w:szCs w:val="32"/>
        </w:rPr>
        <w:t>种</w:t>
      </w:r>
      <w:r>
        <w:rPr>
          <w:rFonts w:hint="eastAsia" w:ascii="仿宋_GB2312" w:hAnsi="仿宋_GB2312" w:eastAsia="仿宋_GB2312" w:cs="仿宋_GB2312"/>
          <w:spacing w:val="7"/>
          <w:sz w:val="32"/>
          <w:szCs w:val="32"/>
        </w:rPr>
        <w:t>体育竞赛，举办县级综合性运动会，合理使用体彩公益金。</w:t>
      </w:r>
    </w:p>
    <w:p>
      <w:pPr>
        <w:keepNext w:val="0"/>
        <w:keepLines w:val="0"/>
        <w:pageBreakBefore w:val="0"/>
        <w:widowControl/>
        <w:kinsoku/>
        <w:wordWrap/>
        <w:overflowPunct/>
        <w:topLinePunct/>
        <w:autoSpaceDE w:val="0"/>
        <w:autoSpaceDN/>
        <w:bidi w:val="0"/>
        <w:adjustRightInd w:val="0"/>
        <w:snapToGrid w:val="0"/>
        <w:spacing w:line="600" w:lineRule="exact"/>
        <w:ind w:right="118" w:firstLine="732" w:firstLineChars="200"/>
        <w:jc w:val="left"/>
        <w:textAlignment w:val="auto"/>
        <w:outlineLvl w:val="9"/>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3"/>
          <w:sz w:val="32"/>
          <w:szCs w:val="32"/>
          <w:lang w:val="en-US" w:eastAsia="zh-CN"/>
        </w:rPr>
        <w:t>19.</w:t>
      </w:r>
      <w:r>
        <w:rPr>
          <w:rFonts w:hint="eastAsia" w:ascii="仿宋_GB2312" w:hAnsi="仿宋_GB2312" w:eastAsia="仿宋_GB2312" w:cs="仿宋_GB2312"/>
          <w:spacing w:val="16"/>
          <w:sz w:val="32"/>
          <w:szCs w:val="32"/>
        </w:rPr>
        <w:t>组织体育领域科技研究，发展体育社团的资格</w:t>
      </w:r>
      <w:r>
        <w:rPr>
          <w:rFonts w:hint="eastAsia" w:ascii="仿宋_GB2312" w:hAnsi="仿宋_GB2312" w:eastAsia="仿宋_GB2312" w:cs="仿宋_GB2312"/>
          <w:spacing w:val="8"/>
          <w:sz w:val="32"/>
          <w:szCs w:val="32"/>
        </w:rPr>
        <w:t>审</w:t>
      </w:r>
      <w:r>
        <w:rPr>
          <w:rFonts w:hint="eastAsia" w:ascii="仿宋_GB2312" w:hAnsi="仿宋_GB2312" w:eastAsia="仿宋_GB2312" w:cs="仿宋_GB2312"/>
          <w:spacing w:val="5"/>
          <w:sz w:val="32"/>
          <w:szCs w:val="32"/>
        </w:rPr>
        <w:t>查</w:t>
      </w:r>
      <w:r>
        <w:rPr>
          <w:rFonts w:hint="eastAsia" w:ascii="仿宋_GB2312" w:hAnsi="仿宋_GB2312" w:eastAsia="仿宋_GB2312" w:cs="仿宋_GB2312"/>
          <w:spacing w:val="4"/>
          <w:sz w:val="32"/>
          <w:szCs w:val="32"/>
        </w:rPr>
        <w:t>，会同有关部门管理全县体育社团，负责学校食品卫生管理</w:t>
      </w:r>
      <w:r>
        <w:rPr>
          <w:rFonts w:hint="eastAsia" w:ascii="仿宋_GB2312" w:hAnsi="仿宋_GB2312" w:eastAsia="仿宋_GB2312" w:cs="仿宋_GB2312"/>
          <w:spacing w:val="2"/>
          <w:sz w:val="32"/>
          <w:szCs w:val="32"/>
        </w:rPr>
        <w:t>和监督。</w:t>
      </w:r>
    </w:p>
    <w:p>
      <w:pPr>
        <w:keepNext w:val="0"/>
        <w:keepLines w:val="0"/>
        <w:pageBreakBefore w:val="0"/>
        <w:widowControl w:val="0"/>
        <w:kinsoku/>
        <w:wordWrap/>
        <w:overflowPunct/>
        <w:topLinePunct/>
        <w:autoSpaceDE w:val="0"/>
        <w:autoSpaceDN/>
        <w:bidi w:val="0"/>
        <w:adjustRightInd w:val="0"/>
        <w:snapToGrid w:val="0"/>
        <w:spacing w:line="600" w:lineRule="exact"/>
        <w:ind w:right="118" w:firstLine="640" w:firstLineChars="200"/>
        <w:jc w:val="left"/>
        <w:textAlignment w:val="auto"/>
        <w:outlineLvl w:val="9"/>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20.负责本部门、本系统突发公共事件的应急管理工作，贯彻落实突发公共事件应急预案，预防和处置突发公共事件。</w:t>
      </w:r>
    </w:p>
    <w:p>
      <w:pPr>
        <w:keepNext w:val="0"/>
        <w:keepLines w:val="0"/>
        <w:pageBreakBefore w:val="0"/>
        <w:widowControl w:val="0"/>
        <w:kinsoku/>
        <w:wordWrap/>
        <w:overflowPunct/>
        <w:topLinePunct/>
        <w:autoSpaceDE w:val="0"/>
        <w:autoSpaceDN/>
        <w:bidi w:val="0"/>
        <w:adjustRightInd w:val="0"/>
        <w:snapToGrid w:val="0"/>
        <w:spacing w:line="600" w:lineRule="exact"/>
        <w:ind w:right="118" w:firstLine="640" w:firstLineChars="200"/>
        <w:jc w:val="left"/>
        <w:textAlignment w:val="auto"/>
        <w:outlineLvl w:val="9"/>
        <w:rPr>
          <w:rFonts w:hint="eastAsia" w:ascii="Times New Roman" w:hAnsi="Times New Roman" w:eastAsia="仿宋_GB2312" w:cs="Times New Roman"/>
          <w:snapToGrid/>
          <w:color w:val="auto"/>
          <w:kern w:val="0"/>
          <w:sz w:val="32"/>
          <w:szCs w:val="32"/>
          <w:highlight w:val="none"/>
          <w:lang w:val="en-US" w:eastAsia="zh-CN" w:bidi="ar-SA"/>
        </w:rPr>
      </w:pPr>
      <w:r>
        <w:rPr>
          <w:rFonts w:hint="eastAsia" w:ascii="Times New Roman" w:hAnsi="Times New Roman" w:eastAsia="仿宋_GB2312" w:cs="Times New Roman"/>
          <w:snapToGrid/>
          <w:color w:val="auto"/>
          <w:kern w:val="0"/>
          <w:sz w:val="32"/>
          <w:szCs w:val="32"/>
          <w:highlight w:val="none"/>
          <w:lang w:val="en-US" w:eastAsia="zh-CN" w:bidi="ar-SA"/>
        </w:rPr>
        <w:t>21.组织指导全县教育系统的对外交流与合作。</w:t>
      </w:r>
    </w:p>
    <w:p>
      <w:pPr>
        <w:keepNext w:val="0"/>
        <w:keepLines w:val="0"/>
        <w:pageBreakBefore w:val="0"/>
        <w:widowControl w:val="0"/>
        <w:kinsoku/>
        <w:wordWrap/>
        <w:overflowPunct/>
        <w:topLinePunct/>
        <w:autoSpaceDE w:val="0"/>
        <w:autoSpaceDN/>
        <w:bidi w:val="0"/>
        <w:adjustRightInd w:val="0"/>
        <w:snapToGrid w:val="0"/>
        <w:spacing w:line="600" w:lineRule="exact"/>
        <w:ind w:right="118" w:firstLine="640" w:firstLineChars="200"/>
        <w:jc w:val="left"/>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napToGrid/>
          <w:color w:val="auto"/>
          <w:kern w:val="0"/>
          <w:sz w:val="32"/>
          <w:szCs w:val="32"/>
          <w:highlight w:val="none"/>
          <w:lang w:val="en-US" w:eastAsia="zh-CN" w:bidi="ar-SA"/>
        </w:rPr>
        <w:t>22.完成县委、县政府交办的其他任务。</w:t>
      </w:r>
    </w:p>
    <w:p>
      <w:pPr>
        <w:keepNext w:val="0"/>
        <w:keepLines w:val="0"/>
        <w:pageBreakBefore w:val="0"/>
        <w:widowControl/>
        <w:kinsoku/>
        <w:wordWrap/>
        <w:overflowPunct/>
        <w:topLinePunct/>
        <w:autoSpaceDE w:val="0"/>
        <w:autoSpaceDN/>
        <w:bidi w:val="0"/>
        <w:adjustRightInd w:val="0"/>
        <w:snapToGrid w:val="0"/>
        <w:spacing w:before="35" w:line="600" w:lineRule="exact"/>
        <w:ind w:firstLine="676" w:firstLineChars="200"/>
        <w:textAlignment w:val="baseline"/>
        <w:rPr>
          <w:rFonts w:ascii="黑体" w:hAnsi="黑体" w:eastAsia="黑体" w:cs="黑体"/>
          <w:sz w:val="32"/>
          <w:szCs w:val="32"/>
        </w:rPr>
      </w:pPr>
      <w:r>
        <w:rPr>
          <w:rFonts w:ascii="黑体" w:hAnsi="黑体" w:eastAsia="黑体" w:cs="黑体"/>
          <w:spacing w:val="9"/>
          <w:position w:val="2"/>
          <w:sz w:val="32"/>
          <w:szCs w:val="32"/>
        </w:rPr>
        <w:t>二、伊川县教育体育局预算单位构成情</w:t>
      </w:r>
      <w:r>
        <w:rPr>
          <w:rFonts w:ascii="黑体" w:hAnsi="黑体" w:eastAsia="黑体" w:cs="黑体"/>
          <w:spacing w:val="6"/>
          <w:position w:val="2"/>
          <w:sz w:val="32"/>
          <w:szCs w:val="32"/>
        </w:rPr>
        <w:t>况</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伊川县教育体育局部门预算包括局机关本级预算和所属单位预算在内的汇总预算。</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伊川县教育体育局机关本级预算包括办公室、党办、教育工会办、监察室、基础教育股、人事股、计划财务股、体育卫生股、成人职业教育股、师资培训股、发展规划股、安全股、信访办、审计股、督导室等股室的预算。</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伊川县教育体育局所属单位预算包括：</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1、伊川县教育局基础教育教研室；</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2、伊川县职业成人教育教研室；</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3、伊川县教育局电教仪器馆；</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4、伊川县学生资助管理中心；</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5、河南省伊川县招生考试办公室；</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6、伊川县体育卫生工作站；</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7、伊川县青少年校外活动中心</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8、初中教育管理中心</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9、河南省伊川高中</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10、伊川县第一高中</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11、伊川县第二高级中学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12、伊川县实验高中</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13、伊川县滨河高级中学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14、伊川县实验中学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15、伊川县直中学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16、伊川县实验中学东校区</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17、伊川县县直第二初级中学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18、伊川县第一初级中学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19、伊川县西场学校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20、伊川县实验小学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21、伊川县直第二小学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22、伊川县直第三小学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23、伊川县新区实验小学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24、伊川县直机关幼儿园</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25、伊川县直第二幼儿园</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26、伊川县县直第三幼儿园</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27、伊川县直机关幼儿园杜康分园</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28、伊川县第一高中附属学校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29、洛阳伊河学校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30、伊川思源实验学校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31、伊川县中等职业学校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32、伊川县教师进修学校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33、伊川县特殊教育学校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34、伊川县城关街道中心学校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35、伊川县河滨街道中心学校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36、伊川县鸦岭镇中心学校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37、伊川县高山镇中心学校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38、伊川县平等乡中心学校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39、伊川县鸣皋镇中心学校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40、伊川县酒后镇中心学校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41、伊川县葛寨镇中心学校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42、伊川县白元镇中心学校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43、伊川县水寨镇中心学校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44、伊川县白沙镇中心学校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45、伊川县半坡镇中心学校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46、伊川县江左镇中心学校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47、伊川县吕店镇中心学校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48、伊川县彭婆镇中心学校</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49、伊川县城关镇第一初级中学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50、伊川县城关镇第三初级中学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51、伊川县河滨初级中学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52、伊川县高山镇第一初级中学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53、伊川县高山镇第二初级中学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54、伊川县鸦岭镇第一初级中学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55、伊川县鸦岭镇第二初级中学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56、伊川县平等乡第一初级中学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57、伊川县平等乡第二初级中学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58、伊川县鸣皋镇初级中学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59、伊川县酒后镇第一初级中学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60、伊川县葛寨镇第一初级中学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61、伊川县白元镇第一初级中学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62、伊川县水寨镇第一初级中学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63、伊川县水寨镇第二初级中学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64、伊川县白沙镇初级中学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65、伊川县半坡镇初级中学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66、伊川县江左镇初级中学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67、伊川县吕店镇第一初级中学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68、伊川县吕店镇第二初级中学</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sectPr>
          <w:footerReference r:id="rId5" w:type="default"/>
          <w:pgSz w:w="11906" w:h="16839"/>
          <w:pgMar w:top="1984" w:right="1531" w:bottom="1417" w:left="1531" w:header="0" w:footer="846" w:gutter="0"/>
          <w:pgNumType w:fmt="numberInDash"/>
          <w:cols w:space="720" w:num="1"/>
        </w:sectPr>
      </w:pPr>
      <w:r>
        <w:rPr>
          <w:rFonts w:hint="eastAsia" w:ascii="仿宋_GB2312" w:hAnsi="仿宋_GB2312" w:eastAsia="仿宋_GB2312" w:cs="仿宋_GB2312"/>
          <w:spacing w:val="10"/>
          <w:sz w:val="32"/>
          <w:szCs w:val="32"/>
          <w:lang w:val="en-US" w:eastAsia="zh-CN"/>
        </w:rPr>
        <w:t>69、伊川县文正中学</w:t>
      </w:r>
    </w:p>
    <w:p>
      <w:pPr>
        <w:keepNext w:val="0"/>
        <w:keepLines w:val="0"/>
        <w:pageBreakBefore w:val="0"/>
        <w:widowControl/>
        <w:kinsoku/>
        <w:wordWrap/>
        <w:overflowPunct/>
        <w:topLinePunct/>
        <w:autoSpaceDE w:val="0"/>
        <w:autoSpaceDN/>
        <w:bidi w:val="0"/>
        <w:adjustRightInd w:val="0"/>
        <w:snapToGrid w:val="0"/>
        <w:spacing w:line="600" w:lineRule="exact"/>
        <w:ind w:firstLine="420" w:firstLineChars="200"/>
        <w:textAlignment w:val="baseline"/>
        <w:rPr>
          <w:rFonts w:ascii="Arial"/>
          <w:sz w:val="21"/>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Times New Roman" w:hAnsi="Times New Roman" w:eastAsia="黑体" w:cs="Times New Roman"/>
          <w:snapToGrid/>
          <w:color w:val="auto"/>
          <w:kern w:val="2"/>
          <w:sz w:val="36"/>
          <w:szCs w:val="36"/>
          <w:lang w:val="en-US" w:eastAsia="zh-CN" w:bidi="ar-SA"/>
        </w:rPr>
      </w:pPr>
      <w:r>
        <w:rPr>
          <w:rFonts w:hint="default" w:ascii="Times New Roman" w:hAnsi="Times New Roman" w:eastAsia="黑体" w:cs="Times New Roman"/>
          <w:snapToGrid/>
          <w:color w:val="auto"/>
          <w:kern w:val="2"/>
          <w:sz w:val="36"/>
          <w:szCs w:val="36"/>
          <w:lang w:val="en-US" w:eastAsia="zh-CN" w:bidi="ar-SA"/>
        </w:rPr>
        <w:t>第二部分</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Times New Roman" w:hAnsi="Times New Roman" w:eastAsia="黑体" w:cs="Times New Roman"/>
          <w:snapToGrid/>
          <w:color w:val="auto"/>
          <w:kern w:val="2"/>
          <w:sz w:val="36"/>
          <w:szCs w:val="36"/>
          <w:lang w:val="en-US" w:eastAsia="zh-CN" w:bidi="ar-SA"/>
        </w:rPr>
      </w:pPr>
      <w:r>
        <w:rPr>
          <w:rFonts w:hint="eastAsia" w:ascii="Times New Roman" w:hAnsi="Times New Roman" w:eastAsia="黑体" w:cs="Times New Roman"/>
          <w:snapToGrid/>
          <w:color w:val="auto"/>
          <w:kern w:val="2"/>
          <w:sz w:val="36"/>
          <w:szCs w:val="36"/>
          <w:lang w:val="en-US" w:eastAsia="zh-CN" w:bidi="ar-SA"/>
        </w:rPr>
        <w:t>2022年伊川县教育体育局部门预算情况说明</w:t>
      </w:r>
    </w:p>
    <w:p>
      <w:pPr>
        <w:keepNext w:val="0"/>
        <w:keepLines w:val="0"/>
        <w:pageBreakBefore w:val="0"/>
        <w:widowControl/>
        <w:kinsoku/>
        <w:wordWrap/>
        <w:overflowPunct/>
        <w:topLinePunct/>
        <w:autoSpaceDE w:val="0"/>
        <w:autoSpaceDN/>
        <w:bidi w:val="0"/>
        <w:adjustRightInd w:val="0"/>
        <w:snapToGrid w:val="0"/>
        <w:spacing w:line="600" w:lineRule="exact"/>
        <w:ind w:firstLine="420" w:firstLineChars="200"/>
        <w:textAlignment w:val="baseline"/>
        <w:rPr>
          <w:rFonts w:ascii="Arial"/>
          <w:sz w:val="21"/>
        </w:rPr>
      </w:pPr>
    </w:p>
    <w:p>
      <w:pPr>
        <w:keepNext w:val="0"/>
        <w:keepLines w:val="0"/>
        <w:pageBreakBefore w:val="0"/>
        <w:widowControl/>
        <w:kinsoku/>
        <w:wordWrap/>
        <w:overflowPunct/>
        <w:topLinePunct/>
        <w:autoSpaceDE w:val="0"/>
        <w:autoSpaceDN/>
        <w:bidi w:val="0"/>
        <w:adjustRightInd w:val="0"/>
        <w:snapToGrid w:val="0"/>
        <w:spacing w:before="35" w:line="600" w:lineRule="exact"/>
        <w:ind w:firstLine="676" w:firstLineChars="200"/>
        <w:textAlignment w:val="baseline"/>
        <w:rPr>
          <w:rFonts w:ascii="黑体" w:hAnsi="黑体" w:eastAsia="黑体" w:cs="黑体"/>
          <w:spacing w:val="9"/>
          <w:position w:val="2"/>
          <w:sz w:val="32"/>
          <w:szCs w:val="32"/>
        </w:rPr>
      </w:pPr>
      <w:r>
        <w:rPr>
          <w:rFonts w:ascii="黑体" w:hAnsi="黑体" w:eastAsia="黑体" w:cs="黑体"/>
          <w:spacing w:val="9"/>
          <w:position w:val="2"/>
          <w:sz w:val="32"/>
          <w:szCs w:val="32"/>
        </w:rPr>
        <w:t>一、收入支出预算总体情况说明</w:t>
      </w:r>
    </w:p>
    <w:p>
      <w:pPr>
        <w:keepNext w:val="0"/>
        <w:keepLines w:val="0"/>
        <w:pageBreakBefore w:val="0"/>
        <w:widowControl/>
        <w:kinsoku/>
        <w:wordWrap/>
        <w:overflowPunct/>
        <w:topLinePunct/>
        <w:autoSpaceDE/>
        <w:autoSpaceDN/>
        <w:bidi w:val="0"/>
        <w:adjustRightInd w:val="0"/>
        <w:snapToGrid w:val="0"/>
        <w:spacing w:before="22" w:line="600" w:lineRule="exact"/>
        <w:ind w:left="11" w:right="28" w:firstLine="680" w:firstLineChars="200"/>
        <w:jc w:val="both"/>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伊川县教育体育局2022年收入总计119806.21万元，支出总计119806.21万元，与2021年预算相比，收入增加36272.50万元，增长43.42%。主要原因：1、2021年结转资金29275.45万元纳入了2022年预算；2、2022年教育费附加比2021年预算增加1000万元；支出增加36272.50万元，增长43.42%。主要原因：1、教职工工资及有关社保待遇支出较2021年有所增加，2、教育附加费安排的学校建设项目资金支出较2021年有所增加。</w:t>
      </w:r>
    </w:p>
    <w:p>
      <w:pPr>
        <w:keepNext w:val="0"/>
        <w:keepLines w:val="0"/>
        <w:pageBreakBefore w:val="0"/>
        <w:widowControl/>
        <w:kinsoku/>
        <w:wordWrap/>
        <w:overflowPunct/>
        <w:topLinePunct/>
        <w:autoSpaceDE w:val="0"/>
        <w:autoSpaceDN/>
        <w:bidi w:val="0"/>
        <w:adjustRightInd w:val="0"/>
        <w:snapToGrid w:val="0"/>
        <w:spacing w:before="35" w:line="600" w:lineRule="exact"/>
        <w:ind w:firstLine="676" w:firstLineChars="200"/>
        <w:textAlignment w:val="baseline"/>
        <w:rPr>
          <w:rFonts w:ascii="黑体" w:hAnsi="黑体" w:eastAsia="黑体" w:cs="黑体"/>
          <w:spacing w:val="9"/>
          <w:position w:val="2"/>
          <w:sz w:val="32"/>
          <w:szCs w:val="32"/>
        </w:rPr>
      </w:pPr>
      <w:r>
        <w:rPr>
          <w:rFonts w:ascii="黑体" w:hAnsi="黑体" w:eastAsia="黑体" w:cs="黑体"/>
          <w:spacing w:val="9"/>
          <w:position w:val="2"/>
          <w:sz w:val="32"/>
          <w:szCs w:val="32"/>
        </w:rPr>
        <w:t>二、收入预算总体情况说明</w:t>
      </w:r>
    </w:p>
    <w:p>
      <w:pPr>
        <w:keepNext w:val="0"/>
        <w:keepLines w:val="0"/>
        <w:pageBreakBefore w:val="0"/>
        <w:widowControl/>
        <w:kinsoku/>
        <w:wordWrap/>
        <w:overflowPunct/>
        <w:topLinePunct/>
        <w:autoSpaceDE/>
        <w:autoSpaceDN/>
        <w:bidi w:val="0"/>
        <w:adjustRightInd w:val="0"/>
        <w:snapToGrid w:val="0"/>
        <w:spacing w:before="22" w:line="600" w:lineRule="exact"/>
        <w:ind w:left="11" w:right="28" w:firstLine="680" w:firstLineChars="200"/>
        <w:jc w:val="both"/>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伊川县教育体育局2022年收入合计119806.21万元，本年一般公共预算收入90530.76万元;政府性基金预算收入0万元；国有资本经营预算收入0万元；上年结转结余一般公共预算收入29168.21万元;政府性基金预算收入0万元；国有资本经营预算收入0万元；财政专户管理资金107.24万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snapToGrid/>
          <w:color w:val="auto"/>
          <w:kern w:val="2"/>
          <w:sz w:val="32"/>
          <w:szCs w:val="32"/>
          <w:lang w:val="en-US" w:eastAsia="zh-CN" w:bidi="ar-SA"/>
        </w:rPr>
      </w:pPr>
      <w:r>
        <w:rPr>
          <w:rFonts w:hint="default" w:ascii="Times New Roman" w:hAnsi="Times New Roman" w:eastAsia="黑体" w:cs="Times New Roman"/>
          <w:snapToGrid/>
          <w:color w:val="auto"/>
          <w:kern w:val="2"/>
          <w:sz w:val="32"/>
          <w:szCs w:val="32"/>
          <w:lang w:val="en-US" w:eastAsia="zh-CN" w:bidi="ar-SA"/>
        </w:rPr>
        <w:t>三、支出预算总体情况说明</w:t>
      </w:r>
    </w:p>
    <w:p>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jc w:val="both"/>
        <w:textAlignment w:val="auto"/>
        <w:outlineLvl w:val="9"/>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伊川县教育体育局2022年支出合计119806.21万元，其中：基本支出98289.60万元，占82.04%；项目支出21516.61万元，占17.96%。</w:t>
      </w:r>
    </w:p>
    <w:p>
      <w:pPr>
        <w:keepNext w:val="0"/>
        <w:keepLines w:val="0"/>
        <w:pageBreakBefore w:val="0"/>
        <w:widowControl/>
        <w:kinsoku/>
        <w:wordWrap/>
        <w:overflowPunct/>
        <w:topLinePunct/>
        <w:autoSpaceDE w:val="0"/>
        <w:autoSpaceDN/>
        <w:bidi w:val="0"/>
        <w:adjustRightInd w:val="0"/>
        <w:snapToGrid w:val="0"/>
        <w:spacing w:before="35" w:line="600" w:lineRule="exact"/>
        <w:ind w:firstLine="676" w:firstLineChars="200"/>
        <w:textAlignment w:val="baseline"/>
        <w:rPr>
          <w:rFonts w:ascii="黑体" w:hAnsi="黑体" w:eastAsia="黑体" w:cs="黑体"/>
          <w:spacing w:val="9"/>
          <w:position w:val="2"/>
          <w:sz w:val="32"/>
          <w:szCs w:val="32"/>
        </w:rPr>
      </w:pPr>
      <w:r>
        <w:rPr>
          <w:rFonts w:ascii="黑体" w:hAnsi="黑体" w:eastAsia="黑体" w:cs="黑体"/>
          <w:spacing w:val="9"/>
          <w:position w:val="2"/>
          <w:sz w:val="32"/>
          <w:szCs w:val="32"/>
        </w:rPr>
        <w:t>四、财政拨款收入支出预算总体情况说明</w:t>
      </w:r>
    </w:p>
    <w:p>
      <w:pPr>
        <w:keepNext w:val="0"/>
        <w:keepLines w:val="0"/>
        <w:pageBreakBefore w:val="0"/>
        <w:widowControl/>
        <w:kinsoku/>
        <w:wordWrap/>
        <w:overflowPunct/>
        <w:topLinePunct/>
        <w:autoSpaceDE/>
        <w:autoSpaceDN/>
        <w:bidi w:val="0"/>
        <w:adjustRightInd w:val="0"/>
        <w:snapToGrid w:val="0"/>
        <w:spacing w:before="22" w:line="600" w:lineRule="exact"/>
        <w:ind w:left="11" w:right="28" w:firstLine="680" w:firstLineChars="200"/>
        <w:jc w:val="both"/>
        <w:textAlignment w:val="baseline"/>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伊川县教育体育局2022年一般公共预算收支预算119698.97万元，政府性基金收支预算0万元。与2021年相比，一般公共预算收支预算增加36165.26万元，增长43.29%，主要原因：1、2021年结转资金29275.45万元纳入了2022年预算；2、2022年教育费附加比2021年预算增加1000万元；3、教职工工资及有关社保待遇预算增加；政府性基金收支预算与2021年保持一致。</w:t>
      </w:r>
    </w:p>
    <w:p>
      <w:pPr>
        <w:keepNext w:val="0"/>
        <w:keepLines w:val="0"/>
        <w:pageBreakBefore w:val="0"/>
        <w:widowControl/>
        <w:kinsoku/>
        <w:wordWrap/>
        <w:overflowPunct/>
        <w:topLinePunct/>
        <w:autoSpaceDE w:val="0"/>
        <w:autoSpaceDN/>
        <w:bidi w:val="0"/>
        <w:adjustRightInd w:val="0"/>
        <w:snapToGrid w:val="0"/>
        <w:spacing w:before="7" w:line="600" w:lineRule="exact"/>
        <w:ind w:firstLine="676" w:firstLineChars="200"/>
        <w:textAlignment w:val="baseline"/>
        <w:rPr>
          <w:rFonts w:ascii="黑体" w:hAnsi="黑体" w:eastAsia="黑体" w:cs="黑体"/>
          <w:sz w:val="31"/>
          <w:szCs w:val="31"/>
        </w:rPr>
      </w:pPr>
      <w:r>
        <w:rPr>
          <w:rFonts w:ascii="黑体" w:hAnsi="黑体" w:eastAsia="黑体" w:cs="黑体"/>
          <w:spacing w:val="9"/>
          <w:position w:val="2"/>
          <w:sz w:val="32"/>
          <w:szCs w:val="32"/>
        </w:rPr>
        <w:t>五、一般公共预算支出预算情况说明</w:t>
      </w:r>
    </w:p>
    <w:p>
      <w:pPr>
        <w:keepNext w:val="0"/>
        <w:keepLines w:val="0"/>
        <w:pageBreakBefore w:val="0"/>
        <w:widowControl/>
        <w:kinsoku/>
        <w:wordWrap/>
        <w:overflowPunct/>
        <w:topLinePunct/>
        <w:autoSpaceDE/>
        <w:autoSpaceDN/>
        <w:bidi w:val="0"/>
        <w:adjustRightInd w:val="0"/>
        <w:snapToGrid w:val="0"/>
        <w:spacing w:before="22" w:line="600" w:lineRule="exact"/>
        <w:ind w:left="11" w:right="28" w:firstLine="680" w:firstLineChars="200"/>
        <w:jc w:val="both"/>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伊川县教育体育局2022年一般公共预算支出年初预算为119698.97万元。其中：基本支出98192.29万元，占82.03%；项目支出21506.68万元，占17.97%。</w:t>
      </w:r>
    </w:p>
    <w:p>
      <w:pPr>
        <w:keepNext w:val="0"/>
        <w:keepLines w:val="0"/>
        <w:pageBreakBefore w:val="0"/>
        <w:widowControl/>
        <w:kinsoku/>
        <w:wordWrap/>
        <w:overflowPunct/>
        <w:topLinePunct/>
        <w:autoSpaceDE w:val="0"/>
        <w:autoSpaceDN/>
        <w:bidi w:val="0"/>
        <w:adjustRightInd w:val="0"/>
        <w:snapToGrid w:val="0"/>
        <w:spacing w:before="35" w:line="600" w:lineRule="exact"/>
        <w:ind w:firstLine="676" w:firstLineChars="200"/>
        <w:textAlignment w:val="baseline"/>
        <w:rPr>
          <w:rFonts w:ascii="黑体" w:hAnsi="黑体" w:eastAsia="黑体" w:cs="黑体"/>
          <w:spacing w:val="9"/>
          <w:position w:val="2"/>
          <w:sz w:val="32"/>
          <w:szCs w:val="32"/>
        </w:rPr>
      </w:pPr>
      <w:r>
        <w:rPr>
          <w:rFonts w:ascii="黑体" w:hAnsi="黑体" w:eastAsia="黑体" w:cs="黑体"/>
          <w:spacing w:val="9"/>
          <w:position w:val="2"/>
          <w:sz w:val="32"/>
          <w:szCs w:val="32"/>
        </w:rPr>
        <w:t>六、一般公共预算基本支出预算情况说明</w:t>
      </w:r>
    </w:p>
    <w:p>
      <w:pPr>
        <w:keepNext w:val="0"/>
        <w:keepLines w:val="0"/>
        <w:pageBreakBefore w:val="0"/>
        <w:widowControl/>
        <w:kinsoku/>
        <w:wordWrap/>
        <w:overflowPunct/>
        <w:topLinePunct/>
        <w:autoSpaceDE/>
        <w:autoSpaceDN/>
        <w:bidi w:val="0"/>
        <w:adjustRightInd w:val="0"/>
        <w:snapToGrid w:val="0"/>
        <w:spacing w:before="22" w:line="600" w:lineRule="exact"/>
        <w:ind w:left="11" w:right="28" w:firstLine="680" w:firstLineChars="200"/>
        <w:jc w:val="both"/>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伊川县教育体育局2022年一般公共预算基本支出年初预算为98192.29万元。其中：人员经费支出79666.79万元，占81.13%；公用经费支出18525.50万元，占18.87%。</w:t>
      </w:r>
    </w:p>
    <w:p>
      <w:pPr>
        <w:keepNext w:val="0"/>
        <w:keepLines w:val="0"/>
        <w:pageBreakBefore w:val="0"/>
        <w:widowControl/>
        <w:kinsoku/>
        <w:wordWrap/>
        <w:overflowPunct/>
        <w:topLinePunct/>
        <w:autoSpaceDE w:val="0"/>
        <w:autoSpaceDN/>
        <w:bidi w:val="0"/>
        <w:adjustRightInd w:val="0"/>
        <w:snapToGrid w:val="0"/>
        <w:spacing w:before="35" w:line="600" w:lineRule="exact"/>
        <w:ind w:firstLine="676" w:firstLineChars="200"/>
        <w:textAlignment w:val="baseline"/>
        <w:rPr>
          <w:rFonts w:ascii="黑体" w:hAnsi="黑体" w:eastAsia="黑体" w:cs="黑体"/>
          <w:spacing w:val="9"/>
          <w:position w:val="2"/>
          <w:sz w:val="32"/>
          <w:szCs w:val="32"/>
        </w:rPr>
      </w:pPr>
      <w:r>
        <w:rPr>
          <w:rFonts w:ascii="黑体" w:hAnsi="黑体" w:eastAsia="黑体" w:cs="黑体"/>
          <w:spacing w:val="9"/>
          <w:position w:val="2"/>
          <w:sz w:val="32"/>
          <w:szCs w:val="32"/>
        </w:rPr>
        <w:t>七、一般公共预算“三公”经费支出预算情况说明</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伊川县教育体育局2022年“三公”经费支出预算为10万元。2022年“三公”经费支出预算数比2021年预算数减少21.12万元，下降了67.87%。</w:t>
      </w:r>
    </w:p>
    <w:p>
      <w:pPr>
        <w:keepNext w:val="0"/>
        <w:keepLines w:val="0"/>
        <w:pageBreakBefore w:val="0"/>
        <w:widowControl/>
        <w:kinsoku/>
        <w:wordWrap/>
        <w:overflowPunct/>
        <w:topLinePunct/>
        <w:autoSpaceDE w:val="0"/>
        <w:autoSpaceDN/>
        <w:bidi w:val="0"/>
        <w:adjustRightInd w:val="0"/>
        <w:snapToGrid w:val="0"/>
        <w:spacing w:before="22" w:line="600" w:lineRule="exact"/>
        <w:ind w:left="9" w:right="27"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具体支出情况如下：</w:t>
      </w:r>
    </w:p>
    <w:p>
      <w:pPr>
        <w:keepNext w:val="0"/>
        <w:keepLines w:val="0"/>
        <w:pageBreakBefore w:val="0"/>
        <w:widowControl/>
        <w:kinsoku/>
        <w:wordWrap/>
        <w:overflowPunct/>
        <w:topLinePunct/>
        <w:autoSpaceDE w:val="0"/>
        <w:autoSpaceDN/>
        <w:bidi w:val="0"/>
        <w:adjustRightInd w:val="0"/>
        <w:snapToGrid w:val="0"/>
        <w:spacing w:before="216" w:line="600" w:lineRule="exact"/>
        <w:ind w:left="23" w:right="88" w:firstLine="668" w:firstLineChars="200"/>
        <w:textAlignment w:val="baseline"/>
        <w:rPr>
          <w:rFonts w:hint="eastAsia" w:ascii="仿宋_GB2312" w:hAnsi="仿宋_GB2312" w:eastAsia="仿宋_GB2312" w:cs="仿宋_GB2312"/>
          <w:spacing w:val="10"/>
          <w:sz w:val="32"/>
          <w:szCs w:val="32"/>
          <w:lang w:val="en-US" w:eastAsia="zh-CN"/>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6"/>
          <w:sz w:val="31"/>
          <w:szCs w:val="31"/>
          <w14:textOutline w14:w="5793" w14:cap="sq" w14:cmpd="sng">
            <w14:solidFill>
              <w14:srgbClr w14:val="000000"/>
            </w14:solidFill>
            <w14:prstDash w14:val="solid"/>
            <w14:bevel/>
          </w14:textOutline>
        </w:rPr>
        <w:t>一)因公出国(境)费</w:t>
      </w:r>
      <w:r>
        <w:rPr>
          <w:rFonts w:hint="eastAsia" w:ascii="仿宋_GB2312" w:hAnsi="仿宋_GB2312" w:eastAsia="仿宋_GB2312" w:cs="仿宋_GB2312"/>
          <w:spacing w:val="10"/>
          <w:sz w:val="32"/>
          <w:szCs w:val="32"/>
          <w:lang w:val="en-US" w:eastAsia="zh-CN"/>
        </w:rPr>
        <w:t>0万元</w:t>
      </w:r>
      <w:r>
        <w:rPr>
          <w:rFonts w:ascii="仿宋" w:hAnsi="仿宋" w:eastAsia="仿宋" w:cs="仿宋"/>
          <w:spacing w:val="6"/>
          <w:sz w:val="31"/>
          <w:szCs w:val="31"/>
        </w:rPr>
        <w:t>，</w:t>
      </w:r>
      <w:r>
        <w:rPr>
          <w:rFonts w:hint="eastAsia" w:ascii="仿宋_GB2312" w:hAnsi="仿宋_GB2312" w:eastAsia="仿宋_GB2312" w:cs="仿宋_GB2312"/>
          <w:spacing w:val="10"/>
          <w:sz w:val="32"/>
          <w:szCs w:val="32"/>
          <w:lang w:val="en-US" w:eastAsia="zh-CN"/>
        </w:rPr>
        <w:t>主要用于单位工作人员公务出国(境)的住宿费、旅费、伙食补助费、杂费、培训费等支出。预算数与2021年保持一致。</w:t>
      </w:r>
    </w:p>
    <w:p>
      <w:pPr>
        <w:keepNext w:val="0"/>
        <w:keepLines w:val="0"/>
        <w:pageBreakBefore w:val="0"/>
        <w:widowControl/>
        <w:kinsoku/>
        <w:wordWrap/>
        <w:overflowPunct/>
        <w:topLinePunct/>
        <w:autoSpaceDE/>
        <w:autoSpaceDN/>
        <w:bidi w:val="0"/>
        <w:adjustRightInd w:val="0"/>
        <w:snapToGrid w:val="0"/>
        <w:spacing w:before="22" w:line="600" w:lineRule="exact"/>
        <w:ind w:left="11" w:right="28" w:firstLine="660" w:firstLineChars="200"/>
        <w:jc w:val="both"/>
        <w:textAlignment w:val="baseline"/>
        <w:rPr>
          <w:rFonts w:hint="eastAsia" w:ascii="仿宋_GB2312" w:hAnsi="仿宋_GB2312" w:eastAsia="仿宋_GB2312" w:cs="仿宋_GB2312"/>
          <w:spacing w:val="10"/>
          <w:sz w:val="32"/>
          <w:szCs w:val="32"/>
          <w:lang w:val="en-US" w:eastAsia="zh-CN"/>
        </w:rPr>
      </w:pPr>
      <w:r>
        <w:rPr>
          <w:rFonts w:ascii="仿宋" w:hAnsi="仿宋" w:eastAsia="仿宋" w:cs="仿宋"/>
          <w:spacing w:val="10"/>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14:textOutline w14:w="5793" w14:cap="sq" w14:cmpd="sng">
            <w14:solidFill>
              <w14:srgbClr w14:val="000000"/>
            </w14:solidFill>
            <w14:prstDash w14:val="solid"/>
            <w14:bevel/>
          </w14:textOutline>
        </w:rPr>
        <w:t>二)公务接待费</w:t>
      </w:r>
      <w:r>
        <w:rPr>
          <w:rFonts w:hint="eastAsia" w:ascii="仿宋_GB2312" w:hAnsi="仿宋_GB2312" w:eastAsia="仿宋_GB2312" w:cs="仿宋_GB2312"/>
          <w:spacing w:val="10"/>
          <w:sz w:val="32"/>
          <w:szCs w:val="32"/>
          <w:lang w:val="en-US" w:eastAsia="zh-CN"/>
        </w:rPr>
        <w:t>0.90万元，主要用于高招外地监考教师接待等。预算数比2021年减少0.10万元，下降了10%，主要原因是压减公务接待费。</w:t>
      </w:r>
    </w:p>
    <w:p>
      <w:pPr>
        <w:keepNext w:val="0"/>
        <w:keepLines w:val="0"/>
        <w:pageBreakBefore w:val="0"/>
        <w:widowControl/>
        <w:kinsoku/>
        <w:wordWrap/>
        <w:overflowPunct/>
        <w:topLinePunct/>
        <w:autoSpaceDE/>
        <w:autoSpaceDN/>
        <w:bidi w:val="0"/>
        <w:adjustRightInd w:val="0"/>
        <w:snapToGrid w:val="0"/>
        <w:spacing w:before="22" w:line="600" w:lineRule="exact"/>
        <w:ind w:left="11" w:right="28" w:firstLine="668" w:firstLineChars="200"/>
        <w:jc w:val="both"/>
        <w:textAlignment w:val="baseline"/>
        <w:rPr>
          <w:rFonts w:hint="eastAsia" w:ascii="仿宋_GB2312" w:hAnsi="仿宋_GB2312" w:eastAsia="仿宋_GB2312" w:cs="仿宋_GB2312"/>
          <w:spacing w:val="10"/>
          <w:sz w:val="32"/>
          <w:szCs w:val="32"/>
          <w:lang w:val="en-US" w:eastAsia="zh-CN"/>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14:textOutline w14:w="5793" w14:cap="sq" w14:cmpd="sng">
            <w14:solidFill>
              <w14:srgbClr w14:val="000000"/>
            </w14:solidFill>
            <w14:prstDash w14:val="solid"/>
            <w14:bevel/>
          </w14:textOutline>
        </w:rPr>
        <w:t>三</w:t>
      </w:r>
      <w:r>
        <w:rPr>
          <w:rFonts w:ascii="仿宋" w:hAnsi="仿宋" w:eastAsia="仿宋" w:cs="仿宋"/>
          <w:spacing w:val="6"/>
          <w:sz w:val="31"/>
          <w:szCs w:val="31"/>
          <w14:textOutline w14:w="5793" w14:cap="sq" w14:cmpd="sng">
            <w14:solidFill>
              <w14:srgbClr w14:val="000000"/>
            </w14:solidFill>
            <w14:prstDash w14:val="solid"/>
            <w14:bevel/>
          </w14:textOutline>
        </w:rPr>
        <w:t>)公务用车购置及运行费</w:t>
      </w:r>
      <w:r>
        <w:rPr>
          <w:rFonts w:hint="eastAsia" w:ascii="仿宋_GB2312" w:hAnsi="仿宋_GB2312" w:eastAsia="仿宋_GB2312" w:cs="仿宋_GB2312"/>
          <w:spacing w:val="10"/>
          <w:sz w:val="32"/>
          <w:szCs w:val="32"/>
          <w:lang w:val="en-US" w:eastAsia="zh-CN"/>
        </w:rPr>
        <w:t>9.10万元，其中：公务用车购置费0万元；公务用车运行维护费9.10万元，主要用于开展工作所需公务用车的燃料费、维修费、过路过桥费、保险费、安全奖励费用等支出。公务用车购置费预算数与2021年一致；公务用车运行维护费预算数比2021年减少21.02万元，下降69.79%，主要原因：公车改革，部分车辆报废，公务车辆减少，要求节约开支。</w:t>
      </w:r>
    </w:p>
    <w:p>
      <w:pPr>
        <w:keepNext w:val="0"/>
        <w:keepLines w:val="0"/>
        <w:pageBreakBefore w:val="0"/>
        <w:widowControl/>
        <w:kinsoku/>
        <w:wordWrap/>
        <w:overflowPunct/>
        <w:topLinePunct/>
        <w:autoSpaceDE w:val="0"/>
        <w:autoSpaceDN/>
        <w:bidi w:val="0"/>
        <w:adjustRightInd w:val="0"/>
        <w:snapToGrid w:val="0"/>
        <w:spacing w:before="35" w:line="600" w:lineRule="exact"/>
        <w:ind w:firstLine="676" w:firstLineChars="200"/>
        <w:textAlignment w:val="baseline"/>
        <w:rPr>
          <w:rFonts w:ascii="黑体" w:hAnsi="黑体" w:eastAsia="黑体" w:cs="黑体"/>
          <w:spacing w:val="9"/>
          <w:position w:val="2"/>
          <w:sz w:val="32"/>
          <w:szCs w:val="32"/>
        </w:rPr>
      </w:pPr>
      <w:r>
        <w:rPr>
          <w:rFonts w:ascii="黑体" w:hAnsi="黑体" w:eastAsia="黑体" w:cs="黑体"/>
          <w:spacing w:val="9"/>
          <w:position w:val="2"/>
          <w:sz w:val="32"/>
          <w:szCs w:val="32"/>
        </w:rPr>
        <w:t>八、政府性基金支出预算情况说明</w:t>
      </w:r>
    </w:p>
    <w:p>
      <w:pPr>
        <w:keepNext w:val="0"/>
        <w:keepLines w:val="0"/>
        <w:pageBreakBefore w:val="0"/>
        <w:widowControl/>
        <w:kinsoku/>
        <w:wordWrap/>
        <w:overflowPunct/>
        <w:topLinePunct/>
        <w:autoSpaceDE w:val="0"/>
        <w:autoSpaceDN/>
        <w:bidi w:val="0"/>
        <w:adjustRightInd w:val="0"/>
        <w:snapToGrid w:val="0"/>
        <w:spacing w:before="208" w:line="600" w:lineRule="exact"/>
        <w:ind w:left="14" w:right="2" w:firstLine="680" w:firstLineChars="200"/>
        <w:textAlignment w:val="baseline"/>
        <w:rPr>
          <w:rFonts w:ascii="仿宋" w:hAnsi="仿宋" w:eastAsia="仿宋" w:cs="仿宋"/>
          <w:sz w:val="31"/>
          <w:szCs w:val="31"/>
        </w:rPr>
      </w:pPr>
      <w:r>
        <w:rPr>
          <w:rFonts w:hint="eastAsia" w:ascii="仿宋_GB2312" w:hAnsi="仿宋_GB2312" w:eastAsia="仿宋_GB2312" w:cs="仿宋_GB2312"/>
          <w:spacing w:val="10"/>
          <w:sz w:val="32"/>
          <w:szCs w:val="32"/>
          <w:lang w:val="en-US" w:eastAsia="zh-CN"/>
        </w:rPr>
        <w:t>伊川县教育体育局2022无使用政府性基金预算拨款安排的支出</w:t>
      </w:r>
      <w:r>
        <w:rPr>
          <w:rFonts w:ascii="仿宋" w:hAnsi="仿宋" w:eastAsia="仿宋" w:cs="仿宋"/>
          <w:spacing w:val="-1"/>
          <w:sz w:val="31"/>
          <w:szCs w:val="31"/>
        </w:rPr>
        <w:t>。</w:t>
      </w:r>
    </w:p>
    <w:p>
      <w:pPr>
        <w:keepNext w:val="0"/>
        <w:keepLines w:val="0"/>
        <w:pageBreakBefore w:val="0"/>
        <w:widowControl/>
        <w:kinsoku/>
        <w:wordWrap/>
        <w:overflowPunct/>
        <w:topLinePunct/>
        <w:autoSpaceDE w:val="0"/>
        <w:autoSpaceDN/>
        <w:bidi w:val="0"/>
        <w:adjustRightInd w:val="0"/>
        <w:snapToGrid w:val="0"/>
        <w:spacing w:before="35" w:line="600" w:lineRule="exact"/>
        <w:ind w:firstLine="676" w:firstLineChars="200"/>
        <w:textAlignment w:val="baseline"/>
        <w:rPr>
          <w:rFonts w:ascii="黑体" w:hAnsi="黑体" w:eastAsia="黑体" w:cs="黑体"/>
          <w:spacing w:val="9"/>
          <w:position w:val="2"/>
          <w:sz w:val="32"/>
          <w:szCs w:val="32"/>
        </w:rPr>
      </w:pPr>
      <w:r>
        <w:rPr>
          <w:rFonts w:ascii="黑体" w:hAnsi="黑体" w:eastAsia="黑体" w:cs="黑体"/>
          <w:spacing w:val="9"/>
          <w:position w:val="2"/>
          <w:sz w:val="32"/>
          <w:szCs w:val="32"/>
        </w:rPr>
        <w:t>九、国有资本经营预算支出预算情况说明</w:t>
      </w:r>
    </w:p>
    <w:p>
      <w:pPr>
        <w:keepNext w:val="0"/>
        <w:keepLines w:val="0"/>
        <w:pageBreakBefore w:val="0"/>
        <w:widowControl/>
        <w:kinsoku/>
        <w:wordWrap/>
        <w:overflowPunct/>
        <w:topLinePunct/>
        <w:autoSpaceDE w:val="0"/>
        <w:autoSpaceDN/>
        <w:bidi w:val="0"/>
        <w:adjustRightInd w:val="0"/>
        <w:snapToGrid w:val="0"/>
        <w:spacing w:before="218" w:line="600" w:lineRule="exact"/>
        <w:ind w:left="10" w:right="2" w:firstLine="680" w:firstLineChars="200"/>
        <w:textAlignment w:val="baseline"/>
        <w:rPr>
          <w:rFonts w:ascii="仿宋" w:hAnsi="仿宋" w:eastAsia="仿宋" w:cs="仿宋"/>
          <w:sz w:val="31"/>
          <w:szCs w:val="31"/>
        </w:rPr>
      </w:pPr>
      <w:r>
        <w:rPr>
          <w:rFonts w:hint="eastAsia" w:ascii="仿宋_GB2312" w:hAnsi="仿宋_GB2312" w:eastAsia="仿宋_GB2312" w:cs="仿宋_GB2312"/>
          <w:spacing w:val="10"/>
          <w:sz w:val="32"/>
          <w:szCs w:val="32"/>
          <w:lang w:val="en-US" w:eastAsia="zh-CN"/>
        </w:rPr>
        <w:t>伊川县教育体育局2022年无使用国有资本经营预算拨款安排的支出。</w:t>
      </w:r>
    </w:p>
    <w:p>
      <w:pPr>
        <w:keepNext w:val="0"/>
        <w:keepLines w:val="0"/>
        <w:pageBreakBefore w:val="0"/>
        <w:widowControl/>
        <w:kinsoku/>
        <w:wordWrap/>
        <w:overflowPunct/>
        <w:topLinePunct/>
        <w:autoSpaceDE w:val="0"/>
        <w:autoSpaceDN/>
        <w:bidi w:val="0"/>
        <w:adjustRightInd w:val="0"/>
        <w:snapToGrid w:val="0"/>
        <w:spacing w:before="35" w:line="600" w:lineRule="exact"/>
        <w:ind w:firstLine="676" w:firstLineChars="200"/>
        <w:textAlignment w:val="baseline"/>
        <w:rPr>
          <w:rFonts w:ascii="黑体" w:hAnsi="黑体" w:eastAsia="黑体" w:cs="黑体"/>
          <w:spacing w:val="9"/>
          <w:position w:val="2"/>
          <w:sz w:val="32"/>
          <w:szCs w:val="32"/>
        </w:rPr>
      </w:pPr>
      <w:r>
        <w:rPr>
          <w:rFonts w:ascii="黑体" w:hAnsi="黑体" w:eastAsia="黑体" w:cs="黑体"/>
          <w:spacing w:val="9"/>
          <w:position w:val="2"/>
          <w:sz w:val="32"/>
          <w:szCs w:val="32"/>
        </w:rPr>
        <w:t>十、其他重要事项情况说明</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jc w:val="both"/>
        <w:textAlignment w:val="auto"/>
        <w:outlineLvl w:val="9"/>
        <w:rPr>
          <w:rFonts w:hint="default" w:ascii="Times New Roman" w:hAnsi="Times New Roman" w:eastAsia="仿宋_GB2312" w:cs="Times New Roman"/>
          <w:b/>
          <w:snapToGrid/>
          <w:color w:val="auto"/>
          <w:kern w:val="0"/>
          <w:sz w:val="32"/>
          <w:szCs w:val="32"/>
          <w:lang w:val="en-US" w:eastAsia="zh-CN" w:bidi="ar-SA"/>
        </w:rPr>
      </w:pPr>
      <w:r>
        <w:rPr>
          <w:rFonts w:hint="default" w:ascii="Times New Roman" w:hAnsi="Times New Roman" w:eastAsia="仿宋_GB2312" w:cs="Times New Roman"/>
          <w:b/>
          <w:snapToGrid/>
          <w:color w:val="auto"/>
          <w:kern w:val="0"/>
          <w:sz w:val="32"/>
          <w:szCs w:val="32"/>
          <w:lang w:val="en-US" w:eastAsia="zh-CN" w:bidi="ar-SA"/>
        </w:rPr>
        <w:t>(一)行政(事业)单位机构运行经费支出预算情况</w:t>
      </w:r>
    </w:p>
    <w:p>
      <w:pPr>
        <w:keepNext w:val="0"/>
        <w:keepLines w:val="0"/>
        <w:pageBreakBefore w:val="0"/>
        <w:widowControl/>
        <w:kinsoku/>
        <w:wordWrap/>
        <w:overflowPunct/>
        <w:topLinePunct/>
        <w:autoSpaceDE/>
        <w:autoSpaceDN/>
        <w:bidi w:val="0"/>
        <w:adjustRightInd w:val="0"/>
        <w:snapToGrid w:val="0"/>
        <w:spacing w:before="22" w:line="600" w:lineRule="exact"/>
        <w:ind w:left="11" w:right="28" w:firstLine="680" w:firstLineChars="200"/>
        <w:jc w:val="both"/>
        <w:textAlignment w:val="baseline"/>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伊川县教育体育局2022年机构运行经费支出预算18581.31万元，主要保障机构正常运转及正常履职需要所需支出，包含公用经费、公务交通补贴、工会经费、职工福利费等。和2021相比增加了14631.37万元，增长370.42%。主要原因是：1、2022年将义务教育学校公用经费11352.26列入本项预算中；2、2022年将教育附加费3000万元列入年初预算中。</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jc w:val="both"/>
        <w:textAlignment w:val="auto"/>
        <w:outlineLvl w:val="9"/>
        <w:rPr>
          <w:rFonts w:hint="default" w:ascii="Times New Roman" w:hAnsi="Times New Roman" w:eastAsia="仿宋_GB2312" w:cs="Times New Roman"/>
          <w:b/>
          <w:snapToGrid/>
          <w:color w:val="auto"/>
          <w:kern w:val="0"/>
          <w:sz w:val="32"/>
          <w:szCs w:val="32"/>
          <w:lang w:val="en-US" w:eastAsia="zh-CN" w:bidi="ar-SA"/>
        </w:rPr>
      </w:pPr>
      <w:r>
        <w:rPr>
          <w:rFonts w:hint="default" w:ascii="Times New Roman" w:hAnsi="Times New Roman" w:eastAsia="仿宋_GB2312" w:cs="Times New Roman"/>
          <w:b/>
          <w:snapToGrid/>
          <w:color w:val="auto"/>
          <w:kern w:val="0"/>
          <w:sz w:val="32"/>
          <w:szCs w:val="32"/>
          <w:lang w:val="en-US" w:eastAsia="zh-CN" w:bidi="ar-SA"/>
        </w:rPr>
        <w:t>(二)政府采购支出预算情况</w:t>
      </w:r>
    </w:p>
    <w:p>
      <w:pPr>
        <w:keepNext w:val="0"/>
        <w:keepLines w:val="0"/>
        <w:pageBreakBefore w:val="0"/>
        <w:widowControl/>
        <w:kinsoku/>
        <w:wordWrap/>
        <w:overflowPunct/>
        <w:topLinePunct/>
        <w:autoSpaceDE w:val="0"/>
        <w:autoSpaceDN/>
        <w:bidi w:val="0"/>
        <w:adjustRightInd w:val="0"/>
        <w:snapToGrid w:val="0"/>
        <w:spacing w:line="600" w:lineRule="exact"/>
        <w:ind w:firstLine="636" w:firstLineChars="200"/>
        <w:jc w:val="left"/>
        <w:textAlignment w:val="auto"/>
        <w:outlineLvl w:val="9"/>
        <w:rPr>
          <w:rFonts w:hint="eastAsia" w:ascii="Times New Roman" w:hAnsi="Times New Roman" w:eastAsia="仿宋_GB2312" w:cs="Times New Roman"/>
          <w:b w:val="0"/>
          <w:bCs w:val="0"/>
          <w:snapToGrid/>
          <w:color w:val="auto"/>
          <w:spacing w:val="-1"/>
          <w:kern w:val="0"/>
          <w:sz w:val="32"/>
          <w:szCs w:val="32"/>
          <w:lang w:val="en-US" w:eastAsia="zh-CN" w:bidi="ar-SA"/>
        </w:rPr>
      </w:pPr>
      <w:r>
        <w:rPr>
          <w:rFonts w:hint="eastAsia" w:ascii="Times New Roman" w:hAnsi="Times New Roman" w:eastAsia="仿宋_GB2312" w:cs="Times New Roman"/>
          <w:b w:val="0"/>
          <w:bCs w:val="0"/>
          <w:snapToGrid/>
          <w:color w:val="auto"/>
          <w:spacing w:val="-1"/>
          <w:kern w:val="0"/>
          <w:sz w:val="32"/>
          <w:szCs w:val="32"/>
          <w:lang w:val="en-US" w:eastAsia="zh-CN" w:bidi="ar-SA"/>
        </w:rPr>
        <w:t>2022年政府采购预算安排2141.58万元，其中：政府采购货物预算472.12万元、政府采购工程预算1669.46万元、政府采购服务预算0万元。</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jc w:val="both"/>
        <w:textAlignment w:val="auto"/>
        <w:outlineLvl w:val="9"/>
        <w:rPr>
          <w:rFonts w:hint="default" w:ascii="Times New Roman" w:hAnsi="Times New Roman" w:eastAsia="仿宋_GB2312" w:cs="Times New Roman"/>
          <w:b/>
          <w:snapToGrid/>
          <w:color w:val="auto"/>
          <w:kern w:val="0"/>
          <w:sz w:val="32"/>
          <w:szCs w:val="32"/>
          <w:lang w:val="en-US" w:eastAsia="zh-CN" w:bidi="ar-SA"/>
        </w:rPr>
      </w:pPr>
      <w:r>
        <w:rPr>
          <w:rFonts w:hint="default" w:ascii="Times New Roman" w:hAnsi="Times New Roman" w:eastAsia="仿宋_GB2312" w:cs="Times New Roman"/>
          <w:b/>
          <w:snapToGrid/>
          <w:color w:val="auto"/>
          <w:kern w:val="0"/>
          <w:sz w:val="32"/>
          <w:szCs w:val="32"/>
          <w:lang w:val="en-US" w:eastAsia="zh-CN" w:bidi="ar-SA"/>
        </w:rPr>
        <w:t>(三)绩效目标设置情况</w:t>
      </w:r>
    </w:p>
    <w:p>
      <w:pPr>
        <w:keepNext w:val="0"/>
        <w:keepLines w:val="0"/>
        <w:pageBreakBefore w:val="0"/>
        <w:widowControl/>
        <w:kinsoku/>
        <w:wordWrap/>
        <w:overflowPunct/>
        <w:topLinePunct/>
        <w:autoSpaceDE/>
        <w:autoSpaceDN/>
        <w:bidi w:val="0"/>
        <w:adjustRightInd w:val="0"/>
        <w:snapToGrid w:val="0"/>
        <w:spacing w:before="22" w:line="600" w:lineRule="exact"/>
        <w:ind w:left="11" w:right="28" w:firstLine="680" w:firstLineChars="200"/>
        <w:jc w:val="both"/>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伊川县教育体育局2022年预算项目均按要求编制了绩效目标，从项目产出、项目效益、满意度等方面设置了绩效指标，综合反映项目预期完成的数量、实效、质量，预期达到的社会经济效益、可持续影响以及服务对象满意度等情况</w:t>
      </w:r>
      <w:r>
        <w:rPr>
          <w:rFonts w:hint="eastAsia" w:ascii="仿宋_GB2312" w:hAnsi="仿宋_GB2312" w:eastAsia="仿宋_GB2312" w:cs="仿宋_GB2312"/>
          <w:spacing w:val="10"/>
          <w:sz w:val="32"/>
          <w:szCs w:val="32"/>
          <w:lang w:val="en-US"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jc w:val="both"/>
        <w:textAlignment w:val="auto"/>
        <w:outlineLvl w:val="9"/>
        <w:rPr>
          <w:rFonts w:hint="default" w:ascii="Times New Roman" w:hAnsi="Times New Roman" w:eastAsia="仿宋_GB2312" w:cs="Times New Roman"/>
          <w:b/>
          <w:snapToGrid/>
          <w:color w:val="auto"/>
          <w:kern w:val="0"/>
          <w:sz w:val="32"/>
          <w:szCs w:val="32"/>
          <w:lang w:val="en-US" w:eastAsia="zh-CN" w:bidi="ar-SA"/>
        </w:rPr>
      </w:pPr>
      <w:r>
        <w:rPr>
          <w:rFonts w:hint="default" w:ascii="Times New Roman" w:hAnsi="Times New Roman" w:eastAsia="仿宋_GB2312" w:cs="Times New Roman"/>
          <w:b/>
          <w:snapToGrid/>
          <w:color w:val="auto"/>
          <w:kern w:val="0"/>
          <w:sz w:val="32"/>
          <w:szCs w:val="32"/>
          <w:lang w:val="en-US" w:eastAsia="zh-CN" w:bidi="ar-SA"/>
        </w:rPr>
        <w:t>(四)国有资产占用情况</w:t>
      </w:r>
    </w:p>
    <w:p>
      <w:pPr>
        <w:keepNext w:val="0"/>
        <w:keepLines w:val="0"/>
        <w:pageBreakBefore w:val="0"/>
        <w:widowControl/>
        <w:kinsoku/>
        <w:wordWrap/>
        <w:overflowPunct/>
        <w:topLinePunct/>
        <w:autoSpaceDE/>
        <w:autoSpaceDN/>
        <w:bidi w:val="0"/>
        <w:adjustRightInd w:val="0"/>
        <w:snapToGrid w:val="0"/>
        <w:spacing w:before="22" w:line="600" w:lineRule="exact"/>
        <w:ind w:left="11" w:right="28" w:firstLine="680" w:firstLineChars="200"/>
        <w:jc w:val="both"/>
        <w:textAlignment w:val="baseline"/>
        <w:rPr>
          <w:rFonts w:hint="default" w:ascii="仿宋_GB2312" w:hAnsi="仿宋_GB2312" w:eastAsia="仿宋_GB2312" w:cs="仿宋_GB2312"/>
          <w:spacing w:val="10"/>
          <w:sz w:val="32"/>
          <w:szCs w:val="32"/>
          <w:lang w:val="en-US" w:eastAsia="zh-CN"/>
        </w:rPr>
      </w:pPr>
      <w:r>
        <w:rPr>
          <w:rFonts w:hint="default" w:ascii="仿宋_GB2312" w:hAnsi="仿宋_GB2312" w:eastAsia="仿宋_GB2312" w:cs="仿宋_GB2312"/>
          <w:spacing w:val="10"/>
          <w:sz w:val="32"/>
          <w:szCs w:val="32"/>
          <w:lang w:val="en-US" w:eastAsia="zh-CN"/>
        </w:rPr>
        <w:t>2021年期末，伊川县教育体育局共有车辆12辆，其中：一般公务用车12辆。单位价值50万元以上通用设备0套，单位价值100万元以上专用设备0套。</w:t>
      </w:r>
    </w:p>
    <w:p>
      <w:pPr>
        <w:keepNext w:val="0"/>
        <w:keepLines w:val="0"/>
        <w:pageBreakBefore w:val="0"/>
        <w:widowControl/>
        <w:kinsoku/>
        <w:wordWrap/>
        <w:overflowPunct/>
        <w:topLinePunct/>
        <w:autoSpaceDE w:val="0"/>
        <w:autoSpaceDN/>
        <w:bidi w:val="0"/>
        <w:adjustRightInd w:val="0"/>
        <w:snapToGrid w:val="0"/>
        <w:spacing w:before="1" w:line="600" w:lineRule="exact"/>
        <w:ind w:firstLine="643" w:firstLineChars="200"/>
        <w:textAlignment w:val="baseline"/>
        <w:rPr>
          <w:rFonts w:ascii="仿宋" w:hAnsi="仿宋" w:eastAsia="仿宋" w:cs="仿宋"/>
          <w:sz w:val="31"/>
          <w:szCs w:val="31"/>
        </w:rPr>
      </w:pPr>
      <w:r>
        <w:rPr>
          <w:rFonts w:hint="default" w:ascii="Times New Roman" w:hAnsi="Times New Roman" w:eastAsia="仿宋_GB2312" w:cs="Times New Roman"/>
          <w:b/>
          <w:snapToGrid/>
          <w:color w:val="auto"/>
          <w:kern w:val="0"/>
          <w:sz w:val="32"/>
          <w:szCs w:val="32"/>
          <w:lang w:val="en-US" w:eastAsia="zh-CN" w:bidi="ar-SA"/>
        </w:rPr>
        <w:t>(五)专项转移支付项目情况</w:t>
      </w:r>
    </w:p>
    <w:p>
      <w:pPr>
        <w:keepNext w:val="0"/>
        <w:keepLines w:val="0"/>
        <w:pageBreakBefore w:val="0"/>
        <w:widowControl/>
        <w:kinsoku/>
        <w:wordWrap/>
        <w:overflowPunct/>
        <w:topLinePunct/>
        <w:autoSpaceDE w:val="0"/>
        <w:autoSpaceDN/>
        <w:bidi w:val="0"/>
        <w:adjustRightInd w:val="0"/>
        <w:snapToGrid w:val="0"/>
        <w:spacing w:line="600" w:lineRule="exact"/>
        <w:ind w:firstLine="636" w:firstLineChars="200"/>
        <w:jc w:val="left"/>
        <w:textAlignment w:val="auto"/>
        <w:outlineLvl w:val="9"/>
        <w:rPr>
          <w:rFonts w:hint="default" w:ascii="Times New Roman" w:hAnsi="Times New Roman" w:eastAsia="仿宋_GB2312" w:cs="Times New Roman"/>
          <w:b w:val="0"/>
          <w:bCs w:val="0"/>
          <w:snapToGrid/>
          <w:color w:val="auto"/>
          <w:spacing w:val="-1"/>
          <w:kern w:val="0"/>
          <w:sz w:val="32"/>
          <w:szCs w:val="32"/>
          <w:lang w:val="en-US" w:eastAsia="zh-CN" w:bidi="ar-SA"/>
        </w:rPr>
        <w:sectPr>
          <w:footerReference r:id="rId6" w:type="default"/>
          <w:pgSz w:w="11906" w:h="16839"/>
          <w:pgMar w:top="1431" w:right="1486" w:bottom="1127" w:left="1551" w:header="0" w:footer="844" w:gutter="0"/>
          <w:pgNumType w:fmt="numberInDash"/>
          <w:cols w:space="720" w:num="1"/>
        </w:sectPr>
      </w:pPr>
      <w:r>
        <w:rPr>
          <w:rFonts w:hint="default" w:ascii="Times New Roman" w:hAnsi="Times New Roman" w:eastAsia="仿宋_GB2312" w:cs="Times New Roman"/>
          <w:b w:val="0"/>
          <w:bCs w:val="0"/>
          <w:snapToGrid/>
          <w:color w:val="auto"/>
          <w:spacing w:val="-1"/>
          <w:kern w:val="0"/>
          <w:sz w:val="32"/>
          <w:szCs w:val="32"/>
          <w:lang w:val="en-US" w:eastAsia="zh-CN" w:bidi="ar-SA"/>
        </w:rPr>
        <w:t>伊川县教育体育局2022年无负责管理的专项转移支付项目。</w:t>
      </w:r>
    </w:p>
    <w:p>
      <w:pPr>
        <w:keepNext w:val="0"/>
        <w:keepLines w:val="0"/>
        <w:pageBreakBefore w:val="0"/>
        <w:widowControl/>
        <w:kinsoku/>
        <w:wordWrap/>
        <w:overflowPunct/>
        <w:topLinePunct/>
        <w:autoSpaceDE w:val="0"/>
        <w:autoSpaceDN/>
        <w:bidi w:val="0"/>
        <w:adjustRightInd w:val="0"/>
        <w:snapToGrid w:val="0"/>
        <w:spacing w:line="600" w:lineRule="exact"/>
        <w:ind w:firstLine="420" w:firstLineChars="200"/>
        <w:textAlignment w:val="baseline"/>
        <w:rPr>
          <w:rFonts w:ascii="Arial"/>
          <w:sz w:val="21"/>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Times New Roman" w:hAnsi="Times New Roman" w:eastAsia="黑体" w:cs="Times New Roman"/>
          <w:snapToGrid/>
          <w:color w:val="auto"/>
          <w:kern w:val="2"/>
          <w:sz w:val="36"/>
          <w:szCs w:val="36"/>
          <w:lang w:val="en-US" w:eastAsia="zh-CN" w:bidi="ar-SA"/>
        </w:rPr>
      </w:pPr>
      <w:r>
        <w:rPr>
          <w:rFonts w:hint="default" w:ascii="Times New Roman" w:hAnsi="Times New Roman" w:eastAsia="黑体" w:cs="Times New Roman"/>
          <w:snapToGrid/>
          <w:color w:val="auto"/>
          <w:kern w:val="2"/>
          <w:sz w:val="36"/>
          <w:szCs w:val="36"/>
          <w:lang w:val="en-US" w:eastAsia="zh-CN" w:bidi="ar-SA"/>
        </w:rPr>
        <w:t>第三部分</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Times New Roman" w:hAnsi="Times New Roman" w:eastAsia="黑体" w:cs="Times New Roman"/>
          <w:snapToGrid/>
          <w:color w:val="auto"/>
          <w:kern w:val="2"/>
          <w:sz w:val="36"/>
          <w:szCs w:val="36"/>
          <w:lang w:val="en-US" w:eastAsia="zh-CN" w:bidi="ar-SA"/>
        </w:rPr>
      </w:pPr>
      <w:r>
        <w:rPr>
          <w:rFonts w:hint="default" w:ascii="Times New Roman" w:hAnsi="Times New Roman" w:eastAsia="黑体" w:cs="Times New Roman"/>
          <w:snapToGrid/>
          <w:color w:val="auto"/>
          <w:kern w:val="2"/>
          <w:sz w:val="36"/>
          <w:szCs w:val="36"/>
          <w:lang w:val="en-US" w:eastAsia="zh-CN" w:bidi="ar-SA"/>
        </w:rPr>
        <w:t>名词解释</w:t>
      </w:r>
    </w:p>
    <w:p>
      <w:pPr>
        <w:keepNext w:val="0"/>
        <w:keepLines w:val="0"/>
        <w:pageBreakBefore w:val="0"/>
        <w:widowControl/>
        <w:kinsoku/>
        <w:wordWrap/>
        <w:overflowPunct/>
        <w:topLinePunct/>
        <w:autoSpaceDE w:val="0"/>
        <w:autoSpaceDN/>
        <w:bidi w:val="0"/>
        <w:adjustRightInd w:val="0"/>
        <w:snapToGrid w:val="0"/>
        <w:spacing w:line="600" w:lineRule="exact"/>
        <w:ind w:firstLine="420" w:firstLineChars="200"/>
        <w:textAlignment w:val="baseline"/>
        <w:rPr>
          <w:rFonts w:ascii="Arial"/>
          <w:sz w:val="21"/>
        </w:rPr>
      </w:pPr>
    </w:p>
    <w:p>
      <w:pPr>
        <w:keepNext w:val="0"/>
        <w:keepLines w:val="0"/>
        <w:pageBreakBefore w:val="0"/>
        <w:widowControl/>
        <w:kinsoku/>
        <w:wordWrap/>
        <w:overflowPunct/>
        <w:topLinePunct/>
        <w:autoSpaceDE w:val="0"/>
        <w:autoSpaceDN/>
        <w:bidi w:val="0"/>
        <w:adjustRightInd w:val="0"/>
        <w:snapToGrid w:val="0"/>
        <w:spacing w:before="101" w:line="600" w:lineRule="exact"/>
        <w:ind w:left="88" w:right="105" w:firstLine="652" w:firstLineChars="200"/>
        <w:textAlignment w:val="baseline"/>
        <w:rPr>
          <w:rFonts w:ascii="仿宋" w:hAnsi="仿宋" w:eastAsia="仿宋" w:cs="仿宋"/>
          <w:sz w:val="31"/>
          <w:szCs w:val="31"/>
        </w:rPr>
      </w:pPr>
      <w:r>
        <w:rPr>
          <w:rFonts w:ascii="仿宋" w:hAnsi="仿宋" w:eastAsia="仿宋" w:cs="仿宋"/>
          <w:spacing w:val="8"/>
          <w:sz w:val="31"/>
          <w:szCs w:val="31"/>
        </w:rPr>
        <w:t>一、</w:t>
      </w:r>
      <w:r>
        <w:rPr>
          <w:rFonts w:ascii="仿宋" w:hAnsi="仿宋" w:eastAsia="仿宋" w:cs="仿宋"/>
          <w:spacing w:val="6"/>
          <w:sz w:val="31"/>
          <w:szCs w:val="31"/>
        </w:rPr>
        <w:t>财</w:t>
      </w:r>
      <w:r>
        <w:rPr>
          <w:rFonts w:ascii="仿宋" w:hAnsi="仿宋" w:eastAsia="仿宋" w:cs="仿宋"/>
          <w:spacing w:val="4"/>
          <w:sz w:val="31"/>
          <w:szCs w:val="31"/>
        </w:rPr>
        <w:t>政拨款收入：是指同级财政拨付的资金：包括一般公共预算拨款、政府</w:t>
      </w:r>
      <w:r>
        <w:rPr>
          <w:rFonts w:ascii="仿宋" w:hAnsi="仿宋" w:eastAsia="仿宋" w:cs="仿宋"/>
          <w:spacing w:val="2"/>
          <w:sz w:val="31"/>
          <w:szCs w:val="31"/>
        </w:rPr>
        <w:t>性基金预算拨款、国有资本经营预算拨款。</w:t>
      </w:r>
    </w:p>
    <w:p>
      <w:pPr>
        <w:keepNext w:val="0"/>
        <w:keepLines w:val="0"/>
        <w:pageBreakBefore w:val="0"/>
        <w:widowControl/>
        <w:kinsoku/>
        <w:wordWrap/>
        <w:overflowPunct/>
        <w:topLinePunct/>
        <w:autoSpaceDE w:val="0"/>
        <w:autoSpaceDN/>
        <w:bidi w:val="0"/>
        <w:adjustRightInd w:val="0"/>
        <w:snapToGrid w:val="0"/>
        <w:spacing w:before="1" w:line="600" w:lineRule="exact"/>
        <w:ind w:left="80" w:right="103" w:firstLine="652" w:firstLineChars="200"/>
        <w:textAlignment w:val="baseline"/>
        <w:rPr>
          <w:rFonts w:ascii="仿宋" w:hAnsi="仿宋" w:eastAsia="仿宋" w:cs="仿宋"/>
          <w:sz w:val="31"/>
          <w:szCs w:val="31"/>
        </w:rPr>
      </w:pPr>
      <w:r>
        <w:rPr>
          <w:rFonts w:ascii="仿宋" w:hAnsi="仿宋" w:eastAsia="仿宋" w:cs="仿宋"/>
          <w:spacing w:val="8"/>
          <w:sz w:val="31"/>
          <w:szCs w:val="31"/>
        </w:rPr>
        <w:t>二</w:t>
      </w:r>
      <w:r>
        <w:rPr>
          <w:rFonts w:ascii="仿宋" w:hAnsi="仿宋" w:eastAsia="仿宋" w:cs="仿宋"/>
          <w:spacing w:val="7"/>
          <w:sz w:val="31"/>
          <w:szCs w:val="31"/>
        </w:rPr>
        <w:t>、</w:t>
      </w:r>
      <w:r>
        <w:rPr>
          <w:rFonts w:ascii="仿宋" w:hAnsi="仿宋" w:eastAsia="仿宋" w:cs="仿宋"/>
          <w:spacing w:val="4"/>
          <w:sz w:val="31"/>
          <w:szCs w:val="31"/>
        </w:rPr>
        <w:t>事业收入：是指事业单位开展专业活动及辅助活动所取得</w:t>
      </w:r>
      <w:r>
        <w:rPr>
          <w:rFonts w:ascii="仿宋" w:hAnsi="仿宋" w:eastAsia="仿宋" w:cs="仿宋"/>
          <w:spacing w:val="3"/>
          <w:sz w:val="31"/>
          <w:szCs w:val="31"/>
        </w:rPr>
        <w:t>的收入。</w:t>
      </w:r>
    </w:p>
    <w:p>
      <w:pPr>
        <w:keepNext w:val="0"/>
        <w:keepLines w:val="0"/>
        <w:pageBreakBefore w:val="0"/>
        <w:widowControl/>
        <w:kinsoku/>
        <w:wordWrap/>
        <w:overflowPunct/>
        <w:topLinePunct/>
        <w:autoSpaceDE w:val="0"/>
        <w:autoSpaceDN/>
        <w:bidi w:val="0"/>
        <w:adjustRightInd w:val="0"/>
        <w:snapToGrid w:val="0"/>
        <w:spacing w:before="1" w:line="600" w:lineRule="exact"/>
        <w:ind w:firstLine="616" w:firstLineChars="200"/>
        <w:textAlignment w:val="baseline"/>
        <w:rPr>
          <w:rFonts w:ascii="仿宋" w:hAnsi="仿宋" w:eastAsia="仿宋" w:cs="仿宋"/>
          <w:sz w:val="31"/>
          <w:szCs w:val="31"/>
        </w:rPr>
      </w:pPr>
      <w:r>
        <w:rPr>
          <w:rFonts w:ascii="仿宋" w:hAnsi="仿宋" w:eastAsia="仿宋" w:cs="仿宋"/>
          <w:spacing w:val="-1"/>
          <w:sz w:val="31"/>
          <w:szCs w:val="31"/>
        </w:rPr>
        <w:t>三、其他收入：是指部门取得的除</w:t>
      </w:r>
      <w:r>
        <w:rPr>
          <w:rFonts w:ascii="Times New Roman" w:hAnsi="Times New Roman" w:eastAsia="Times New Roman" w:cs="Times New Roman"/>
          <w:spacing w:val="-1"/>
          <w:sz w:val="31"/>
          <w:szCs w:val="31"/>
        </w:rPr>
        <w:t>“</w:t>
      </w:r>
      <w:r>
        <w:rPr>
          <w:rFonts w:ascii="仿宋" w:hAnsi="仿宋" w:eastAsia="仿宋" w:cs="仿宋"/>
          <w:spacing w:val="-1"/>
          <w:sz w:val="31"/>
          <w:szCs w:val="31"/>
        </w:rPr>
        <w:t>财政拨款</w:t>
      </w:r>
      <w:r>
        <w:rPr>
          <w:rFonts w:ascii="Times New Roman" w:hAnsi="Times New Roman" w:eastAsia="Times New Roman" w:cs="Times New Roman"/>
          <w:spacing w:val="-1"/>
          <w:sz w:val="31"/>
          <w:szCs w:val="31"/>
        </w:rPr>
        <w:t>”</w:t>
      </w:r>
      <w:r>
        <w:rPr>
          <w:rFonts w:ascii="仿宋" w:hAnsi="仿宋" w:eastAsia="仿宋" w:cs="仿宋"/>
          <w:spacing w:val="-1"/>
          <w:sz w:val="31"/>
          <w:szCs w:val="31"/>
        </w:rPr>
        <w:t>、</w:t>
      </w:r>
      <w:r>
        <w:rPr>
          <w:rFonts w:ascii="Times New Roman" w:hAnsi="Times New Roman" w:eastAsia="Times New Roman" w:cs="Times New Roman"/>
          <w:spacing w:val="-1"/>
          <w:sz w:val="31"/>
          <w:szCs w:val="31"/>
        </w:rPr>
        <w:t>“</w:t>
      </w:r>
      <w:r>
        <w:rPr>
          <w:rFonts w:ascii="仿宋" w:hAnsi="仿宋" w:eastAsia="仿宋" w:cs="仿宋"/>
          <w:spacing w:val="-1"/>
          <w:sz w:val="31"/>
          <w:szCs w:val="31"/>
        </w:rPr>
        <w:t>事业</w:t>
      </w:r>
      <w:r>
        <w:rPr>
          <w:rFonts w:ascii="仿宋" w:hAnsi="仿宋" w:eastAsia="仿宋" w:cs="仿宋"/>
          <w:sz w:val="31"/>
          <w:szCs w:val="31"/>
        </w:rPr>
        <w:t>收入</w:t>
      </w:r>
      <w:r>
        <w:rPr>
          <w:rFonts w:ascii="Times New Roman" w:hAnsi="Times New Roman" w:eastAsia="Times New Roman" w:cs="Times New Roman"/>
          <w:sz w:val="31"/>
          <w:szCs w:val="31"/>
        </w:rPr>
        <w:t>”</w:t>
      </w:r>
      <w:r>
        <w:rPr>
          <w:rFonts w:ascii="仿宋" w:hAnsi="仿宋" w:eastAsia="仿宋" w:cs="仿宋"/>
          <w:sz w:val="31"/>
          <w:szCs w:val="31"/>
        </w:rPr>
        <w:t>、</w:t>
      </w:r>
      <w:r>
        <w:rPr>
          <w:rFonts w:ascii="Times New Roman" w:hAnsi="Times New Roman" w:eastAsia="Times New Roman" w:cs="Times New Roman"/>
          <w:spacing w:val="14"/>
          <w:sz w:val="31"/>
          <w:szCs w:val="31"/>
        </w:rPr>
        <w:t>“</w:t>
      </w:r>
      <w:r>
        <w:rPr>
          <w:rFonts w:ascii="仿宋" w:hAnsi="仿宋" w:eastAsia="仿宋" w:cs="仿宋"/>
          <w:spacing w:val="12"/>
          <w:sz w:val="31"/>
          <w:szCs w:val="31"/>
        </w:rPr>
        <w:t>事业单位经营收入</w:t>
      </w:r>
      <w:r>
        <w:rPr>
          <w:rFonts w:ascii="Times New Roman" w:hAnsi="Times New Roman" w:eastAsia="Times New Roman" w:cs="Times New Roman"/>
          <w:spacing w:val="12"/>
          <w:sz w:val="31"/>
          <w:szCs w:val="31"/>
        </w:rPr>
        <w:t>”</w:t>
      </w:r>
      <w:r>
        <w:rPr>
          <w:rFonts w:ascii="仿宋" w:hAnsi="仿宋" w:eastAsia="仿宋" w:cs="仿宋"/>
          <w:spacing w:val="12"/>
          <w:sz w:val="31"/>
          <w:szCs w:val="31"/>
        </w:rPr>
        <w:t>等以外的收入。</w:t>
      </w:r>
    </w:p>
    <w:p>
      <w:pPr>
        <w:keepNext w:val="0"/>
        <w:keepLines w:val="0"/>
        <w:pageBreakBefore w:val="0"/>
        <w:widowControl/>
        <w:kinsoku/>
        <w:wordWrap/>
        <w:overflowPunct/>
        <w:topLinePunct/>
        <w:autoSpaceDE w:val="0"/>
        <w:autoSpaceDN/>
        <w:bidi w:val="0"/>
        <w:adjustRightInd w:val="0"/>
        <w:snapToGrid w:val="0"/>
        <w:spacing w:before="2" w:line="600" w:lineRule="exact"/>
        <w:ind w:left="79" w:right="102" w:firstLine="660" w:firstLineChars="200"/>
        <w:textAlignment w:val="baseline"/>
        <w:rPr>
          <w:rFonts w:ascii="仿宋" w:hAnsi="仿宋" w:eastAsia="仿宋" w:cs="仿宋"/>
          <w:sz w:val="31"/>
          <w:szCs w:val="31"/>
        </w:rPr>
      </w:pPr>
      <w:r>
        <w:rPr>
          <w:rFonts w:ascii="仿宋" w:hAnsi="仿宋" w:eastAsia="仿宋" w:cs="仿宋"/>
          <w:spacing w:val="10"/>
          <w:sz w:val="31"/>
          <w:szCs w:val="31"/>
        </w:rPr>
        <w:t>四、用事业基金弥补收支差额：是指事业单位在当年的</w:t>
      </w:r>
      <w:r>
        <w:rPr>
          <w:rFonts w:ascii="Times New Roman" w:hAnsi="Times New Roman" w:eastAsia="Times New Roman" w:cs="Times New Roman"/>
          <w:spacing w:val="10"/>
          <w:sz w:val="31"/>
          <w:szCs w:val="31"/>
        </w:rPr>
        <w:t>“</w:t>
      </w:r>
      <w:r>
        <w:rPr>
          <w:rFonts w:ascii="仿宋" w:hAnsi="仿宋" w:eastAsia="仿宋" w:cs="仿宋"/>
          <w:spacing w:val="6"/>
          <w:sz w:val="31"/>
          <w:szCs w:val="31"/>
        </w:rPr>
        <w:t>财政拨款</w:t>
      </w:r>
      <w:r>
        <w:rPr>
          <w:rFonts w:ascii="仿宋" w:hAnsi="仿宋" w:eastAsia="仿宋" w:cs="仿宋"/>
          <w:spacing w:val="5"/>
          <w:sz w:val="31"/>
          <w:szCs w:val="31"/>
        </w:rPr>
        <w:t>收</w:t>
      </w:r>
      <w:r>
        <w:rPr>
          <w:rFonts w:ascii="仿宋" w:hAnsi="仿宋" w:eastAsia="仿宋" w:cs="仿宋"/>
          <w:spacing w:val="3"/>
          <w:sz w:val="31"/>
          <w:szCs w:val="31"/>
        </w:rPr>
        <w:t>入</w:t>
      </w:r>
      <w:r>
        <w:rPr>
          <w:rFonts w:ascii="Times New Roman" w:hAnsi="Times New Roman" w:eastAsia="Times New Roman" w:cs="Times New Roman"/>
          <w:spacing w:val="3"/>
          <w:sz w:val="31"/>
          <w:szCs w:val="31"/>
        </w:rPr>
        <w:t>”</w:t>
      </w:r>
      <w:r>
        <w:rPr>
          <w:rFonts w:ascii="仿宋" w:hAnsi="仿宋" w:eastAsia="仿宋" w:cs="仿宋"/>
          <w:spacing w:val="3"/>
          <w:sz w:val="31"/>
          <w:szCs w:val="31"/>
        </w:rPr>
        <w:t>、</w:t>
      </w:r>
      <w:r>
        <w:rPr>
          <w:rFonts w:ascii="Times New Roman" w:hAnsi="Times New Roman" w:eastAsia="Times New Roman" w:cs="Times New Roman"/>
          <w:spacing w:val="3"/>
          <w:sz w:val="31"/>
          <w:szCs w:val="31"/>
        </w:rPr>
        <w:t>“</w:t>
      </w:r>
      <w:r>
        <w:rPr>
          <w:rFonts w:ascii="仿宋" w:hAnsi="仿宋" w:eastAsia="仿宋" w:cs="仿宋"/>
          <w:spacing w:val="3"/>
          <w:sz w:val="31"/>
          <w:szCs w:val="31"/>
        </w:rPr>
        <w:t>事业收入</w:t>
      </w:r>
      <w:r>
        <w:rPr>
          <w:rFonts w:ascii="Times New Roman" w:hAnsi="Times New Roman" w:eastAsia="Times New Roman" w:cs="Times New Roman"/>
          <w:spacing w:val="3"/>
          <w:sz w:val="31"/>
          <w:szCs w:val="31"/>
        </w:rPr>
        <w:t>”</w:t>
      </w:r>
      <w:r>
        <w:rPr>
          <w:rFonts w:ascii="仿宋" w:hAnsi="仿宋" w:eastAsia="仿宋" w:cs="仿宋"/>
          <w:spacing w:val="3"/>
          <w:sz w:val="31"/>
          <w:szCs w:val="31"/>
        </w:rPr>
        <w:t>、</w:t>
      </w:r>
      <w:r>
        <w:rPr>
          <w:rFonts w:ascii="Times New Roman" w:hAnsi="Times New Roman" w:eastAsia="Times New Roman" w:cs="Times New Roman"/>
          <w:spacing w:val="3"/>
          <w:sz w:val="31"/>
          <w:szCs w:val="31"/>
        </w:rPr>
        <w:t>“</w:t>
      </w:r>
      <w:r>
        <w:rPr>
          <w:rFonts w:ascii="仿宋" w:hAnsi="仿宋" w:eastAsia="仿宋" w:cs="仿宋"/>
          <w:spacing w:val="3"/>
          <w:sz w:val="31"/>
          <w:szCs w:val="31"/>
        </w:rPr>
        <w:t>经营收入</w:t>
      </w:r>
      <w:r>
        <w:rPr>
          <w:rFonts w:ascii="Times New Roman" w:hAnsi="Times New Roman" w:eastAsia="Times New Roman" w:cs="Times New Roman"/>
          <w:spacing w:val="3"/>
          <w:sz w:val="31"/>
          <w:szCs w:val="31"/>
        </w:rPr>
        <w:t>”</w:t>
      </w:r>
      <w:r>
        <w:rPr>
          <w:rFonts w:ascii="仿宋" w:hAnsi="仿宋" w:eastAsia="仿宋" w:cs="仿宋"/>
          <w:spacing w:val="3"/>
          <w:sz w:val="31"/>
          <w:szCs w:val="31"/>
        </w:rPr>
        <w:t>和</w:t>
      </w:r>
      <w:r>
        <w:rPr>
          <w:rFonts w:ascii="Times New Roman" w:hAnsi="Times New Roman" w:eastAsia="Times New Roman" w:cs="Times New Roman"/>
          <w:spacing w:val="3"/>
          <w:sz w:val="31"/>
          <w:szCs w:val="31"/>
        </w:rPr>
        <w:t>“</w:t>
      </w:r>
      <w:r>
        <w:rPr>
          <w:rFonts w:ascii="仿宋" w:hAnsi="仿宋" w:eastAsia="仿宋" w:cs="仿宋"/>
          <w:spacing w:val="3"/>
          <w:sz w:val="31"/>
          <w:szCs w:val="31"/>
        </w:rPr>
        <w:t>其他收入</w:t>
      </w:r>
      <w:r>
        <w:rPr>
          <w:rFonts w:ascii="Times New Roman" w:hAnsi="Times New Roman" w:eastAsia="Times New Roman" w:cs="Times New Roman"/>
          <w:spacing w:val="3"/>
          <w:sz w:val="31"/>
          <w:szCs w:val="31"/>
        </w:rPr>
        <w:t>”</w:t>
      </w:r>
      <w:r>
        <w:rPr>
          <w:rFonts w:ascii="仿宋" w:hAnsi="仿宋" w:eastAsia="仿宋" w:cs="仿宋"/>
          <w:spacing w:val="3"/>
          <w:sz w:val="31"/>
          <w:szCs w:val="31"/>
        </w:rPr>
        <w:t>不足以安排</w:t>
      </w:r>
      <w:r>
        <w:rPr>
          <w:rFonts w:ascii="仿宋" w:hAnsi="仿宋" w:eastAsia="仿宋" w:cs="仿宋"/>
          <w:spacing w:val="5"/>
          <w:sz w:val="31"/>
          <w:szCs w:val="31"/>
        </w:rPr>
        <w:t>当年支出的情况下，使用以前年度积累的事业基金(即事业单</w:t>
      </w:r>
      <w:r>
        <w:rPr>
          <w:rFonts w:ascii="仿宋" w:hAnsi="仿宋" w:eastAsia="仿宋" w:cs="仿宋"/>
          <w:sz w:val="31"/>
          <w:szCs w:val="31"/>
        </w:rPr>
        <w:t>位</w:t>
      </w:r>
      <w:r>
        <w:rPr>
          <w:rFonts w:ascii="仿宋" w:hAnsi="仿宋" w:eastAsia="仿宋" w:cs="仿宋"/>
          <w:spacing w:val="7"/>
          <w:sz w:val="31"/>
          <w:szCs w:val="31"/>
        </w:rPr>
        <w:t>以</w:t>
      </w:r>
      <w:r>
        <w:rPr>
          <w:rFonts w:ascii="仿宋" w:hAnsi="仿宋" w:eastAsia="仿宋" w:cs="仿宋"/>
          <w:spacing w:val="5"/>
          <w:sz w:val="31"/>
          <w:szCs w:val="31"/>
        </w:rPr>
        <w:t>前各年度收支相抵后，按国家规定提取、用于弥补以后年度收</w:t>
      </w:r>
      <w:r>
        <w:rPr>
          <w:rFonts w:ascii="仿宋" w:hAnsi="仿宋" w:eastAsia="仿宋" w:cs="仿宋"/>
          <w:spacing w:val="8"/>
          <w:sz w:val="31"/>
          <w:szCs w:val="31"/>
        </w:rPr>
        <w:t>支差额的基金)弥补当年收支缺口的资金</w:t>
      </w:r>
      <w:r>
        <w:rPr>
          <w:rFonts w:ascii="仿宋" w:hAnsi="仿宋" w:eastAsia="仿宋" w:cs="仿宋"/>
          <w:spacing w:val="6"/>
          <w:sz w:val="31"/>
          <w:szCs w:val="31"/>
        </w:rPr>
        <w:t>。</w:t>
      </w:r>
    </w:p>
    <w:p>
      <w:pPr>
        <w:keepNext w:val="0"/>
        <w:keepLines w:val="0"/>
        <w:pageBreakBefore w:val="0"/>
        <w:widowControl/>
        <w:kinsoku/>
        <w:wordWrap/>
        <w:overflowPunct/>
        <w:topLinePunct/>
        <w:autoSpaceDE w:val="0"/>
        <w:autoSpaceDN/>
        <w:bidi w:val="0"/>
        <w:adjustRightInd w:val="0"/>
        <w:snapToGrid w:val="0"/>
        <w:spacing w:before="1" w:line="600" w:lineRule="exact"/>
        <w:ind w:left="88" w:right="34" w:firstLine="652" w:firstLineChars="200"/>
        <w:textAlignment w:val="baseline"/>
        <w:rPr>
          <w:rFonts w:ascii="仿宋" w:hAnsi="仿宋" w:eastAsia="仿宋" w:cs="仿宋"/>
          <w:sz w:val="31"/>
          <w:szCs w:val="31"/>
        </w:rPr>
      </w:pPr>
      <w:r>
        <w:rPr>
          <w:rFonts w:ascii="仿宋" w:hAnsi="仿宋" w:eastAsia="仿宋" w:cs="仿宋"/>
          <w:spacing w:val="8"/>
          <w:sz w:val="31"/>
          <w:szCs w:val="31"/>
        </w:rPr>
        <w:t>五、基</w:t>
      </w:r>
      <w:r>
        <w:rPr>
          <w:rFonts w:ascii="仿宋" w:hAnsi="仿宋" w:eastAsia="仿宋" w:cs="仿宋"/>
          <w:spacing w:val="4"/>
          <w:sz w:val="31"/>
          <w:szCs w:val="31"/>
        </w:rPr>
        <w:t>本支出：是指为保障机构正常运转、完成日常工作任</w:t>
      </w:r>
      <w:r>
        <w:rPr>
          <w:rFonts w:ascii="仿宋" w:hAnsi="仿宋" w:eastAsia="仿宋" w:cs="仿宋"/>
          <w:spacing w:val="13"/>
          <w:sz w:val="31"/>
          <w:szCs w:val="31"/>
        </w:rPr>
        <w:t>务</w:t>
      </w:r>
      <w:r>
        <w:rPr>
          <w:rFonts w:ascii="仿宋" w:hAnsi="仿宋" w:eastAsia="仿宋" w:cs="仿宋"/>
          <w:spacing w:val="7"/>
          <w:sz w:val="31"/>
          <w:szCs w:val="31"/>
        </w:rPr>
        <w:t>所必需的开支，其内容包括人员经费和日常公用经费两部分。</w:t>
      </w:r>
    </w:p>
    <w:p>
      <w:pPr>
        <w:keepNext w:val="0"/>
        <w:keepLines w:val="0"/>
        <w:pageBreakBefore w:val="0"/>
        <w:widowControl/>
        <w:kinsoku/>
        <w:wordWrap/>
        <w:overflowPunct/>
        <w:topLinePunct/>
        <w:autoSpaceDE w:val="0"/>
        <w:autoSpaceDN/>
        <w:bidi w:val="0"/>
        <w:adjustRightInd w:val="0"/>
        <w:snapToGrid w:val="0"/>
        <w:spacing w:before="1" w:line="600" w:lineRule="exact"/>
        <w:ind w:left="84" w:right="102" w:firstLine="652" w:firstLineChars="200"/>
        <w:textAlignment w:val="baseline"/>
        <w:rPr>
          <w:rFonts w:ascii="仿宋" w:hAnsi="仿宋" w:eastAsia="仿宋" w:cs="仿宋"/>
          <w:sz w:val="31"/>
          <w:szCs w:val="31"/>
        </w:rPr>
      </w:pPr>
      <w:r>
        <w:rPr>
          <w:rFonts w:ascii="仿宋" w:hAnsi="仿宋" w:eastAsia="仿宋" w:cs="仿宋"/>
          <w:spacing w:val="8"/>
          <w:sz w:val="31"/>
          <w:szCs w:val="31"/>
        </w:rPr>
        <w:t>六、项</w:t>
      </w:r>
      <w:r>
        <w:rPr>
          <w:rFonts w:ascii="仿宋" w:hAnsi="仿宋" w:eastAsia="仿宋" w:cs="仿宋"/>
          <w:spacing w:val="7"/>
          <w:sz w:val="31"/>
          <w:szCs w:val="31"/>
        </w:rPr>
        <w:t>目</w:t>
      </w:r>
      <w:r>
        <w:rPr>
          <w:rFonts w:ascii="仿宋" w:hAnsi="仿宋" w:eastAsia="仿宋" w:cs="仿宋"/>
          <w:spacing w:val="4"/>
          <w:sz w:val="31"/>
          <w:szCs w:val="31"/>
        </w:rPr>
        <w:t>支出：是指在基本支出之外，为完成特定的行政工</w:t>
      </w:r>
      <w:r>
        <w:rPr>
          <w:rFonts w:ascii="仿宋" w:hAnsi="仿宋" w:eastAsia="仿宋" w:cs="仿宋"/>
          <w:spacing w:val="8"/>
          <w:sz w:val="31"/>
          <w:szCs w:val="31"/>
        </w:rPr>
        <w:t>作任务或事业发展目标所发生的支出</w:t>
      </w:r>
      <w:r>
        <w:rPr>
          <w:rFonts w:ascii="仿宋" w:hAnsi="仿宋" w:eastAsia="仿宋" w:cs="仿宋"/>
          <w:spacing w:val="4"/>
          <w:sz w:val="31"/>
          <w:szCs w:val="31"/>
        </w:rPr>
        <w:t>。</w:t>
      </w:r>
    </w:p>
    <w:p>
      <w:pPr>
        <w:keepNext w:val="0"/>
        <w:keepLines w:val="0"/>
        <w:pageBreakBefore w:val="0"/>
        <w:widowControl/>
        <w:kinsoku/>
        <w:wordWrap/>
        <w:overflowPunct/>
        <w:topLinePunct/>
        <w:autoSpaceDE w:val="0"/>
        <w:autoSpaceDN/>
        <w:bidi w:val="0"/>
        <w:adjustRightInd w:val="0"/>
        <w:snapToGrid w:val="0"/>
        <w:spacing w:before="5" w:line="600" w:lineRule="exact"/>
        <w:ind w:left="80" w:right="102" w:firstLine="660" w:firstLineChars="200"/>
        <w:textAlignment w:val="baseline"/>
        <w:rPr>
          <w:rFonts w:ascii="仿宋" w:hAnsi="仿宋" w:eastAsia="仿宋" w:cs="仿宋"/>
          <w:sz w:val="31"/>
          <w:szCs w:val="31"/>
        </w:rPr>
      </w:pPr>
      <w:r>
        <w:rPr>
          <w:rFonts w:ascii="仿宋" w:hAnsi="仿宋" w:eastAsia="仿宋" w:cs="仿宋"/>
          <w:spacing w:val="10"/>
          <w:sz w:val="31"/>
          <w:szCs w:val="31"/>
        </w:rPr>
        <w:t>七、</w:t>
      </w:r>
      <w:r>
        <w:rPr>
          <w:rFonts w:ascii="Times New Roman" w:hAnsi="Times New Roman" w:eastAsia="Times New Roman" w:cs="Times New Roman"/>
          <w:spacing w:val="7"/>
          <w:sz w:val="31"/>
          <w:szCs w:val="31"/>
        </w:rPr>
        <w:t>“</w:t>
      </w:r>
      <w:r>
        <w:rPr>
          <w:rFonts w:ascii="仿宋" w:hAnsi="仿宋" w:eastAsia="仿宋" w:cs="仿宋"/>
          <w:spacing w:val="5"/>
          <w:sz w:val="31"/>
          <w:szCs w:val="31"/>
        </w:rPr>
        <w:t>三公</w:t>
      </w:r>
      <w:r>
        <w:rPr>
          <w:rFonts w:ascii="Times New Roman" w:hAnsi="Times New Roman" w:eastAsia="Times New Roman" w:cs="Times New Roman"/>
          <w:spacing w:val="5"/>
          <w:sz w:val="31"/>
          <w:szCs w:val="31"/>
        </w:rPr>
        <w:t>”</w:t>
      </w:r>
      <w:r>
        <w:rPr>
          <w:rFonts w:ascii="仿宋" w:hAnsi="仿宋" w:eastAsia="仿宋" w:cs="仿宋"/>
          <w:spacing w:val="5"/>
          <w:sz w:val="31"/>
          <w:szCs w:val="31"/>
        </w:rPr>
        <w:t>经费：是指纳入同级财政预算管理，部门使用财</w:t>
      </w:r>
      <w:r>
        <w:rPr>
          <w:rFonts w:ascii="仿宋" w:hAnsi="仿宋" w:eastAsia="仿宋" w:cs="仿宋"/>
          <w:spacing w:val="8"/>
          <w:sz w:val="31"/>
          <w:szCs w:val="31"/>
        </w:rPr>
        <w:t>政拨款安排</w:t>
      </w:r>
      <w:r>
        <w:rPr>
          <w:rFonts w:ascii="仿宋" w:hAnsi="仿宋" w:eastAsia="仿宋" w:cs="仿宋"/>
          <w:spacing w:val="5"/>
          <w:sz w:val="31"/>
          <w:szCs w:val="31"/>
        </w:rPr>
        <w:t>的</w:t>
      </w:r>
      <w:r>
        <w:rPr>
          <w:rFonts w:ascii="仿宋" w:hAnsi="仿宋" w:eastAsia="仿宋" w:cs="仿宋"/>
          <w:spacing w:val="4"/>
          <w:sz w:val="31"/>
          <w:szCs w:val="31"/>
        </w:rPr>
        <w:t>因公出国(境)费、公务用车购置及运行费和公务</w:t>
      </w:r>
      <w:r>
        <w:rPr>
          <w:rFonts w:ascii="仿宋" w:hAnsi="仿宋" w:eastAsia="仿宋" w:cs="仿宋"/>
          <w:spacing w:val="8"/>
          <w:sz w:val="31"/>
          <w:szCs w:val="31"/>
        </w:rPr>
        <w:t>接待</w:t>
      </w:r>
      <w:r>
        <w:rPr>
          <w:rFonts w:ascii="仿宋" w:hAnsi="仿宋" w:eastAsia="仿宋" w:cs="仿宋"/>
          <w:spacing w:val="7"/>
          <w:sz w:val="31"/>
          <w:szCs w:val="31"/>
        </w:rPr>
        <w:t>费</w:t>
      </w:r>
      <w:r>
        <w:rPr>
          <w:rFonts w:ascii="仿宋" w:hAnsi="仿宋" w:eastAsia="仿宋" w:cs="仿宋"/>
          <w:spacing w:val="4"/>
          <w:sz w:val="31"/>
          <w:szCs w:val="31"/>
        </w:rPr>
        <w:t>。其中，因公出国(境)费反映单位公务出国(境)的住</w:t>
      </w:r>
      <w:r>
        <w:rPr>
          <w:rFonts w:ascii="仿宋" w:hAnsi="仿宋" w:eastAsia="仿宋" w:cs="仿宋"/>
          <w:spacing w:val="5"/>
          <w:sz w:val="31"/>
          <w:szCs w:val="31"/>
        </w:rPr>
        <w:t>宿费、差旅费、伙食补助费、杂费、培训费等支出；公务用车</w:t>
      </w:r>
      <w:r>
        <w:rPr>
          <w:rFonts w:ascii="仿宋" w:hAnsi="仿宋" w:eastAsia="仿宋" w:cs="仿宋"/>
          <w:spacing w:val="4"/>
          <w:sz w:val="31"/>
          <w:szCs w:val="31"/>
        </w:rPr>
        <w:t>购</w:t>
      </w:r>
      <w:r>
        <w:rPr>
          <w:rFonts w:ascii="仿宋" w:hAnsi="仿宋" w:eastAsia="仿宋" w:cs="仿宋"/>
          <w:spacing w:val="-4"/>
          <w:sz w:val="31"/>
          <w:szCs w:val="31"/>
        </w:rPr>
        <w:t>置及运行</w:t>
      </w:r>
      <w:r>
        <w:rPr>
          <w:rFonts w:ascii="仿宋" w:hAnsi="仿宋" w:eastAsia="仿宋" w:cs="仿宋"/>
          <w:spacing w:val="-2"/>
          <w:sz w:val="31"/>
          <w:szCs w:val="31"/>
        </w:rPr>
        <w:t>费反映单位公务用车购置费及租用费、燃料费、维修费、</w:t>
      </w:r>
      <w:r>
        <w:rPr>
          <w:rFonts w:ascii="仿宋" w:hAnsi="仿宋" w:eastAsia="仿宋" w:cs="仿宋"/>
          <w:spacing w:val="5"/>
          <w:sz w:val="31"/>
          <w:szCs w:val="31"/>
        </w:rPr>
        <w:t>过路过桥费、保险费、安全奖励费用等支出；公务接待费反映</w:t>
      </w:r>
      <w:r>
        <w:rPr>
          <w:rFonts w:ascii="仿宋" w:hAnsi="仿宋" w:eastAsia="仿宋" w:cs="仿宋"/>
          <w:spacing w:val="4"/>
          <w:sz w:val="31"/>
          <w:szCs w:val="31"/>
        </w:rPr>
        <w:t>单</w:t>
      </w:r>
      <w:r>
        <w:rPr>
          <w:rFonts w:ascii="仿宋" w:hAnsi="仿宋" w:eastAsia="仿宋" w:cs="仿宋"/>
          <w:spacing w:val="8"/>
          <w:sz w:val="31"/>
          <w:szCs w:val="31"/>
        </w:rPr>
        <w:t>位按规定开支的各类公务接待(含外宾接待)支出</w:t>
      </w:r>
      <w:r>
        <w:rPr>
          <w:rFonts w:ascii="仿宋" w:hAnsi="仿宋" w:eastAsia="仿宋" w:cs="仿宋"/>
          <w:spacing w:val="4"/>
          <w:sz w:val="31"/>
          <w:szCs w:val="31"/>
        </w:rPr>
        <w:t>。</w:t>
      </w:r>
    </w:p>
    <w:p>
      <w:pPr>
        <w:keepNext w:val="0"/>
        <w:keepLines w:val="0"/>
        <w:pageBreakBefore w:val="0"/>
        <w:widowControl/>
        <w:kinsoku/>
        <w:wordWrap/>
        <w:overflowPunct/>
        <w:topLinePunct/>
        <w:autoSpaceDE w:val="0"/>
        <w:autoSpaceDN/>
        <w:bidi w:val="0"/>
        <w:adjustRightInd w:val="0"/>
        <w:snapToGrid w:val="0"/>
        <w:spacing w:before="3" w:line="600" w:lineRule="exact"/>
        <w:ind w:firstLine="652" w:firstLineChars="200"/>
        <w:textAlignment w:val="baseline"/>
        <w:rPr>
          <w:rFonts w:ascii="仿宋" w:hAnsi="仿宋" w:eastAsia="仿宋" w:cs="仿宋"/>
          <w:spacing w:val="14"/>
          <w:sz w:val="31"/>
          <w:szCs w:val="31"/>
        </w:rPr>
      </w:pPr>
      <w:r>
        <w:rPr>
          <w:rFonts w:ascii="仿宋" w:hAnsi="仿宋" w:eastAsia="仿宋" w:cs="仿宋"/>
          <w:spacing w:val="8"/>
          <w:sz w:val="31"/>
          <w:szCs w:val="31"/>
        </w:rPr>
        <w:t>八、</w:t>
      </w:r>
      <w:r>
        <w:rPr>
          <w:rFonts w:ascii="仿宋" w:hAnsi="仿宋" w:eastAsia="仿宋" w:cs="仿宋"/>
          <w:spacing w:val="6"/>
          <w:sz w:val="31"/>
          <w:szCs w:val="31"/>
        </w:rPr>
        <w:t>行</w:t>
      </w:r>
      <w:r>
        <w:rPr>
          <w:rFonts w:ascii="仿宋" w:hAnsi="仿宋" w:eastAsia="仿宋" w:cs="仿宋"/>
          <w:spacing w:val="4"/>
          <w:sz w:val="31"/>
          <w:szCs w:val="31"/>
        </w:rPr>
        <w:t>政(事业)单位机构运行经费：是指为保障行政单位</w:t>
      </w:r>
      <w:r>
        <w:rPr>
          <w:rFonts w:ascii="仿宋" w:hAnsi="仿宋" w:eastAsia="仿宋" w:cs="仿宋"/>
          <w:spacing w:val="30"/>
          <w:sz w:val="31"/>
          <w:szCs w:val="31"/>
        </w:rPr>
        <w:t>(</w:t>
      </w:r>
      <w:r>
        <w:rPr>
          <w:rFonts w:ascii="仿宋" w:hAnsi="仿宋" w:eastAsia="仿宋" w:cs="仿宋"/>
          <w:spacing w:val="16"/>
          <w:sz w:val="31"/>
          <w:szCs w:val="31"/>
        </w:rPr>
        <w:t>包</w:t>
      </w:r>
      <w:r>
        <w:rPr>
          <w:rFonts w:ascii="仿宋" w:hAnsi="仿宋" w:eastAsia="仿宋" w:cs="仿宋"/>
          <w:spacing w:val="15"/>
          <w:sz w:val="31"/>
          <w:szCs w:val="31"/>
        </w:rPr>
        <w:t>括行政单位和事业单位)运行用于购买货物和服务的各项资</w:t>
      </w:r>
      <w:r>
        <w:rPr>
          <w:rFonts w:ascii="仿宋" w:hAnsi="仿宋" w:eastAsia="仿宋" w:cs="仿宋"/>
          <w:spacing w:val="5"/>
          <w:sz w:val="31"/>
          <w:szCs w:val="31"/>
        </w:rPr>
        <w:t>金，包括办公及印刷费、邮电费、差旅费、会议费、福利费、</w:t>
      </w:r>
      <w:r>
        <w:rPr>
          <w:rFonts w:ascii="仿宋" w:hAnsi="仿宋" w:eastAsia="仿宋" w:cs="仿宋"/>
          <w:spacing w:val="4"/>
          <w:sz w:val="31"/>
          <w:szCs w:val="31"/>
        </w:rPr>
        <w:t>日</w:t>
      </w:r>
      <w:r>
        <w:rPr>
          <w:rFonts w:ascii="仿宋" w:hAnsi="仿宋" w:eastAsia="仿宋" w:cs="仿宋"/>
          <w:spacing w:val="6"/>
          <w:sz w:val="31"/>
          <w:szCs w:val="31"/>
        </w:rPr>
        <w:t>常</w:t>
      </w:r>
      <w:r>
        <w:rPr>
          <w:rFonts w:ascii="仿宋" w:hAnsi="仿宋" w:eastAsia="仿宋" w:cs="仿宋"/>
          <w:spacing w:val="4"/>
          <w:sz w:val="31"/>
          <w:szCs w:val="31"/>
        </w:rPr>
        <w:t>维</w:t>
      </w:r>
      <w:r>
        <w:rPr>
          <w:rFonts w:ascii="仿宋" w:hAnsi="仿宋" w:eastAsia="仿宋" w:cs="仿宋"/>
          <w:spacing w:val="3"/>
          <w:sz w:val="31"/>
          <w:szCs w:val="31"/>
        </w:rPr>
        <w:t>修费及一般设备购置费、办公用房水电费、办公用房取暖费、</w:t>
      </w:r>
      <w:r>
        <w:rPr>
          <w:rFonts w:ascii="仿宋" w:hAnsi="仿宋" w:eastAsia="仿宋" w:cs="仿宋"/>
          <w:spacing w:val="28"/>
          <w:sz w:val="31"/>
          <w:szCs w:val="31"/>
        </w:rPr>
        <w:t>办</w:t>
      </w:r>
      <w:r>
        <w:rPr>
          <w:rFonts w:ascii="仿宋" w:hAnsi="仿宋" w:eastAsia="仿宋" w:cs="仿宋"/>
          <w:spacing w:val="19"/>
          <w:sz w:val="31"/>
          <w:szCs w:val="31"/>
        </w:rPr>
        <w:t>公</w:t>
      </w:r>
      <w:r>
        <w:rPr>
          <w:rFonts w:ascii="仿宋" w:hAnsi="仿宋" w:eastAsia="仿宋" w:cs="仿宋"/>
          <w:spacing w:val="14"/>
          <w:sz w:val="31"/>
          <w:szCs w:val="31"/>
        </w:rPr>
        <w:t>用房物业管理费、公务用车运行维护费以及其他费用。</w:t>
      </w:r>
    </w:p>
    <w:p>
      <w:pPr>
        <w:keepNext w:val="0"/>
        <w:keepLines w:val="0"/>
        <w:pageBreakBefore w:val="0"/>
        <w:widowControl/>
        <w:kinsoku/>
        <w:wordWrap/>
        <w:overflowPunct/>
        <w:topLinePunct/>
        <w:autoSpaceDE w:val="0"/>
        <w:autoSpaceDN/>
        <w:bidi w:val="0"/>
        <w:adjustRightInd w:val="0"/>
        <w:snapToGrid w:val="0"/>
        <w:spacing w:before="3" w:line="600" w:lineRule="exact"/>
        <w:ind w:firstLine="676" w:firstLineChars="200"/>
        <w:textAlignment w:val="baseline"/>
        <w:rPr>
          <w:rFonts w:ascii="仿宋" w:hAnsi="仿宋" w:eastAsia="仿宋" w:cs="仿宋"/>
          <w:spacing w:val="14"/>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仿宋_GB2312" w:cs="Times New Roman"/>
          <w:b/>
          <w:bCs/>
          <w:snapToGrid/>
          <w:color w:val="auto"/>
          <w:kern w:val="2"/>
          <w:sz w:val="32"/>
          <w:szCs w:val="32"/>
          <w:lang w:val="en-US" w:eastAsia="zh-CN" w:bidi="ar-SA"/>
        </w:rPr>
      </w:pPr>
      <w:r>
        <w:rPr>
          <w:rFonts w:hint="default" w:ascii="Times New Roman" w:hAnsi="Times New Roman" w:eastAsia="仿宋_GB2312" w:cs="Times New Roman"/>
          <w:b/>
          <w:bCs/>
          <w:snapToGrid/>
          <w:color w:val="auto"/>
          <w:kern w:val="2"/>
          <w:sz w:val="32"/>
          <w:szCs w:val="32"/>
          <w:lang w:val="en-US" w:eastAsia="zh-CN" w:bidi="ar-SA"/>
        </w:rPr>
        <w:t>附件：2022年伊川县教育体育局部门预算表</w:t>
      </w:r>
    </w:p>
    <w:p>
      <w:pPr>
        <w:keepNext w:val="0"/>
        <w:keepLines w:val="0"/>
        <w:pageBreakBefore w:val="0"/>
        <w:widowControl/>
        <w:kinsoku/>
        <w:wordWrap/>
        <w:overflowPunct/>
        <w:topLinePunct/>
        <w:autoSpaceDE w:val="0"/>
        <w:autoSpaceDN/>
        <w:bidi w:val="0"/>
        <w:adjustRightInd w:val="0"/>
        <w:snapToGrid w:val="0"/>
        <w:textAlignment w:val="baseline"/>
      </w:pPr>
    </w:p>
    <w:p>
      <w:pPr>
        <w:keepNext w:val="0"/>
        <w:keepLines w:val="0"/>
        <w:pageBreakBefore w:val="0"/>
        <w:widowControl/>
        <w:kinsoku/>
        <w:wordWrap/>
        <w:overflowPunct/>
        <w:topLinePunct/>
        <w:autoSpaceDE w:val="0"/>
        <w:autoSpaceDN/>
        <w:bidi w:val="0"/>
        <w:adjustRightInd w:val="0"/>
        <w:snapToGrid w:val="0"/>
        <w:textAlignment w:val="baseline"/>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1116"/>
        </w:tabs>
        <w:bidi w:val="0"/>
        <w:jc w:val="left"/>
        <w:rPr>
          <w:rFonts w:hint="eastAsia" w:eastAsia="宋体"/>
          <w:lang w:eastAsia="zh-CN"/>
        </w:rPr>
        <w:sectPr>
          <w:footerReference r:id="rId7" w:type="default"/>
          <w:pgSz w:w="11906" w:h="16839"/>
          <w:pgMar w:top="1431" w:right="1428" w:bottom="1127" w:left="1395" w:header="0" w:footer="844" w:gutter="0"/>
          <w:pgNumType w:fmt="numberInDash"/>
          <w:cols w:space="720" w:num="1"/>
        </w:sectPr>
      </w:pPr>
      <w:r>
        <w:rPr>
          <w:rFonts w:hint="eastAsia" w:eastAsia="宋体"/>
          <w:lang w:eastAsia="zh-CN"/>
        </w:rPr>
        <w:tab/>
      </w: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5" w:line="195" w:lineRule="auto"/>
        <w:ind w:left="59"/>
        <w:rPr>
          <w:rFonts w:ascii="宋体" w:hAnsi="宋体" w:eastAsia="宋体" w:cs="宋体"/>
          <w:sz w:val="17"/>
          <w:szCs w:val="17"/>
        </w:rPr>
      </w:pPr>
      <w:r>
        <w:rPr>
          <w:rFonts w:ascii="宋体" w:hAnsi="宋体" w:eastAsia="宋体" w:cs="宋体"/>
          <w:spacing w:val="6"/>
          <w:sz w:val="17"/>
          <w:szCs w:val="17"/>
        </w:rPr>
        <w:t>部门名称：</w:t>
      </w:r>
    </w:p>
    <w:p>
      <w:pPr>
        <w:spacing w:line="14" w:lineRule="auto"/>
        <w:rPr>
          <w:rFonts w:ascii="Arial"/>
          <w:sz w:val="2"/>
        </w:rPr>
      </w:pPr>
      <w:r>
        <w:rPr>
          <w:rFonts w:ascii="Arial" w:hAnsi="Arial" w:eastAsia="Arial" w:cs="Arial"/>
          <w:sz w:val="2"/>
          <w:szCs w:val="2"/>
        </w:rPr>
        <w:br w:type="column"/>
      </w:r>
    </w:p>
    <w:p>
      <w:pPr>
        <w:spacing w:line="377" w:lineRule="auto"/>
        <w:rPr>
          <w:rFonts w:ascii="Arial"/>
          <w:sz w:val="21"/>
        </w:rPr>
      </w:pPr>
    </w:p>
    <w:p>
      <w:pPr>
        <w:spacing w:before="12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022年部门收支预算表</w:t>
      </w:r>
    </w:p>
    <w:p>
      <w:pPr>
        <w:spacing w:before="152" w:line="195" w:lineRule="auto"/>
        <w:rPr>
          <w:rFonts w:hint="eastAsia" w:ascii="宋体" w:hAnsi="宋体" w:eastAsia="宋体" w:cs="宋体"/>
          <w:sz w:val="17"/>
          <w:szCs w:val="17"/>
          <w:lang w:eastAsia="zh-CN"/>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p>
      <w:pPr>
        <w:spacing w:line="240" w:lineRule="auto"/>
        <w:rPr>
          <w:rFonts w:ascii="Arial"/>
          <w:sz w:val="2"/>
        </w:rPr>
      </w:pPr>
      <w:r>
        <w:rPr>
          <w:rFonts w:ascii="Arial" w:hAnsi="Arial" w:eastAsia="Arial" w:cs="Arial"/>
          <w:sz w:val="2"/>
          <w:szCs w:val="2"/>
        </w:rPr>
        <w:br w:type="column"/>
      </w:r>
    </w:p>
    <w:p>
      <w:pPr>
        <w:spacing w:before="74" w:line="230" w:lineRule="auto"/>
        <w:ind w:left="177"/>
        <w:rPr>
          <w:rFonts w:ascii="宋体" w:hAnsi="宋体" w:eastAsia="宋体" w:cs="宋体"/>
          <w:sz w:val="17"/>
          <w:szCs w:val="17"/>
        </w:rPr>
      </w:pPr>
      <w:r>
        <w:rPr>
          <w:rFonts w:ascii="宋体" w:hAnsi="宋体" w:eastAsia="宋体" w:cs="宋体"/>
          <w:spacing w:val="9"/>
          <w:sz w:val="17"/>
          <w:szCs w:val="17"/>
        </w:rPr>
        <w:t>预</w:t>
      </w:r>
      <w:r>
        <w:rPr>
          <w:rFonts w:ascii="宋体" w:hAnsi="宋体" w:eastAsia="宋体" w:cs="宋体"/>
          <w:spacing w:val="6"/>
          <w:sz w:val="17"/>
          <w:szCs w:val="17"/>
        </w:rPr>
        <w:t>算01表</w: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5" w:line="195" w:lineRule="auto"/>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headerReference r:id="rId8" w:type="default"/>
          <w:footerReference r:id="rId9" w:type="default"/>
          <w:pgSz w:w="11905" w:h="16837"/>
          <w:pgMar w:top="459" w:right="1222" w:bottom="400" w:left="1070" w:header="0" w:footer="567" w:gutter="0"/>
          <w:pgNumType w:fmt="numberInDash"/>
          <w:cols w:equalWidth="0" w:num="3">
            <w:col w:w="2821" w:space="100"/>
            <w:col w:w="5669" w:space="100"/>
            <w:col w:w="923"/>
          </w:cols>
        </w:sectPr>
      </w:pPr>
    </w:p>
    <w:p>
      <w:pPr>
        <w:spacing w:line="117" w:lineRule="exact"/>
      </w:pPr>
    </w:p>
    <w:tbl>
      <w:tblPr>
        <w:tblStyle w:val="6"/>
        <w:tblW w:w="95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15"/>
        <w:gridCol w:w="1604"/>
        <w:gridCol w:w="2807"/>
        <w:gridCol w:w="19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4819" w:type="dxa"/>
            <w:gridSpan w:val="2"/>
            <w:tcBorders>
              <w:top w:val="single" w:color="000000" w:sz="2" w:space="0"/>
              <w:bottom w:val="single" w:color="000000" w:sz="2" w:space="0"/>
            </w:tcBorders>
            <w:vAlign w:val="top"/>
          </w:tcPr>
          <w:p>
            <w:pPr>
              <w:spacing w:before="153" w:line="230" w:lineRule="auto"/>
              <w:ind w:left="2304"/>
              <w:rPr>
                <w:rFonts w:ascii="宋体" w:hAnsi="宋体" w:eastAsia="宋体" w:cs="宋体"/>
                <w:sz w:val="17"/>
                <w:szCs w:val="17"/>
              </w:rPr>
            </w:pPr>
            <w:r>
              <w:rPr>
                <w:rFonts w:ascii="宋体" w:hAnsi="宋体" w:eastAsia="宋体" w:cs="宋体"/>
                <w:spacing w:val="3"/>
                <w:sz w:val="17"/>
                <w:szCs w:val="17"/>
              </w:rPr>
              <w:t>收入</w:t>
            </w:r>
          </w:p>
        </w:tc>
        <w:tc>
          <w:tcPr>
            <w:tcW w:w="4720" w:type="dxa"/>
            <w:gridSpan w:val="2"/>
            <w:tcBorders>
              <w:top w:val="single" w:color="000000" w:sz="2" w:space="0"/>
              <w:bottom w:val="single" w:color="000000" w:sz="2" w:space="0"/>
            </w:tcBorders>
            <w:vAlign w:val="top"/>
          </w:tcPr>
          <w:p>
            <w:pPr>
              <w:spacing w:before="153" w:line="231" w:lineRule="auto"/>
              <w:ind w:left="2200"/>
              <w:rPr>
                <w:rFonts w:ascii="宋体" w:hAnsi="宋体" w:eastAsia="宋体" w:cs="宋体"/>
                <w:sz w:val="17"/>
                <w:szCs w:val="17"/>
              </w:rPr>
            </w:pPr>
            <w:r>
              <w:rPr>
                <w:rFonts w:ascii="宋体" w:hAnsi="宋体" w:eastAsia="宋体" w:cs="宋体"/>
                <w:spacing w:val="6"/>
                <w:sz w:val="17"/>
                <w:szCs w:val="17"/>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3215" w:type="dxa"/>
            <w:tcBorders>
              <w:top w:val="single" w:color="000000" w:sz="2" w:space="0"/>
              <w:bottom w:val="single" w:color="000000" w:sz="2" w:space="0"/>
            </w:tcBorders>
            <w:vAlign w:val="top"/>
          </w:tcPr>
          <w:p>
            <w:pPr>
              <w:spacing w:before="144" w:line="230" w:lineRule="auto"/>
              <w:ind w:left="1492"/>
              <w:rPr>
                <w:rFonts w:ascii="宋体" w:hAnsi="宋体" w:eastAsia="宋体" w:cs="宋体"/>
                <w:sz w:val="17"/>
                <w:szCs w:val="17"/>
              </w:rPr>
            </w:pPr>
            <w:r>
              <w:rPr>
                <w:rFonts w:ascii="宋体" w:hAnsi="宋体" w:eastAsia="宋体" w:cs="宋体"/>
                <w:spacing w:val="5"/>
                <w:sz w:val="17"/>
                <w:szCs w:val="17"/>
              </w:rPr>
              <w:t>项目</w:t>
            </w:r>
          </w:p>
        </w:tc>
        <w:tc>
          <w:tcPr>
            <w:tcW w:w="1604" w:type="dxa"/>
            <w:tcBorders>
              <w:top w:val="single" w:color="000000" w:sz="2" w:space="0"/>
              <w:bottom w:val="single" w:color="000000" w:sz="2" w:space="0"/>
            </w:tcBorders>
            <w:vAlign w:val="top"/>
          </w:tcPr>
          <w:p>
            <w:pPr>
              <w:spacing w:before="144" w:line="229" w:lineRule="auto"/>
              <w:ind w:left="680"/>
              <w:rPr>
                <w:rFonts w:ascii="宋体" w:hAnsi="宋体" w:eastAsia="宋体" w:cs="宋体"/>
                <w:sz w:val="17"/>
                <w:szCs w:val="17"/>
              </w:rPr>
            </w:pPr>
            <w:r>
              <w:rPr>
                <w:rFonts w:ascii="宋体" w:hAnsi="宋体" w:eastAsia="宋体" w:cs="宋体"/>
                <w:spacing w:val="6"/>
                <w:sz w:val="17"/>
                <w:szCs w:val="17"/>
              </w:rPr>
              <w:t>金</w:t>
            </w:r>
            <w:r>
              <w:rPr>
                <w:rFonts w:ascii="宋体" w:hAnsi="宋体" w:eastAsia="宋体" w:cs="宋体"/>
                <w:spacing w:val="5"/>
                <w:sz w:val="17"/>
                <w:szCs w:val="17"/>
              </w:rPr>
              <w:t>额</w:t>
            </w:r>
          </w:p>
        </w:tc>
        <w:tc>
          <w:tcPr>
            <w:tcW w:w="2807" w:type="dxa"/>
            <w:tcBorders>
              <w:top w:val="single" w:color="000000" w:sz="2" w:space="0"/>
              <w:bottom w:val="single" w:color="000000" w:sz="2" w:space="0"/>
            </w:tcBorders>
            <w:vAlign w:val="top"/>
          </w:tcPr>
          <w:p>
            <w:pPr>
              <w:spacing w:before="144" w:line="230" w:lineRule="auto"/>
              <w:ind w:left="1245"/>
              <w:rPr>
                <w:rFonts w:ascii="宋体" w:hAnsi="宋体" w:eastAsia="宋体" w:cs="宋体"/>
                <w:sz w:val="17"/>
                <w:szCs w:val="17"/>
              </w:rPr>
            </w:pPr>
            <w:r>
              <w:rPr>
                <w:rFonts w:ascii="宋体" w:hAnsi="宋体" w:eastAsia="宋体" w:cs="宋体"/>
                <w:spacing w:val="5"/>
                <w:sz w:val="17"/>
                <w:szCs w:val="17"/>
              </w:rPr>
              <w:t>项目</w:t>
            </w:r>
          </w:p>
        </w:tc>
        <w:tc>
          <w:tcPr>
            <w:tcW w:w="1913" w:type="dxa"/>
            <w:tcBorders>
              <w:top w:val="single" w:color="000000" w:sz="2" w:space="0"/>
              <w:bottom w:val="single" w:color="000000" w:sz="2" w:space="0"/>
            </w:tcBorders>
            <w:vAlign w:val="top"/>
          </w:tcPr>
          <w:p>
            <w:pPr>
              <w:spacing w:before="144" w:line="229" w:lineRule="auto"/>
              <w:ind w:left="792"/>
              <w:rPr>
                <w:rFonts w:ascii="宋体" w:hAnsi="宋体" w:eastAsia="宋体" w:cs="宋体"/>
                <w:sz w:val="17"/>
                <w:szCs w:val="17"/>
              </w:rPr>
            </w:pPr>
            <w:r>
              <w:rPr>
                <w:rFonts w:ascii="宋体" w:hAnsi="宋体" w:eastAsia="宋体" w:cs="宋体"/>
                <w:spacing w:val="6"/>
                <w:sz w:val="17"/>
                <w:szCs w:val="17"/>
              </w:rPr>
              <w:t>金</w:t>
            </w:r>
            <w:r>
              <w:rPr>
                <w:rFonts w:ascii="宋体" w:hAnsi="宋体" w:eastAsia="宋体" w:cs="宋体"/>
                <w:spacing w:val="5"/>
                <w:sz w:val="17"/>
                <w:szCs w:val="17"/>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3215" w:type="dxa"/>
            <w:tcBorders>
              <w:top w:val="single" w:color="000000" w:sz="2" w:space="0"/>
              <w:bottom w:val="single" w:color="000000" w:sz="2" w:space="0"/>
            </w:tcBorders>
            <w:vAlign w:val="top"/>
          </w:tcPr>
          <w:p>
            <w:pPr>
              <w:spacing w:before="113" w:line="272" w:lineRule="exact"/>
              <w:ind w:left="45"/>
              <w:rPr>
                <w:rFonts w:ascii="宋体" w:hAnsi="宋体" w:eastAsia="宋体" w:cs="宋体"/>
                <w:sz w:val="17"/>
                <w:szCs w:val="17"/>
              </w:rPr>
            </w:pPr>
            <w:r>
              <w:rPr>
                <w:rFonts w:ascii="宋体" w:hAnsi="宋体" w:eastAsia="宋体" w:cs="宋体"/>
                <w:spacing w:val="14"/>
                <w:position w:val="1"/>
                <w:sz w:val="17"/>
                <w:szCs w:val="17"/>
              </w:rPr>
              <w:t>一</w:t>
            </w:r>
            <w:r>
              <w:rPr>
                <w:rFonts w:ascii="宋体" w:hAnsi="宋体" w:eastAsia="宋体" w:cs="宋体"/>
                <w:spacing w:val="8"/>
                <w:position w:val="1"/>
                <w:sz w:val="17"/>
                <w:szCs w:val="17"/>
              </w:rPr>
              <w:t>、一般公共预算</w:t>
            </w:r>
          </w:p>
        </w:tc>
        <w:tc>
          <w:tcPr>
            <w:tcW w:w="1604" w:type="dxa"/>
            <w:tcBorders>
              <w:top w:val="single" w:color="000000" w:sz="2" w:space="0"/>
              <w:bottom w:val="single" w:color="000000" w:sz="2" w:space="0"/>
            </w:tcBorders>
            <w:vAlign w:val="top"/>
          </w:tcPr>
          <w:p>
            <w:pPr>
              <w:spacing w:before="141" w:line="192" w:lineRule="auto"/>
              <w:ind w:left="861"/>
              <w:rPr>
                <w:rFonts w:ascii="宋体" w:hAnsi="宋体" w:eastAsia="宋体" w:cs="宋体"/>
                <w:sz w:val="17"/>
                <w:szCs w:val="17"/>
              </w:rPr>
            </w:pPr>
            <w:r>
              <w:rPr>
                <w:rFonts w:ascii="宋体" w:hAnsi="宋体" w:eastAsia="宋体" w:cs="宋体"/>
                <w:spacing w:val="5"/>
                <w:sz w:val="17"/>
                <w:szCs w:val="17"/>
              </w:rPr>
              <w:t>90530.7</w:t>
            </w:r>
            <w:r>
              <w:rPr>
                <w:rFonts w:ascii="宋体" w:hAnsi="宋体" w:eastAsia="宋体" w:cs="宋体"/>
                <w:spacing w:val="4"/>
                <w:sz w:val="17"/>
                <w:szCs w:val="17"/>
              </w:rPr>
              <w:t>6</w:t>
            </w:r>
          </w:p>
        </w:tc>
        <w:tc>
          <w:tcPr>
            <w:tcW w:w="2807" w:type="dxa"/>
            <w:tcBorders>
              <w:top w:val="single" w:color="000000" w:sz="2" w:space="0"/>
              <w:bottom w:val="single" w:color="000000" w:sz="2" w:space="0"/>
            </w:tcBorders>
            <w:vAlign w:val="top"/>
          </w:tcPr>
          <w:p>
            <w:pPr>
              <w:spacing w:before="113" w:line="272" w:lineRule="exact"/>
              <w:ind w:left="40"/>
              <w:rPr>
                <w:rFonts w:ascii="宋体" w:hAnsi="宋体" w:eastAsia="宋体" w:cs="宋体"/>
                <w:sz w:val="17"/>
                <w:szCs w:val="17"/>
              </w:rPr>
            </w:pPr>
            <w:r>
              <w:rPr>
                <w:rFonts w:ascii="宋体" w:hAnsi="宋体" w:eastAsia="宋体" w:cs="宋体"/>
                <w:spacing w:val="14"/>
                <w:position w:val="1"/>
                <w:sz w:val="17"/>
                <w:szCs w:val="17"/>
              </w:rPr>
              <w:t>一</w:t>
            </w:r>
            <w:r>
              <w:rPr>
                <w:rFonts w:ascii="宋体" w:hAnsi="宋体" w:eastAsia="宋体" w:cs="宋体"/>
                <w:spacing w:val="8"/>
                <w:position w:val="1"/>
                <w:sz w:val="17"/>
                <w:szCs w:val="17"/>
              </w:rPr>
              <w:t>、一般公共服务</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15" w:type="dxa"/>
            <w:tcBorders>
              <w:top w:val="single" w:color="000000" w:sz="2" w:space="0"/>
              <w:bottom w:val="single" w:color="000000" w:sz="2" w:space="0"/>
            </w:tcBorders>
            <w:vAlign w:val="top"/>
          </w:tcPr>
          <w:p>
            <w:pPr>
              <w:spacing w:before="113" w:line="228" w:lineRule="auto"/>
              <w:ind w:left="43"/>
              <w:rPr>
                <w:rFonts w:ascii="宋体" w:hAnsi="宋体" w:eastAsia="宋体" w:cs="宋体"/>
                <w:sz w:val="17"/>
                <w:szCs w:val="17"/>
              </w:rPr>
            </w:pPr>
            <w:r>
              <w:rPr>
                <w:rFonts w:ascii="宋体" w:hAnsi="宋体" w:eastAsia="宋体" w:cs="宋体"/>
                <w:spacing w:val="9"/>
                <w:sz w:val="17"/>
                <w:szCs w:val="17"/>
              </w:rPr>
              <w:t>其中：财政拨</w:t>
            </w:r>
            <w:r>
              <w:rPr>
                <w:rFonts w:ascii="宋体" w:hAnsi="宋体" w:eastAsia="宋体" w:cs="宋体"/>
                <w:spacing w:val="8"/>
                <w:sz w:val="17"/>
                <w:szCs w:val="17"/>
              </w:rPr>
              <w:t>款</w:t>
            </w:r>
          </w:p>
        </w:tc>
        <w:tc>
          <w:tcPr>
            <w:tcW w:w="1604" w:type="dxa"/>
            <w:tcBorders>
              <w:top w:val="single" w:color="000000" w:sz="2" w:space="0"/>
              <w:bottom w:val="single" w:color="000000" w:sz="2" w:space="0"/>
            </w:tcBorders>
            <w:vAlign w:val="top"/>
          </w:tcPr>
          <w:p>
            <w:pPr>
              <w:spacing w:before="141" w:line="193" w:lineRule="auto"/>
              <w:ind w:left="861"/>
              <w:rPr>
                <w:rFonts w:ascii="宋体" w:hAnsi="宋体" w:eastAsia="宋体" w:cs="宋体"/>
                <w:sz w:val="17"/>
                <w:szCs w:val="17"/>
              </w:rPr>
            </w:pPr>
            <w:r>
              <w:rPr>
                <w:rFonts w:ascii="宋体" w:hAnsi="宋体" w:eastAsia="宋体" w:cs="宋体"/>
                <w:spacing w:val="5"/>
                <w:sz w:val="17"/>
                <w:szCs w:val="17"/>
              </w:rPr>
              <w:t>89401.4</w:t>
            </w:r>
            <w:r>
              <w:rPr>
                <w:rFonts w:ascii="宋体" w:hAnsi="宋体" w:eastAsia="宋体" w:cs="宋体"/>
                <w:spacing w:val="4"/>
                <w:sz w:val="17"/>
                <w:szCs w:val="17"/>
              </w:rPr>
              <w:t>8</w:t>
            </w:r>
          </w:p>
        </w:tc>
        <w:tc>
          <w:tcPr>
            <w:tcW w:w="2807" w:type="dxa"/>
            <w:tcBorders>
              <w:top w:val="single" w:color="000000" w:sz="2" w:space="0"/>
              <w:bottom w:val="single" w:color="000000" w:sz="2" w:space="0"/>
            </w:tcBorders>
            <w:vAlign w:val="top"/>
          </w:tcPr>
          <w:p>
            <w:pPr>
              <w:spacing w:before="113" w:line="234" w:lineRule="exact"/>
              <w:ind w:left="40"/>
              <w:rPr>
                <w:rFonts w:ascii="宋体" w:hAnsi="宋体" w:eastAsia="宋体" w:cs="宋体"/>
                <w:sz w:val="17"/>
                <w:szCs w:val="17"/>
              </w:rPr>
            </w:pPr>
            <w:r>
              <w:rPr>
                <w:rFonts w:ascii="宋体" w:hAnsi="宋体" w:eastAsia="宋体" w:cs="宋体"/>
                <w:spacing w:val="9"/>
                <w:position w:val="1"/>
                <w:sz w:val="17"/>
                <w:szCs w:val="17"/>
              </w:rPr>
              <w:t>二</w:t>
            </w:r>
            <w:r>
              <w:rPr>
                <w:rFonts w:ascii="宋体" w:hAnsi="宋体" w:eastAsia="宋体" w:cs="宋体"/>
                <w:spacing w:val="7"/>
                <w:position w:val="1"/>
                <w:sz w:val="17"/>
                <w:szCs w:val="17"/>
              </w:rPr>
              <w:t>、外交</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15" w:type="dxa"/>
            <w:tcBorders>
              <w:top w:val="single" w:color="000000" w:sz="2" w:space="0"/>
              <w:bottom w:val="single" w:color="000000" w:sz="2" w:space="0"/>
            </w:tcBorders>
            <w:vAlign w:val="top"/>
          </w:tcPr>
          <w:p>
            <w:pPr>
              <w:spacing w:before="113" w:line="234" w:lineRule="exact"/>
              <w:ind w:left="45"/>
              <w:rPr>
                <w:rFonts w:ascii="宋体" w:hAnsi="宋体" w:eastAsia="宋体" w:cs="宋体"/>
                <w:sz w:val="17"/>
                <w:szCs w:val="17"/>
              </w:rPr>
            </w:pPr>
            <w:r>
              <w:rPr>
                <w:rFonts w:ascii="宋体" w:hAnsi="宋体" w:eastAsia="宋体" w:cs="宋体"/>
                <w:spacing w:val="12"/>
                <w:position w:val="1"/>
                <w:sz w:val="17"/>
                <w:szCs w:val="17"/>
              </w:rPr>
              <w:t>二</w:t>
            </w:r>
            <w:r>
              <w:rPr>
                <w:rFonts w:ascii="宋体" w:hAnsi="宋体" w:eastAsia="宋体" w:cs="宋体"/>
                <w:spacing w:val="9"/>
                <w:position w:val="1"/>
                <w:sz w:val="17"/>
                <w:szCs w:val="17"/>
              </w:rPr>
              <w:t>、政府性基金预算拨款收入</w:t>
            </w:r>
          </w:p>
        </w:tc>
        <w:tc>
          <w:tcPr>
            <w:tcW w:w="1604" w:type="dxa"/>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3" w:line="228" w:lineRule="exact"/>
              <w:ind w:left="37"/>
              <w:rPr>
                <w:rFonts w:ascii="宋体" w:hAnsi="宋体" w:eastAsia="宋体" w:cs="宋体"/>
                <w:sz w:val="17"/>
                <w:szCs w:val="17"/>
              </w:rPr>
            </w:pPr>
            <w:r>
              <w:rPr>
                <w:rFonts w:ascii="宋体" w:hAnsi="宋体" w:eastAsia="宋体" w:cs="宋体"/>
                <w:spacing w:val="8"/>
                <w:position w:val="1"/>
                <w:sz w:val="17"/>
                <w:szCs w:val="17"/>
              </w:rPr>
              <w:t>三、国防</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15" w:type="dxa"/>
            <w:tcBorders>
              <w:top w:val="single" w:color="000000" w:sz="2" w:space="0"/>
              <w:bottom w:val="single" w:color="000000" w:sz="2" w:space="0"/>
            </w:tcBorders>
            <w:vAlign w:val="top"/>
          </w:tcPr>
          <w:p>
            <w:pPr>
              <w:spacing w:before="111" w:line="228" w:lineRule="exact"/>
              <w:ind w:left="42"/>
              <w:rPr>
                <w:rFonts w:ascii="宋体" w:hAnsi="宋体" w:eastAsia="宋体" w:cs="宋体"/>
                <w:sz w:val="17"/>
                <w:szCs w:val="17"/>
              </w:rPr>
            </w:pPr>
            <w:r>
              <w:rPr>
                <w:rFonts w:ascii="宋体" w:hAnsi="宋体" w:eastAsia="宋体" w:cs="宋体"/>
                <w:spacing w:val="15"/>
                <w:position w:val="1"/>
                <w:sz w:val="17"/>
                <w:szCs w:val="17"/>
              </w:rPr>
              <w:t>三</w:t>
            </w:r>
            <w:r>
              <w:rPr>
                <w:rFonts w:ascii="宋体" w:hAnsi="宋体" w:eastAsia="宋体" w:cs="宋体"/>
                <w:spacing w:val="9"/>
                <w:position w:val="1"/>
                <w:sz w:val="17"/>
                <w:szCs w:val="17"/>
              </w:rPr>
              <w:t>、国有资本经营预算拨款收入</w:t>
            </w:r>
          </w:p>
        </w:tc>
        <w:tc>
          <w:tcPr>
            <w:tcW w:w="1604" w:type="dxa"/>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1" w:line="233" w:lineRule="auto"/>
              <w:ind w:left="54"/>
              <w:rPr>
                <w:rFonts w:ascii="宋体" w:hAnsi="宋体" w:eastAsia="宋体" w:cs="宋体"/>
                <w:sz w:val="17"/>
                <w:szCs w:val="17"/>
              </w:rPr>
            </w:pPr>
            <w:r>
              <w:rPr>
                <w:rFonts w:ascii="宋体" w:hAnsi="宋体" w:eastAsia="宋体" w:cs="宋体"/>
                <w:spacing w:val="6"/>
                <w:sz w:val="17"/>
                <w:szCs w:val="17"/>
              </w:rPr>
              <w:t>四、公共安全</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15" w:type="dxa"/>
            <w:tcBorders>
              <w:top w:val="single" w:color="000000" w:sz="2" w:space="0"/>
              <w:bottom w:val="single" w:color="000000" w:sz="2" w:space="0"/>
            </w:tcBorders>
            <w:vAlign w:val="top"/>
          </w:tcPr>
          <w:p>
            <w:pPr>
              <w:spacing w:before="114" w:line="233" w:lineRule="auto"/>
              <w:ind w:left="59"/>
              <w:rPr>
                <w:rFonts w:ascii="宋体" w:hAnsi="宋体" w:eastAsia="宋体" w:cs="宋体"/>
                <w:sz w:val="17"/>
                <w:szCs w:val="17"/>
              </w:rPr>
            </w:pPr>
            <w:r>
              <w:rPr>
                <w:rFonts w:ascii="宋体" w:hAnsi="宋体" w:eastAsia="宋体" w:cs="宋体"/>
                <w:spacing w:val="8"/>
                <w:sz w:val="17"/>
                <w:szCs w:val="17"/>
              </w:rPr>
              <w:t>四、财政专户管理资金收入</w:t>
            </w:r>
          </w:p>
        </w:tc>
        <w:tc>
          <w:tcPr>
            <w:tcW w:w="1604" w:type="dxa"/>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4"/>
              <w:ind w:left="40"/>
              <w:rPr>
                <w:rFonts w:ascii="宋体" w:hAnsi="宋体" w:eastAsia="宋体" w:cs="宋体"/>
                <w:sz w:val="17"/>
                <w:szCs w:val="17"/>
              </w:rPr>
            </w:pPr>
            <w:r>
              <w:rPr>
                <w:rFonts w:ascii="宋体" w:hAnsi="宋体" w:eastAsia="宋体" w:cs="宋体"/>
                <w:spacing w:val="9"/>
                <w:sz w:val="17"/>
                <w:szCs w:val="17"/>
              </w:rPr>
              <w:t>五</w:t>
            </w:r>
            <w:r>
              <w:rPr>
                <w:rFonts w:ascii="宋体" w:hAnsi="宋体" w:eastAsia="宋体" w:cs="宋体"/>
                <w:spacing w:val="7"/>
                <w:sz w:val="17"/>
                <w:szCs w:val="17"/>
              </w:rPr>
              <w:t>、教育</w:t>
            </w:r>
          </w:p>
        </w:tc>
        <w:tc>
          <w:tcPr>
            <w:tcW w:w="1913" w:type="dxa"/>
            <w:tcBorders>
              <w:top w:val="single" w:color="000000" w:sz="2" w:space="0"/>
              <w:bottom w:val="single" w:color="000000" w:sz="2" w:space="0"/>
            </w:tcBorders>
            <w:vAlign w:val="top"/>
          </w:tcPr>
          <w:p>
            <w:pPr>
              <w:spacing w:before="142" w:line="193" w:lineRule="auto"/>
              <w:ind w:right="16"/>
              <w:jc w:val="right"/>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0</w:t>
            </w:r>
            <w:r>
              <w:rPr>
                <w:rFonts w:ascii="宋体" w:hAnsi="宋体" w:eastAsia="宋体" w:cs="宋体"/>
                <w:spacing w:val="3"/>
                <w:sz w:val="17"/>
                <w:szCs w:val="17"/>
              </w:rPr>
              <w:t>7848.45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15" w:type="dxa"/>
            <w:tcBorders>
              <w:top w:val="single" w:color="000000" w:sz="2" w:space="0"/>
              <w:bottom w:val="single" w:color="000000" w:sz="2" w:space="0"/>
            </w:tcBorders>
            <w:vAlign w:val="top"/>
          </w:tcPr>
          <w:p>
            <w:pPr>
              <w:spacing w:before="114"/>
              <w:ind w:left="45"/>
              <w:rPr>
                <w:rFonts w:ascii="宋体" w:hAnsi="宋体" w:eastAsia="宋体" w:cs="宋体"/>
                <w:sz w:val="17"/>
                <w:szCs w:val="17"/>
              </w:rPr>
            </w:pPr>
            <w:r>
              <w:rPr>
                <w:rFonts w:ascii="宋体" w:hAnsi="宋体" w:eastAsia="宋体" w:cs="宋体"/>
                <w:spacing w:val="10"/>
                <w:sz w:val="17"/>
                <w:szCs w:val="17"/>
              </w:rPr>
              <w:t>五</w:t>
            </w:r>
            <w:r>
              <w:rPr>
                <w:rFonts w:ascii="宋体" w:hAnsi="宋体" w:eastAsia="宋体" w:cs="宋体"/>
                <w:spacing w:val="8"/>
                <w:sz w:val="17"/>
                <w:szCs w:val="17"/>
              </w:rPr>
              <w:t>、事业收入</w:t>
            </w:r>
          </w:p>
        </w:tc>
        <w:tc>
          <w:tcPr>
            <w:tcW w:w="1604" w:type="dxa"/>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3" w:line="235" w:lineRule="auto"/>
              <w:ind w:left="39"/>
              <w:rPr>
                <w:rFonts w:ascii="宋体" w:hAnsi="宋体" w:eastAsia="宋体" w:cs="宋体"/>
                <w:sz w:val="17"/>
                <w:szCs w:val="17"/>
              </w:rPr>
            </w:pPr>
            <w:r>
              <w:rPr>
                <w:rFonts w:ascii="宋体" w:hAnsi="宋体" w:eastAsia="宋体" w:cs="宋体"/>
                <w:spacing w:val="11"/>
                <w:sz w:val="17"/>
                <w:szCs w:val="17"/>
              </w:rPr>
              <w:t>六</w:t>
            </w:r>
            <w:r>
              <w:rPr>
                <w:rFonts w:ascii="宋体" w:hAnsi="宋体" w:eastAsia="宋体" w:cs="宋体"/>
                <w:spacing w:val="8"/>
                <w:sz w:val="17"/>
                <w:szCs w:val="17"/>
              </w:rPr>
              <w:t>、科学技术</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15" w:type="dxa"/>
            <w:tcBorders>
              <w:top w:val="single" w:color="000000" w:sz="2" w:space="0"/>
              <w:bottom w:val="single" w:color="000000" w:sz="2" w:space="0"/>
            </w:tcBorders>
            <w:vAlign w:val="top"/>
          </w:tcPr>
          <w:p>
            <w:pPr>
              <w:spacing w:before="113" w:line="235" w:lineRule="auto"/>
              <w:ind w:left="44"/>
              <w:rPr>
                <w:rFonts w:ascii="宋体" w:hAnsi="宋体" w:eastAsia="宋体" w:cs="宋体"/>
                <w:sz w:val="17"/>
                <w:szCs w:val="17"/>
              </w:rPr>
            </w:pPr>
            <w:r>
              <w:rPr>
                <w:rFonts w:ascii="宋体" w:hAnsi="宋体" w:eastAsia="宋体" w:cs="宋体"/>
                <w:spacing w:val="10"/>
                <w:sz w:val="17"/>
                <w:szCs w:val="17"/>
              </w:rPr>
              <w:t>六</w:t>
            </w:r>
            <w:r>
              <w:rPr>
                <w:rFonts w:ascii="宋体" w:hAnsi="宋体" w:eastAsia="宋体" w:cs="宋体"/>
                <w:spacing w:val="9"/>
                <w:sz w:val="17"/>
                <w:szCs w:val="17"/>
              </w:rPr>
              <w:t>、事业单位经营收入</w:t>
            </w:r>
          </w:p>
        </w:tc>
        <w:tc>
          <w:tcPr>
            <w:tcW w:w="1604" w:type="dxa"/>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4" w:line="242" w:lineRule="auto"/>
              <w:ind w:left="36"/>
              <w:rPr>
                <w:rFonts w:ascii="宋体" w:hAnsi="宋体" w:eastAsia="宋体" w:cs="宋体"/>
                <w:sz w:val="17"/>
                <w:szCs w:val="17"/>
              </w:rPr>
            </w:pPr>
            <w:r>
              <w:rPr>
                <w:rFonts w:ascii="宋体" w:hAnsi="宋体" w:eastAsia="宋体" w:cs="宋体"/>
                <w:spacing w:val="13"/>
                <w:sz w:val="17"/>
                <w:szCs w:val="17"/>
              </w:rPr>
              <w:t>七</w:t>
            </w:r>
            <w:r>
              <w:rPr>
                <w:rFonts w:ascii="宋体" w:hAnsi="宋体" w:eastAsia="宋体" w:cs="宋体"/>
                <w:spacing w:val="9"/>
                <w:sz w:val="17"/>
                <w:szCs w:val="17"/>
              </w:rPr>
              <w:t>、文化旅游体育与传媒</w:t>
            </w:r>
          </w:p>
        </w:tc>
        <w:tc>
          <w:tcPr>
            <w:tcW w:w="1913" w:type="dxa"/>
            <w:tcBorders>
              <w:top w:val="single" w:color="000000" w:sz="2" w:space="0"/>
              <w:bottom w:val="single" w:color="000000" w:sz="2" w:space="0"/>
            </w:tcBorders>
            <w:vAlign w:val="top"/>
          </w:tcPr>
          <w:p>
            <w:pPr>
              <w:spacing w:before="142" w:line="194" w:lineRule="auto"/>
              <w:ind w:right="18"/>
              <w:jc w:val="right"/>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15" w:type="dxa"/>
            <w:tcBorders>
              <w:top w:val="single" w:color="000000" w:sz="2" w:space="0"/>
              <w:bottom w:val="single" w:color="000000" w:sz="2" w:space="0"/>
            </w:tcBorders>
            <w:vAlign w:val="top"/>
          </w:tcPr>
          <w:p>
            <w:pPr>
              <w:spacing w:before="114" w:line="242" w:lineRule="auto"/>
              <w:ind w:left="41"/>
              <w:rPr>
                <w:rFonts w:ascii="宋体" w:hAnsi="宋体" w:eastAsia="宋体" w:cs="宋体"/>
                <w:sz w:val="17"/>
                <w:szCs w:val="17"/>
              </w:rPr>
            </w:pPr>
            <w:r>
              <w:rPr>
                <w:rFonts w:ascii="宋体" w:hAnsi="宋体" w:eastAsia="宋体" w:cs="宋体"/>
                <w:spacing w:val="10"/>
                <w:sz w:val="17"/>
                <w:szCs w:val="17"/>
              </w:rPr>
              <w:t>七</w:t>
            </w:r>
            <w:r>
              <w:rPr>
                <w:rFonts w:ascii="宋体" w:hAnsi="宋体" w:eastAsia="宋体" w:cs="宋体"/>
                <w:spacing w:val="9"/>
                <w:sz w:val="17"/>
                <w:szCs w:val="17"/>
              </w:rPr>
              <w:t>、上级补助收入</w:t>
            </w:r>
          </w:p>
        </w:tc>
        <w:tc>
          <w:tcPr>
            <w:tcW w:w="1604" w:type="dxa"/>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4" w:line="231" w:lineRule="auto"/>
              <w:ind w:left="40"/>
              <w:rPr>
                <w:rFonts w:ascii="宋体" w:hAnsi="宋体" w:eastAsia="宋体" w:cs="宋体"/>
                <w:sz w:val="17"/>
                <w:szCs w:val="17"/>
              </w:rPr>
            </w:pPr>
            <w:r>
              <w:rPr>
                <w:rFonts w:ascii="宋体" w:hAnsi="宋体" w:eastAsia="宋体" w:cs="宋体"/>
                <w:spacing w:val="9"/>
                <w:sz w:val="17"/>
                <w:szCs w:val="17"/>
              </w:rPr>
              <w:t>八、社会保障和就</w:t>
            </w:r>
            <w:r>
              <w:rPr>
                <w:rFonts w:ascii="宋体" w:hAnsi="宋体" w:eastAsia="宋体" w:cs="宋体"/>
                <w:spacing w:val="8"/>
                <w:sz w:val="17"/>
                <w:szCs w:val="17"/>
              </w:rPr>
              <w:t>业</w:t>
            </w:r>
          </w:p>
        </w:tc>
        <w:tc>
          <w:tcPr>
            <w:tcW w:w="1913" w:type="dxa"/>
            <w:tcBorders>
              <w:top w:val="single" w:color="000000" w:sz="2" w:space="0"/>
              <w:bottom w:val="single" w:color="000000" w:sz="2" w:space="0"/>
            </w:tcBorders>
            <w:vAlign w:val="top"/>
          </w:tcPr>
          <w:p>
            <w:pPr>
              <w:spacing w:before="142" w:line="192" w:lineRule="auto"/>
              <w:ind w:right="16"/>
              <w:jc w:val="right"/>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723.69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15" w:type="dxa"/>
            <w:tcBorders>
              <w:top w:val="single" w:color="000000" w:sz="2" w:space="0"/>
              <w:bottom w:val="single" w:color="000000" w:sz="2" w:space="0"/>
            </w:tcBorders>
            <w:vAlign w:val="top"/>
          </w:tcPr>
          <w:p>
            <w:pPr>
              <w:spacing w:before="112" w:line="231" w:lineRule="auto"/>
              <w:ind w:left="45"/>
              <w:rPr>
                <w:rFonts w:ascii="宋体" w:hAnsi="宋体" w:eastAsia="宋体" w:cs="宋体"/>
                <w:sz w:val="17"/>
                <w:szCs w:val="17"/>
              </w:rPr>
            </w:pPr>
            <w:r>
              <w:rPr>
                <w:rFonts w:ascii="宋体" w:hAnsi="宋体" w:eastAsia="宋体" w:cs="宋体"/>
                <w:spacing w:val="9"/>
                <w:sz w:val="17"/>
                <w:szCs w:val="17"/>
              </w:rPr>
              <w:t>八、附属单位上缴收入</w:t>
            </w:r>
          </w:p>
        </w:tc>
        <w:tc>
          <w:tcPr>
            <w:tcW w:w="1604" w:type="dxa"/>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2" w:line="233" w:lineRule="auto"/>
              <w:ind w:left="41"/>
              <w:rPr>
                <w:rFonts w:ascii="宋体" w:hAnsi="宋体" w:eastAsia="宋体" w:cs="宋体"/>
                <w:sz w:val="17"/>
                <w:szCs w:val="17"/>
              </w:rPr>
            </w:pPr>
            <w:r>
              <w:rPr>
                <w:rFonts w:ascii="宋体" w:hAnsi="宋体" w:eastAsia="宋体" w:cs="宋体"/>
                <w:spacing w:val="9"/>
                <w:sz w:val="17"/>
                <w:szCs w:val="17"/>
              </w:rPr>
              <w:t>九、社会保险基金支</w:t>
            </w:r>
            <w:r>
              <w:rPr>
                <w:rFonts w:ascii="宋体" w:hAnsi="宋体" w:eastAsia="宋体" w:cs="宋体"/>
                <w:spacing w:val="7"/>
                <w:sz w:val="17"/>
                <w:szCs w:val="17"/>
              </w:rPr>
              <w:t>出</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15" w:type="dxa"/>
            <w:tcBorders>
              <w:top w:val="single" w:color="000000" w:sz="2" w:space="0"/>
              <w:bottom w:val="single" w:color="000000" w:sz="2" w:space="0"/>
            </w:tcBorders>
            <w:vAlign w:val="top"/>
          </w:tcPr>
          <w:p>
            <w:pPr>
              <w:spacing w:before="115" w:line="233" w:lineRule="auto"/>
              <w:ind w:left="46"/>
              <w:rPr>
                <w:rFonts w:ascii="宋体" w:hAnsi="宋体" w:eastAsia="宋体" w:cs="宋体"/>
                <w:sz w:val="17"/>
                <w:szCs w:val="17"/>
              </w:rPr>
            </w:pPr>
            <w:r>
              <w:rPr>
                <w:rFonts w:ascii="宋体" w:hAnsi="宋体" w:eastAsia="宋体" w:cs="宋体"/>
                <w:spacing w:val="8"/>
                <w:sz w:val="17"/>
                <w:szCs w:val="17"/>
              </w:rPr>
              <w:t>九、其他收入</w:t>
            </w:r>
          </w:p>
        </w:tc>
        <w:tc>
          <w:tcPr>
            <w:tcW w:w="1604" w:type="dxa"/>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5" w:line="232" w:lineRule="auto"/>
              <w:ind w:left="38"/>
              <w:rPr>
                <w:rFonts w:ascii="宋体" w:hAnsi="宋体" w:eastAsia="宋体" w:cs="宋体"/>
                <w:sz w:val="17"/>
                <w:szCs w:val="17"/>
              </w:rPr>
            </w:pPr>
            <w:r>
              <w:rPr>
                <w:rFonts w:ascii="宋体" w:hAnsi="宋体" w:eastAsia="宋体" w:cs="宋体"/>
                <w:spacing w:val="12"/>
                <w:sz w:val="17"/>
                <w:szCs w:val="17"/>
              </w:rPr>
              <w:t>十</w:t>
            </w:r>
            <w:r>
              <w:rPr>
                <w:rFonts w:ascii="宋体" w:hAnsi="宋体" w:eastAsia="宋体" w:cs="宋体"/>
                <w:spacing w:val="8"/>
                <w:sz w:val="17"/>
                <w:szCs w:val="17"/>
              </w:rPr>
              <w:t>、卫生健康</w:t>
            </w:r>
          </w:p>
        </w:tc>
        <w:tc>
          <w:tcPr>
            <w:tcW w:w="1913" w:type="dxa"/>
            <w:tcBorders>
              <w:top w:val="single" w:color="000000" w:sz="2" w:space="0"/>
              <w:bottom w:val="single" w:color="000000" w:sz="2" w:space="0"/>
            </w:tcBorders>
            <w:vAlign w:val="top"/>
          </w:tcPr>
          <w:p>
            <w:pPr>
              <w:spacing w:before="143" w:line="192" w:lineRule="auto"/>
              <w:ind w:right="16"/>
              <w:jc w:val="right"/>
              <w:rPr>
                <w:rFonts w:ascii="宋体" w:hAnsi="宋体" w:eastAsia="宋体" w:cs="宋体"/>
                <w:sz w:val="17"/>
                <w:szCs w:val="17"/>
              </w:rPr>
            </w:pPr>
            <w:r>
              <w:rPr>
                <w:rFonts w:ascii="宋体" w:hAnsi="宋体" w:eastAsia="宋体" w:cs="宋体"/>
                <w:spacing w:val="5"/>
                <w:sz w:val="17"/>
                <w:szCs w:val="17"/>
              </w:rPr>
              <w:t>4223.0</w:t>
            </w:r>
            <w:r>
              <w:rPr>
                <w:rFonts w:ascii="宋体" w:hAnsi="宋体" w:eastAsia="宋体" w:cs="宋体"/>
                <w:spacing w:val="4"/>
                <w:sz w:val="17"/>
                <w:szCs w:val="17"/>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5" w:line="232" w:lineRule="auto"/>
              <w:ind w:left="38"/>
              <w:rPr>
                <w:rFonts w:ascii="宋体" w:hAnsi="宋体" w:eastAsia="宋体" w:cs="宋体"/>
                <w:sz w:val="17"/>
                <w:szCs w:val="17"/>
              </w:rPr>
            </w:pPr>
            <w:r>
              <w:rPr>
                <w:rFonts w:ascii="宋体" w:hAnsi="宋体" w:eastAsia="宋体" w:cs="宋体"/>
                <w:spacing w:val="9"/>
                <w:sz w:val="17"/>
                <w:szCs w:val="17"/>
              </w:rPr>
              <w:t>十一、节能环</w:t>
            </w:r>
            <w:r>
              <w:rPr>
                <w:rFonts w:ascii="宋体" w:hAnsi="宋体" w:eastAsia="宋体" w:cs="宋体"/>
                <w:spacing w:val="8"/>
                <w:sz w:val="17"/>
                <w:szCs w:val="17"/>
              </w:rPr>
              <w:t>保</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5" w:line="232" w:lineRule="auto"/>
              <w:ind w:left="38"/>
              <w:rPr>
                <w:rFonts w:ascii="宋体" w:hAnsi="宋体" w:eastAsia="宋体" w:cs="宋体"/>
                <w:sz w:val="17"/>
                <w:szCs w:val="17"/>
              </w:rPr>
            </w:pPr>
            <w:r>
              <w:rPr>
                <w:rFonts w:ascii="宋体" w:hAnsi="宋体" w:eastAsia="宋体" w:cs="宋体"/>
                <w:spacing w:val="10"/>
                <w:sz w:val="17"/>
                <w:szCs w:val="17"/>
              </w:rPr>
              <w:t>十</w:t>
            </w:r>
            <w:r>
              <w:rPr>
                <w:rFonts w:ascii="宋体" w:hAnsi="宋体" w:eastAsia="宋体" w:cs="宋体"/>
                <w:spacing w:val="9"/>
                <w:sz w:val="17"/>
                <w:szCs w:val="17"/>
              </w:rPr>
              <w:t>二、城乡社区事务</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5" w:line="232" w:lineRule="auto"/>
              <w:ind w:left="38"/>
              <w:rPr>
                <w:rFonts w:ascii="宋体" w:hAnsi="宋体" w:eastAsia="宋体" w:cs="宋体"/>
                <w:sz w:val="17"/>
                <w:szCs w:val="17"/>
              </w:rPr>
            </w:pPr>
            <w:r>
              <w:rPr>
                <w:rFonts w:ascii="宋体" w:hAnsi="宋体" w:eastAsia="宋体" w:cs="宋体"/>
                <w:spacing w:val="9"/>
                <w:sz w:val="17"/>
                <w:szCs w:val="17"/>
              </w:rPr>
              <w:t>十三、农林水事务</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3" w:line="232" w:lineRule="auto"/>
              <w:ind w:left="38"/>
              <w:rPr>
                <w:rFonts w:ascii="宋体" w:hAnsi="宋体" w:eastAsia="宋体" w:cs="宋体"/>
                <w:sz w:val="17"/>
                <w:szCs w:val="17"/>
              </w:rPr>
            </w:pPr>
            <w:r>
              <w:rPr>
                <w:rFonts w:ascii="宋体" w:hAnsi="宋体" w:eastAsia="宋体" w:cs="宋体"/>
                <w:spacing w:val="9"/>
                <w:sz w:val="17"/>
                <w:szCs w:val="17"/>
              </w:rPr>
              <w:t>十四、交通运</w:t>
            </w:r>
            <w:r>
              <w:rPr>
                <w:rFonts w:ascii="宋体" w:hAnsi="宋体" w:eastAsia="宋体" w:cs="宋体"/>
                <w:spacing w:val="8"/>
                <w:sz w:val="17"/>
                <w:szCs w:val="17"/>
              </w:rPr>
              <w:t>输</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6" w:line="232" w:lineRule="auto"/>
              <w:ind w:left="38"/>
              <w:rPr>
                <w:rFonts w:ascii="宋体" w:hAnsi="宋体" w:eastAsia="宋体" w:cs="宋体"/>
                <w:sz w:val="17"/>
                <w:szCs w:val="17"/>
              </w:rPr>
            </w:pPr>
            <w:r>
              <w:rPr>
                <w:rFonts w:ascii="宋体" w:hAnsi="宋体" w:eastAsia="宋体" w:cs="宋体"/>
                <w:spacing w:val="11"/>
                <w:sz w:val="17"/>
                <w:szCs w:val="17"/>
              </w:rPr>
              <w:t>十</w:t>
            </w:r>
            <w:r>
              <w:rPr>
                <w:rFonts w:ascii="宋体" w:hAnsi="宋体" w:eastAsia="宋体" w:cs="宋体"/>
                <w:spacing w:val="9"/>
                <w:sz w:val="17"/>
                <w:szCs w:val="17"/>
              </w:rPr>
              <w:t>五、资源勘探信息等</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6" w:line="232" w:lineRule="auto"/>
              <w:ind w:left="38"/>
              <w:rPr>
                <w:rFonts w:ascii="宋体" w:hAnsi="宋体" w:eastAsia="宋体" w:cs="宋体"/>
                <w:sz w:val="17"/>
                <w:szCs w:val="17"/>
              </w:rPr>
            </w:pPr>
            <w:r>
              <w:rPr>
                <w:rFonts w:ascii="宋体" w:hAnsi="宋体" w:eastAsia="宋体" w:cs="宋体"/>
                <w:spacing w:val="10"/>
                <w:sz w:val="17"/>
                <w:szCs w:val="17"/>
              </w:rPr>
              <w:t>十</w:t>
            </w:r>
            <w:r>
              <w:rPr>
                <w:rFonts w:ascii="宋体" w:hAnsi="宋体" w:eastAsia="宋体" w:cs="宋体"/>
                <w:spacing w:val="9"/>
                <w:sz w:val="17"/>
                <w:szCs w:val="17"/>
              </w:rPr>
              <w:t>六、商业服务业等</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6" w:line="232" w:lineRule="auto"/>
              <w:ind w:left="38"/>
              <w:rPr>
                <w:rFonts w:ascii="宋体" w:hAnsi="宋体" w:eastAsia="宋体" w:cs="宋体"/>
                <w:sz w:val="17"/>
                <w:szCs w:val="17"/>
              </w:rPr>
            </w:pPr>
            <w:r>
              <w:rPr>
                <w:rFonts w:ascii="宋体" w:hAnsi="宋体" w:eastAsia="宋体" w:cs="宋体"/>
                <w:spacing w:val="9"/>
                <w:sz w:val="17"/>
                <w:szCs w:val="17"/>
              </w:rPr>
              <w:t>十七、金融支</w:t>
            </w:r>
            <w:r>
              <w:rPr>
                <w:rFonts w:ascii="宋体" w:hAnsi="宋体" w:eastAsia="宋体" w:cs="宋体"/>
                <w:spacing w:val="8"/>
                <w:sz w:val="17"/>
                <w:szCs w:val="17"/>
              </w:rPr>
              <w:t>出</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6" w:line="232" w:lineRule="auto"/>
              <w:ind w:left="38"/>
              <w:rPr>
                <w:rFonts w:ascii="宋体" w:hAnsi="宋体" w:eastAsia="宋体" w:cs="宋体"/>
                <w:sz w:val="17"/>
                <w:szCs w:val="17"/>
              </w:rPr>
            </w:pPr>
            <w:r>
              <w:rPr>
                <w:rFonts w:ascii="宋体" w:hAnsi="宋体" w:eastAsia="宋体" w:cs="宋体"/>
                <w:spacing w:val="12"/>
                <w:sz w:val="17"/>
                <w:szCs w:val="17"/>
              </w:rPr>
              <w:t>十</w:t>
            </w:r>
            <w:r>
              <w:rPr>
                <w:rFonts w:ascii="宋体" w:hAnsi="宋体" w:eastAsia="宋体" w:cs="宋体"/>
                <w:spacing w:val="9"/>
                <w:sz w:val="17"/>
                <w:szCs w:val="17"/>
              </w:rPr>
              <w:t>九、援助其他地区支出</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4" w:line="229" w:lineRule="auto"/>
              <w:ind w:left="40"/>
              <w:rPr>
                <w:rFonts w:ascii="宋体" w:hAnsi="宋体" w:eastAsia="宋体" w:cs="宋体"/>
                <w:sz w:val="17"/>
                <w:szCs w:val="17"/>
              </w:rPr>
            </w:pPr>
            <w:r>
              <w:rPr>
                <w:rFonts w:ascii="宋体" w:hAnsi="宋体" w:eastAsia="宋体" w:cs="宋体"/>
                <w:spacing w:val="3"/>
                <w:sz w:val="17"/>
                <w:szCs w:val="17"/>
              </w:rPr>
              <w:t>二十、自然资源海洋气象等支出</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7" w:line="232" w:lineRule="auto"/>
              <w:ind w:left="40"/>
              <w:rPr>
                <w:rFonts w:ascii="宋体" w:hAnsi="宋体" w:eastAsia="宋体" w:cs="宋体"/>
                <w:sz w:val="17"/>
                <w:szCs w:val="17"/>
              </w:rPr>
            </w:pPr>
            <w:r>
              <w:rPr>
                <w:rFonts w:ascii="宋体" w:hAnsi="宋体" w:eastAsia="宋体" w:cs="宋体"/>
                <w:spacing w:val="9"/>
                <w:sz w:val="17"/>
                <w:szCs w:val="17"/>
              </w:rPr>
              <w:t>二十一、住房保障支出</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7" w:line="232" w:lineRule="auto"/>
              <w:ind w:left="40"/>
              <w:rPr>
                <w:rFonts w:ascii="宋体" w:hAnsi="宋体" w:eastAsia="宋体" w:cs="宋体"/>
                <w:sz w:val="17"/>
                <w:szCs w:val="17"/>
              </w:rPr>
            </w:pPr>
            <w:r>
              <w:rPr>
                <w:rFonts w:ascii="宋体" w:hAnsi="宋体" w:eastAsia="宋体" w:cs="宋体"/>
                <w:spacing w:val="11"/>
                <w:sz w:val="17"/>
                <w:szCs w:val="17"/>
              </w:rPr>
              <w:t>二</w:t>
            </w:r>
            <w:r>
              <w:rPr>
                <w:rFonts w:ascii="宋体" w:hAnsi="宋体" w:eastAsia="宋体" w:cs="宋体"/>
                <w:spacing w:val="9"/>
                <w:sz w:val="17"/>
                <w:szCs w:val="17"/>
              </w:rPr>
              <w:t>十二、粮油物资储备支出</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7" w:line="232" w:lineRule="auto"/>
              <w:ind w:left="40"/>
              <w:rPr>
                <w:rFonts w:ascii="宋体" w:hAnsi="宋体" w:eastAsia="宋体" w:cs="宋体"/>
                <w:sz w:val="17"/>
                <w:szCs w:val="17"/>
              </w:rPr>
            </w:pPr>
            <w:r>
              <w:rPr>
                <w:rFonts w:ascii="宋体" w:hAnsi="宋体" w:eastAsia="宋体" w:cs="宋体"/>
                <w:spacing w:val="11"/>
                <w:sz w:val="17"/>
                <w:szCs w:val="17"/>
              </w:rPr>
              <w:t>二</w:t>
            </w:r>
            <w:r>
              <w:rPr>
                <w:rFonts w:ascii="宋体" w:hAnsi="宋体" w:eastAsia="宋体" w:cs="宋体"/>
                <w:spacing w:val="9"/>
                <w:sz w:val="17"/>
                <w:szCs w:val="17"/>
              </w:rPr>
              <w:t>十三、国有资本经营预算</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7" w:line="232" w:lineRule="auto"/>
              <w:ind w:left="40"/>
              <w:rPr>
                <w:rFonts w:ascii="宋体" w:hAnsi="宋体" w:eastAsia="宋体" w:cs="宋体"/>
                <w:sz w:val="17"/>
                <w:szCs w:val="17"/>
              </w:rPr>
            </w:pPr>
            <w:r>
              <w:rPr>
                <w:rFonts w:ascii="宋体" w:hAnsi="宋体" w:eastAsia="宋体" w:cs="宋体"/>
                <w:spacing w:val="12"/>
                <w:sz w:val="17"/>
                <w:szCs w:val="17"/>
              </w:rPr>
              <w:t>二</w:t>
            </w:r>
            <w:r>
              <w:rPr>
                <w:rFonts w:ascii="宋体" w:hAnsi="宋体" w:eastAsia="宋体" w:cs="宋体"/>
                <w:spacing w:val="9"/>
                <w:sz w:val="17"/>
                <w:szCs w:val="17"/>
              </w:rPr>
              <w:t>十四、灾害防治及应急管理</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5" w:line="232" w:lineRule="auto"/>
              <w:ind w:left="40"/>
              <w:rPr>
                <w:rFonts w:ascii="宋体" w:hAnsi="宋体" w:eastAsia="宋体" w:cs="宋体"/>
                <w:sz w:val="17"/>
                <w:szCs w:val="17"/>
              </w:rPr>
            </w:pPr>
            <w:r>
              <w:rPr>
                <w:rFonts w:ascii="宋体" w:hAnsi="宋体" w:eastAsia="宋体" w:cs="宋体"/>
                <w:spacing w:val="12"/>
                <w:sz w:val="17"/>
                <w:szCs w:val="17"/>
              </w:rPr>
              <w:t>二</w:t>
            </w:r>
            <w:r>
              <w:rPr>
                <w:rFonts w:ascii="宋体" w:hAnsi="宋体" w:eastAsia="宋体" w:cs="宋体"/>
                <w:spacing w:val="8"/>
                <w:sz w:val="17"/>
                <w:szCs w:val="17"/>
              </w:rPr>
              <w:t>十七、预备费</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8" w:line="232" w:lineRule="auto"/>
              <w:ind w:left="40"/>
              <w:rPr>
                <w:rFonts w:ascii="宋体" w:hAnsi="宋体" w:eastAsia="宋体" w:cs="宋体"/>
                <w:sz w:val="17"/>
                <w:szCs w:val="17"/>
              </w:rPr>
            </w:pPr>
            <w:r>
              <w:rPr>
                <w:rFonts w:ascii="宋体" w:hAnsi="宋体" w:eastAsia="宋体" w:cs="宋体"/>
                <w:spacing w:val="14"/>
                <w:sz w:val="17"/>
                <w:szCs w:val="17"/>
              </w:rPr>
              <w:t>二</w:t>
            </w:r>
            <w:r>
              <w:rPr>
                <w:rFonts w:ascii="宋体" w:hAnsi="宋体" w:eastAsia="宋体" w:cs="宋体"/>
                <w:spacing w:val="8"/>
                <w:sz w:val="17"/>
                <w:szCs w:val="17"/>
              </w:rPr>
              <w:t>十九、其他支出</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8" w:line="232" w:lineRule="auto"/>
              <w:ind w:left="37"/>
              <w:rPr>
                <w:rFonts w:ascii="宋体" w:hAnsi="宋体" w:eastAsia="宋体" w:cs="宋体"/>
                <w:sz w:val="17"/>
                <w:szCs w:val="17"/>
              </w:rPr>
            </w:pPr>
            <w:r>
              <w:rPr>
                <w:rFonts w:ascii="宋体" w:hAnsi="宋体" w:eastAsia="宋体" w:cs="宋体"/>
                <w:spacing w:val="9"/>
                <w:sz w:val="17"/>
                <w:szCs w:val="17"/>
              </w:rPr>
              <w:t>三十、转移性支出</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8" w:line="232" w:lineRule="auto"/>
              <w:ind w:left="37"/>
              <w:rPr>
                <w:rFonts w:ascii="宋体" w:hAnsi="宋体" w:eastAsia="宋体" w:cs="宋体"/>
                <w:sz w:val="17"/>
                <w:szCs w:val="17"/>
              </w:rPr>
            </w:pPr>
            <w:r>
              <w:rPr>
                <w:rFonts w:ascii="宋体" w:hAnsi="宋体" w:eastAsia="宋体" w:cs="宋体"/>
                <w:spacing w:val="11"/>
                <w:sz w:val="17"/>
                <w:szCs w:val="17"/>
              </w:rPr>
              <w:t>三</w:t>
            </w:r>
            <w:r>
              <w:rPr>
                <w:rFonts w:ascii="宋体" w:hAnsi="宋体" w:eastAsia="宋体" w:cs="宋体"/>
                <w:spacing w:val="9"/>
                <w:sz w:val="17"/>
                <w:szCs w:val="17"/>
              </w:rPr>
              <w:t>十一、债务还本支出</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8" w:line="232" w:lineRule="auto"/>
              <w:ind w:left="37"/>
              <w:rPr>
                <w:rFonts w:ascii="宋体" w:hAnsi="宋体" w:eastAsia="宋体" w:cs="宋体"/>
                <w:sz w:val="17"/>
                <w:szCs w:val="17"/>
              </w:rPr>
            </w:pPr>
            <w:r>
              <w:rPr>
                <w:rFonts w:ascii="宋体" w:hAnsi="宋体" w:eastAsia="宋体" w:cs="宋体"/>
                <w:spacing w:val="11"/>
                <w:sz w:val="17"/>
                <w:szCs w:val="17"/>
              </w:rPr>
              <w:t>三</w:t>
            </w:r>
            <w:r>
              <w:rPr>
                <w:rFonts w:ascii="宋体" w:hAnsi="宋体" w:eastAsia="宋体" w:cs="宋体"/>
                <w:spacing w:val="9"/>
                <w:sz w:val="17"/>
                <w:szCs w:val="17"/>
              </w:rPr>
              <w:t>十二、债务付息支出</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6" w:line="232" w:lineRule="auto"/>
              <w:ind w:left="37"/>
              <w:rPr>
                <w:rFonts w:ascii="宋体" w:hAnsi="宋体" w:eastAsia="宋体" w:cs="宋体"/>
                <w:sz w:val="17"/>
                <w:szCs w:val="17"/>
              </w:rPr>
            </w:pPr>
            <w:r>
              <w:rPr>
                <w:rFonts w:ascii="宋体" w:hAnsi="宋体" w:eastAsia="宋体" w:cs="宋体"/>
                <w:spacing w:val="13"/>
                <w:sz w:val="17"/>
                <w:szCs w:val="17"/>
              </w:rPr>
              <w:t>三</w:t>
            </w:r>
            <w:r>
              <w:rPr>
                <w:rFonts w:ascii="宋体" w:hAnsi="宋体" w:eastAsia="宋体" w:cs="宋体"/>
                <w:spacing w:val="9"/>
                <w:sz w:val="17"/>
                <w:szCs w:val="17"/>
              </w:rPr>
              <w:t>十三、债务发行费用支出</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819" w:type="dxa"/>
            <w:gridSpan w:val="2"/>
            <w:tcBorders>
              <w:top w:val="single" w:color="000000" w:sz="2" w:space="0"/>
              <w:bottom w:val="single" w:color="000000" w:sz="2" w:space="0"/>
            </w:tcBorders>
            <w:vAlign w:val="top"/>
          </w:tcPr>
          <w:p>
            <w:pPr>
              <w:rPr>
                <w:rFonts w:ascii="Arial"/>
                <w:sz w:val="21"/>
              </w:rPr>
            </w:pPr>
          </w:p>
        </w:tc>
        <w:tc>
          <w:tcPr>
            <w:tcW w:w="2807" w:type="dxa"/>
            <w:tcBorders>
              <w:top w:val="single" w:color="000000" w:sz="2" w:space="0"/>
              <w:bottom w:val="single" w:color="000000" w:sz="2" w:space="0"/>
            </w:tcBorders>
            <w:vAlign w:val="top"/>
          </w:tcPr>
          <w:p>
            <w:pPr>
              <w:spacing w:before="119" w:line="232" w:lineRule="auto"/>
              <w:ind w:left="37"/>
              <w:rPr>
                <w:rFonts w:ascii="宋体" w:hAnsi="宋体" w:eastAsia="宋体" w:cs="宋体"/>
                <w:sz w:val="17"/>
                <w:szCs w:val="17"/>
              </w:rPr>
            </w:pPr>
            <w:r>
              <w:rPr>
                <w:rFonts w:ascii="宋体" w:hAnsi="宋体" w:eastAsia="宋体" w:cs="宋体"/>
                <w:spacing w:val="16"/>
                <w:sz w:val="17"/>
                <w:szCs w:val="17"/>
              </w:rPr>
              <w:t>三</w:t>
            </w:r>
            <w:r>
              <w:rPr>
                <w:rFonts w:ascii="宋体" w:hAnsi="宋体" w:eastAsia="宋体" w:cs="宋体"/>
                <w:spacing w:val="9"/>
                <w:sz w:val="17"/>
                <w:szCs w:val="17"/>
              </w:rPr>
              <w:t>十四、抗疫特别国债安排的支出</w:t>
            </w:r>
          </w:p>
        </w:tc>
        <w:tc>
          <w:tcPr>
            <w:tcW w:w="191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15" w:type="dxa"/>
            <w:tcBorders>
              <w:top w:val="single" w:color="000000" w:sz="2" w:space="0"/>
              <w:bottom w:val="single" w:color="000000" w:sz="2" w:space="0"/>
            </w:tcBorders>
            <w:vAlign w:val="top"/>
          </w:tcPr>
          <w:p>
            <w:pPr>
              <w:spacing w:before="119" w:line="229" w:lineRule="auto"/>
              <w:ind w:left="859"/>
              <w:rPr>
                <w:rFonts w:ascii="宋体" w:hAnsi="宋体" w:eastAsia="宋体" w:cs="宋体"/>
                <w:sz w:val="17"/>
                <w:szCs w:val="17"/>
              </w:rPr>
            </w:pPr>
            <w:r>
              <w:rPr>
                <w:rFonts w:ascii="宋体" w:hAnsi="宋体" w:eastAsia="宋体" w:cs="宋体"/>
                <w:spacing w:val="10"/>
                <w:sz w:val="17"/>
                <w:szCs w:val="17"/>
              </w:rPr>
              <w:t>本</w:t>
            </w:r>
            <w:r>
              <w:rPr>
                <w:rFonts w:ascii="宋体" w:hAnsi="宋体" w:eastAsia="宋体" w:cs="宋体"/>
                <w:spacing w:val="7"/>
                <w:sz w:val="17"/>
                <w:szCs w:val="17"/>
              </w:rPr>
              <w:t>年收入合计</w:t>
            </w:r>
          </w:p>
        </w:tc>
        <w:tc>
          <w:tcPr>
            <w:tcW w:w="1604" w:type="dxa"/>
            <w:tcBorders>
              <w:top w:val="single" w:color="000000" w:sz="2" w:space="0"/>
              <w:bottom w:val="single" w:color="000000" w:sz="2" w:space="0"/>
            </w:tcBorders>
            <w:vAlign w:val="top"/>
          </w:tcPr>
          <w:p>
            <w:pPr>
              <w:spacing w:before="147" w:line="192" w:lineRule="auto"/>
              <w:ind w:left="861"/>
              <w:rPr>
                <w:rFonts w:ascii="宋体" w:hAnsi="宋体" w:eastAsia="宋体" w:cs="宋体"/>
                <w:sz w:val="17"/>
                <w:szCs w:val="17"/>
              </w:rPr>
            </w:pPr>
            <w:r>
              <w:rPr>
                <w:rFonts w:ascii="宋体" w:hAnsi="宋体" w:eastAsia="宋体" w:cs="宋体"/>
                <w:spacing w:val="5"/>
                <w:sz w:val="17"/>
                <w:szCs w:val="17"/>
              </w:rPr>
              <w:t>90530.7</w:t>
            </w:r>
            <w:r>
              <w:rPr>
                <w:rFonts w:ascii="宋体" w:hAnsi="宋体" w:eastAsia="宋体" w:cs="宋体"/>
                <w:spacing w:val="4"/>
                <w:sz w:val="17"/>
                <w:szCs w:val="17"/>
              </w:rPr>
              <w:t>6</w:t>
            </w:r>
          </w:p>
        </w:tc>
        <w:tc>
          <w:tcPr>
            <w:tcW w:w="2807" w:type="dxa"/>
            <w:tcBorders>
              <w:top w:val="single" w:color="000000" w:sz="2" w:space="0"/>
              <w:bottom w:val="single" w:color="000000" w:sz="2" w:space="0"/>
            </w:tcBorders>
            <w:vAlign w:val="top"/>
          </w:tcPr>
          <w:p>
            <w:pPr>
              <w:spacing w:before="119" w:line="229" w:lineRule="auto"/>
              <w:ind w:left="655"/>
              <w:rPr>
                <w:rFonts w:ascii="宋体" w:hAnsi="宋体" w:eastAsia="宋体" w:cs="宋体"/>
                <w:sz w:val="17"/>
                <w:szCs w:val="17"/>
              </w:rPr>
            </w:pPr>
            <w:r>
              <w:rPr>
                <w:rFonts w:ascii="宋体" w:hAnsi="宋体" w:eastAsia="宋体" w:cs="宋体"/>
                <w:spacing w:val="13"/>
                <w:sz w:val="17"/>
                <w:szCs w:val="17"/>
              </w:rPr>
              <w:t>本</w:t>
            </w:r>
            <w:r>
              <w:rPr>
                <w:rFonts w:ascii="宋体" w:hAnsi="宋体" w:eastAsia="宋体" w:cs="宋体"/>
                <w:spacing w:val="7"/>
                <w:sz w:val="17"/>
                <w:szCs w:val="17"/>
              </w:rPr>
              <w:t>年支出合计</w:t>
            </w:r>
          </w:p>
        </w:tc>
        <w:tc>
          <w:tcPr>
            <w:tcW w:w="1913" w:type="dxa"/>
            <w:tcBorders>
              <w:top w:val="single" w:color="000000" w:sz="2" w:space="0"/>
              <w:bottom w:val="single" w:color="000000" w:sz="2" w:space="0"/>
            </w:tcBorders>
            <w:vAlign w:val="top"/>
          </w:tcPr>
          <w:p>
            <w:pPr>
              <w:spacing w:before="147" w:line="193" w:lineRule="auto"/>
              <w:ind w:right="16"/>
              <w:jc w:val="right"/>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9806.21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15" w:type="dxa"/>
            <w:tcBorders>
              <w:top w:val="single" w:color="000000" w:sz="2" w:space="0"/>
              <w:bottom w:val="single" w:color="000000" w:sz="2" w:space="0"/>
            </w:tcBorders>
            <w:vAlign w:val="top"/>
          </w:tcPr>
          <w:p>
            <w:pPr>
              <w:spacing w:before="119" w:line="229" w:lineRule="auto"/>
              <w:ind w:left="44"/>
              <w:rPr>
                <w:rFonts w:ascii="宋体" w:hAnsi="宋体" w:eastAsia="宋体" w:cs="宋体"/>
                <w:sz w:val="17"/>
                <w:szCs w:val="17"/>
              </w:rPr>
            </w:pPr>
            <w:r>
              <w:rPr>
                <w:rFonts w:ascii="宋体" w:hAnsi="宋体" w:eastAsia="宋体" w:cs="宋体"/>
                <w:spacing w:val="11"/>
                <w:sz w:val="17"/>
                <w:szCs w:val="17"/>
              </w:rPr>
              <w:t>上</w:t>
            </w:r>
            <w:r>
              <w:rPr>
                <w:rFonts w:ascii="宋体" w:hAnsi="宋体" w:eastAsia="宋体" w:cs="宋体"/>
                <w:spacing w:val="8"/>
                <w:sz w:val="17"/>
                <w:szCs w:val="17"/>
              </w:rPr>
              <w:t>年结转结余</w:t>
            </w:r>
          </w:p>
        </w:tc>
        <w:tc>
          <w:tcPr>
            <w:tcW w:w="1604" w:type="dxa"/>
            <w:tcBorders>
              <w:top w:val="single" w:color="000000" w:sz="2" w:space="0"/>
              <w:bottom w:val="single" w:color="000000" w:sz="2" w:space="0"/>
            </w:tcBorders>
            <w:vAlign w:val="top"/>
          </w:tcPr>
          <w:p>
            <w:pPr>
              <w:spacing w:before="147" w:line="192" w:lineRule="auto"/>
              <w:ind w:left="862"/>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9</w:t>
            </w:r>
            <w:r>
              <w:rPr>
                <w:rFonts w:ascii="宋体" w:hAnsi="宋体" w:eastAsia="宋体" w:cs="宋体"/>
                <w:spacing w:val="4"/>
                <w:sz w:val="17"/>
                <w:szCs w:val="17"/>
              </w:rPr>
              <w:t>275.45</w:t>
            </w:r>
          </w:p>
        </w:tc>
        <w:tc>
          <w:tcPr>
            <w:tcW w:w="2807" w:type="dxa"/>
            <w:tcBorders>
              <w:top w:val="single" w:color="000000" w:sz="2" w:space="0"/>
              <w:bottom w:val="single" w:color="000000" w:sz="2" w:space="0"/>
            </w:tcBorders>
            <w:vAlign w:val="top"/>
          </w:tcPr>
          <w:p>
            <w:pPr>
              <w:spacing w:before="119" w:line="229" w:lineRule="auto"/>
              <w:ind w:left="38"/>
              <w:rPr>
                <w:rFonts w:ascii="宋体" w:hAnsi="宋体" w:eastAsia="宋体" w:cs="宋体"/>
                <w:sz w:val="17"/>
                <w:szCs w:val="17"/>
              </w:rPr>
            </w:pPr>
            <w:r>
              <w:rPr>
                <w:rFonts w:ascii="宋体" w:hAnsi="宋体" w:eastAsia="宋体" w:cs="宋体"/>
                <w:spacing w:val="12"/>
                <w:sz w:val="17"/>
                <w:szCs w:val="17"/>
              </w:rPr>
              <w:t>年</w:t>
            </w:r>
            <w:r>
              <w:rPr>
                <w:rFonts w:ascii="宋体" w:hAnsi="宋体" w:eastAsia="宋体" w:cs="宋体"/>
                <w:spacing w:val="8"/>
                <w:sz w:val="17"/>
                <w:szCs w:val="17"/>
              </w:rPr>
              <w:t>终结转结余</w:t>
            </w:r>
          </w:p>
        </w:tc>
        <w:tc>
          <w:tcPr>
            <w:tcW w:w="1913" w:type="dxa"/>
            <w:tcBorders>
              <w:top w:val="single" w:color="000000" w:sz="2" w:space="0"/>
              <w:bottom w:val="single" w:color="000000" w:sz="2" w:space="0"/>
            </w:tcBorders>
            <w:vAlign w:val="top"/>
          </w:tcPr>
          <w:p>
            <w:pPr>
              <w:spacing w:before="147" w:line="192" w:lineRule="auto"/>
              <w:ind w:right="18"/>
              <w:jc w:val="right"/>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215" w:type="dxa"/>
            <w:tcBorders>
              <w:top w:val="single" w:color="000000" w:sz="2" w:space="0"/>
              <w:bottom w:val="single" w:color="000000" w:sz="2" w:space="0"/>
            </w:tcBorders>
            <w:vAlign w:val="top"/>
          </w:tcPr>
          <w:p>
            <w:pPr>
              <w:spacing w:before="119" w:line="230" w:lineRule="auto"/>
              <w:ind w:left="1135"/>
              <w:rPr>
                <w:rFonts w:ascii="宋体" w:hAnsi="宋体" w:eastAsia="宋体" w:cs="宋体"/>
                <w:sz w:val="17"/>
                <w:szCs w:val="17"/>
              </w:rPr>
            </w:pPr>
            <w:r>
              <w:rPr>
                <w:rFonts w:ascii="宋体" w:hAnsi="宋体" w:eastAsia="宋体" w:cs="宋体"/>
                <w:spacing w:val="6"/>
                <w:sz w:val="17"/>
                <w:szCs w:val="17"/>
              </w:rPr>
              <w:t>收入总计</w:t>
            </w:r>
          </w:p>
        </w:tc>
        <w:tc>
          <w:tcPr>
            <w:tcW w:w="1604" w:type="dxa"/>
            <w:tcBorders>
              <w:top w:val="single" w:color="000000" w:sz="2" w:space="0"/>
              <w:bottom w:val="single" w:color="000000" w:sz="2" w:space="0"/>
            </w:tcBorders>
            <w:vAlign w:val="top"/>
          </w:tcPr>
          <w:p>
            <w:pPr>
              <w:spacing w:before="147" w:line="193" w:lineRule="auto"/>
              <w:ind w:left="78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9806.21</w:t>
            </w:r>
          </w:p>
        </w:tc>
        <w:tc>
          <w:tcPr>
            <w:tcW w:w="2807" w:type="dxa"/>
            <w:tcBorders>
              <w:top w:val="single" w:color="000000" w:sz="2" w:space="0"/>
              <w:bottom w:val="single" w:color="000000" w:sz="2" w:space="0"/>
            </w:tcBorders>
            <w:vAlign w:val="top"/>
          </w:tcPr>
          <w:p>
            <w:pPr>
              <w:spacing w:before="119" w:line="231" w:lineRule="auto"/>
              <w:ind w:left="926"/>
              <w:rPr>
                <w:rFonts w:ascii="宋体" w:hAnsi="宋体" w:eastAsia="宋体" w:cs="宋体"/>
                <w:sz w:val="17"/>
                <w:szCs w:val="17"/>
              </w:rPr>
            </w:pPr>
            <w:r>
              <w:rPr>
                <w:rFonts w:ascii="宋体" w:hAnsi="宋体" w:eastAsia="宋体" w:cs="宋体"/>
                <w:spacing w:val="9"/>
                <w:sz w:val="17"/>
                <w:szCs w:val="17"/>
              </w:rPr>
              <w:t>支</w:t>
            </w:r>
            <w:r>
              <w:rPr>
                <w:rFonts w:ascii="宋体" w:hAnsi="宋体" w:eastAsia="宋体" w:cs="宋体"/>
                <w:spacing w:val="7"/>
                <w:sz w:val="17"/>
                <w:szCs w:val="17"/>
              </w:rPr>
              <w:t>出总计</w:t>
            </w:r>
          </w:p>
        </w:tc>
        <w:tc>
          <w:tcPr>
            <w:tcW w:w="1913" w:type="dxa"/>
            <w:tcBorders>
              <w:top w:val="single" w:color="000000" w:sz="2" w:space="0"/>
              <w:bottom w:val="single" w:color="000000" w:sz="2" w:space="0"/>
            </w:tcBorders>
            <w:vAlign w:val="top"/>
          </w:tcPr>
          <w:p>
            <w:pPr>
              <w:spacing w:before="147" w:line="193" w:lineRule="auto"/>
              <w:ind w:right="16"/>
              <w:jc w:val="right"/>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9806.21</w:t>
            </w:r>
          </w:p>
        </w:tc>
      </w:tr>
    </w:tbl>
    <w:p>
      <w:pPr>
        <w:jc w:val="center"/>
      </w:pPr>
      <w:r>
        <w:br w:type="page"/>
      </w:r>
    </w:p>
    <w:p>
      <w:pPr>
        <w:sectPr>
          <w:type w:val="continuous"/>
          <w:pgSz w:w="11905" w:h="16837"/>
          <w:pgMar w:top="850" w:right="1222" w:bottom="1134" w:left="1070" w:header="0" w:footer="0" w:gutter="0"/>
          <w:pgNumType w:fmt="numberInDash"/>
          <w:cols w:equalWidth="0" w:num="1">
            <w:col w:w="9613"/>
          </w:cols>
        </w:sectPr>
      </w:pPr>
    </w:p>
    <w:p>
      <w:pPr>
        <w:spacing w:line="278" w:lineRule="auto"/>
        <w:rPr>
          <w:rFonts w:ascii="Arial"/>
          <w:sz w:val="21"/>
        </w:rPr>
      </w:pPr>
      <w:r>
        <w:pict>
          <v:shape id="_x0000_s1026" o:spid="_x0000_s1026" o:spt="202" type="#_x0000_t202" style="position:absolute;left:0pt;margin-left:103.6pt;margin-top:404.1pt;height:13pt;width:10.55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before="20" w:line="238" w:lineRule="auto"/>
                    <w:ind w:left="20"/>
                    <w:rPr>
                      <w:rFonts w:ascii="宋体" w:hAnsi="宋体" w:eastAsia="宋体" w:cs="宋体"/>
                      <w:sz w:val="17"/>
                      <w:szCs w:val="17"/>
                    </w:rPr>
                  </w:pPr>
                  <w:r>
                    <w:rPr>
                      <w:rFonts w:ascii="宋体" w:hAnsi="宋体" w:eastAsia="宋体" w:cs="宋体"/>
                      <w:sz w:val="17"/>
                      <w:szCs w:val="17"/>
                    </w:rPr>
                    <w:t>室</w:t>
                  </w:r>
                </w:p>
              </w:txbxContent>
            </v:textbox>
          </v:shape>
        </w:pict>
      </w:r>
    </w:p>
    <w:p>
      <w:pPr>
        <w:spacing w:line="278" w:lineRule="auto"/>
        <w:rPr>
          <w:rFonts w:ascii="Arial"/>
          <w:sz w:val="21"/>
        </w:rPr>
      </w:pPr>
    </w:p>
    <w:p>
      <w:pPr>
        <w:spacing w:line="278" w:lineRule="auto"/>
        <w:rPr>
          <w:rFonts w:ascii="Arial"/>
          <w:sz w:val="21"/>
        </w:rPr>
      </w:pPr>
    </w:p>
    <w:p>
      <w:pPr>
        <w:spacing w:before="152" w:line="195" w:lineRule="auto"/>
        <w:rPr>
          <w:rFonts w:ascii="宋体" w:hAnsi="宋体" w:eastAsia="宋体" w:cs="宋体"/>
          <w:sz w:val="17"/>
          <w:szCs w:val="17"/>
        </w:rPr>
      </w:pPr>
      <w:r>
        <w:rPr>
          <w:rFonts w:ascii="宋体" w:hAnsi="宋体" w:eastAsia="宋体" w:cs="宋体"/>
          <w:spacing w:val="2"/>
          <w:sz w:val="17"/>
          <w:szCs w:val="17"/>
        </w:rPr>
        <w:t>部门</w:t>
      </w:r>
      <w:r>
        <w:rPr>
          <w:rFonts w:ascii="宋体" w:hAnsi="宋体" w:eastAsia="宋体" w:cs="宋体"/>
          <w:spacing w:val="1"/>
          <w:sz w:val="17"/>
          <w:szCs w:val="17"/>
        </w:rPr>
        <w:t>名称：</w:t>
      </w: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1"/>
        <w:jc w:val="right"/>
        <w:rPr>
          <w:rFonts w:ascii="宋体" w:hAnsi="宋体" w:eastAsia="宋体" w:cs="宋体"/>
          <w:sz w:val="17"/>
          <w:szCs w:val="17"/>
        </w:rPr>
      </w:pPr>
      <w:r>
        <w:rPr>
          <w:rFonts w:ascii="宋体" w:hAnsi="宋体" w:eastAsia="宋体" w:cs="宋体"/>
          <w:spacing w:val="9"/>
          <w:sz w:val="17"/>
          <w:szCs w:val="17"/>
        </w:rPr>
        <w:t>预</w:t>
      </w:r>
      <w:r>
        <w:rPr>
          <w:rFonts w:ascii="宋体" w:hAnsi="宋体" w:eastAsia="宋体" w:cs="宋体"/>
          <w:spacing w:val="6"/>
          <w:sz w:val="17"/>
          <w:szCs w:val="17"/>
        </w:rPr>
        <w:t>算02表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022年部门收入预算表</w:t>
      </w:r>
    </w:p>
    <w:p>
      <w:pPr>
        <w:spacing w:before="67" w:line="195" w:lineRule="auto"/>
        <w:ind w:right="31"/>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footerReference r:id="rId10" w:type="default"/>
          <w:pgSz w:w="16837" w:h="11905"/>
          <w:pgMar w:top="422" w:right="1121" w:bottom="567" w:left="1065" w:header="0" w:footer="340" w:gutter="0"/>
          <w:pgNumType w:fmt="numberInDash" w:start="16"/>
          <w:cols w:equalWidth="0" w:num="2">
            <w:col w:w="5341" w:space="100"/>
            <w:col w:w="9209"/>
          </w:cols>
        </w:sectPr>
      </w:pPr>
    </w:p>
    <w:p>
      <w:pPr>
        <w:spacing w:line="31" w:lineRule="exact"/>
      </w:pPr>
    </w:p>
    <w:tbl>
      <w:tblPr>
        <w:tblStyle w:val="6"/>
        <w:tblW w:w="1451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7"/>
        <w:gridCol w:w="2435"/>
        <w:gridCol w:w="1147"/>
        <w:gridCol w:w="833"/>
        <w:gridCol w:w="832"/>
        <w:gridCol w:w="862"/>
        <w:gridCol w:w="382"/>
        <w:gridCol w:w="382"/>
        <w:gridCol w:w="382"/>
        <w:gridCol w:w="382"/>
        <w:gridCol w:w="382"/>
        <w:gridCol w:w="382"/>
        <w:gridCol w:w="382"/>
        <w:gridCol w:w="396"/>
        <w:gridCol w:w="778"/>
        <w:gridCol w:w="832"/>
        <w:gridCol w:w="477"/>
        <w:gridCol w:w="477"/>
        <w:gridCol w:w="711"/>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967" w:type="dxa"/>
            <w:vMerge w:val="restart"/>
            <w:tcBorders>
              <w:top w:val="single" w:color="000000" w:sz="2" w:space="0"/>
              <w:bottom w:val="nil"/>
            </w:tcBorders>
            <w:vAlign w:val="top"/>
          </w:tcPr>
          <w:p>
            <w:pPr>
              <w:spacing w:line="391" w:lineRule="auto"/>
              <w:rPr>
                <w:rFonts w:ascii="Arial"/>
                <w:sz w:val="21"/>
              </w:rPr>
            </w:pPr>
          </w:p>
          <w:p>
            <w:pPr>
              <w:spacing w:before="55" w:line="242" w:lineRule="auto"/>
              <w:ind w:left="44"/>
              <w:rPr>
                <w:rFonts w:ascii="宋体" w:hAnsi="宋体" w:eastAsia="宋体" w:cs="宋体"/>
                <w:sz w:val="17"/>
                <w:szCs w:val="17"/>
              </w:rPr>
            </w:pPr>
            <w:r>
              <w:rPr>
                <w:rFonts w:ascii="宋体" w:hAnsi="宋体" w:eastAsia="宋体" w:cs="宋体"/>
                <w:spacing w:val="6"/>
                <w:sz w:val="17"/>
                <w:szCs w:val="17"/>
              </w:rPr>
              <w:t>部门(单</w:t>
            </w:r>
          </w:p>
          <w:p>
            <w:pPr>
              <w:spacing w:line="228" w:lineRule="auto"/>
              <w:ind w:left="42"/>
              <w:rPr>
                <w:rFonts w:ascii="宋体" w:hAnsi="宋体" w:eastAsia="宋体" w:cs="宋体"/>
                <w:sz w:val="17"/>
                <w:szCs w:val="17"/>
              </w:rPr>
            </w:pPr>
            <w:r>
              <w:rPr>
                <w:rFonts w:ascii="宋体" w:hAnsi="宋体" w:eastAsia="宋体" w:cs="宋体"/>
                <w:spacing w:val="8"/>
                <w:sz w:val="17"/>
                <w:szCs w:val="17"/>
              </w:rPr>
              <w:t>位</w:t>
            </w:r>
            <w:r>
              <w:rPr>
                <w:rFonts w:ascii="宋体" w:hAnsi="宋体" w:eastAsia="宋体" w:cs="宋体"/>
                <w:spacing w:val="6"/>
                <w:sz w:val="17"/>
                <w:szCs w:val="17"/>
              </w:rPr>
              <w:t>)代码</w:t>
            </w:r>
          </w:p>
        </w:tc>
        <w:tc>
          <w:tcPr>
            <w:tcW w:w="2435" w:type="dxa"/>
            <w:vMerge w:val="restart"/>
            <w:tcBorders>
              <w:top w:val="single" w:color="000000" w:sz="2" w:space="0"/>
              <w:bottom w:val="nil"/>
            </w:tcBorders>
            <w:vAlign w:val="top"/>
          </w:tcPr>
          <w:p>
            <w:pPr>
              <w:spacing w:line="250" w:lineRule="auto"/>
              <w:rPr>
                <w:rFonts w:ascii="Arial"/>
                <w:sz w:val="21"/>
              </w:rPr>
            </w:pPr>
          </w:p>
          <w:p>
            <w:pPr>
              <w:spacing w:line="250" w:lineRule="auto"/>
              <w:rPr>
                <w:rFonts w:ascii="Arial"/>
                <w:sz w:val="21"/>
              </w:rPr>
            </w:pPr>
          </w:p>
          <w:p>
            <w:pPr>
              <w:spacing w:before="55" w:line="230" w:lineRule="auto"/>
              <w:ind w:left="35"/>
              <w:rPr>
                <w:rFonts w:ascii="宋体" w:hAnsi="宋体" w:eastAsia="宋体" w:cs="宋体"/>
                <w:sz w:val="17"/>
                <w:szCs w:val="17"/>
              </w:rPr>
            </w:pPr>
            <w:r>
              <w:rPr>
                <w:rFonts w:ascii="宋体" w:hAnsi="宋体" w:eastAsia="宋体" w:cs="宋体"/>
                <w:spacing w:val="7"/>
                <w:sz w:val="17"/>
                <w:szCs w:val="17"/>
              </w:rPr>
              <w:t>部门(单位)名称</w:t>
            </w:r>
          </w:p>
        </w:tc>
        <w:tc>
          <w:tcPr>
            <w:tcW w:w="1147" w:type="dxa"/>
            <w:vMerge w:val="restart"/>
            <w:tcBorders>
              <w:top w:val="single" w:color="000000" w:sz="2" w:space="0"/>
              <w:bottom w:val="nil"/>
            </w:tcBorders>
            <w:vAlign w:val="top"/>
          </w:tcPr>
          <w:p>
            <w:pPr>
              <w:spacing w:line="249" w:lineRule="auto"/>
              <w:rPr>
                <w:rFonts w:ascii="Arial"/>
                <w:sz w:val="21"/>
              </w:rPr>
            </w:pPr>
          </w:p>
          <w:p>
            <w:pPr>
              <w:spacing w:line="250" w:lineRule="auto"/>
              <w:rPr>
                <w:rFonts w:ascii="Arial"/>
                <w:sz w:val="21"/>
              </w:rPr>
            </w:pPr>
          </w:p>
          <w:p>
            <w:pPr>
              <w:spacing w:before="56" w:line="232" w:lineRule="auto"/>
              <w:ind w:left="408"/>
              <w:rPr>
                <w:rFonts w:ascii="宋体" w:hAnsi="宋体" w:eastAsia="宋体" w:cs="宋体"/>
                <w:sz w:val="17"/>
                <w:szCs w:val="17"/>
              </w:rPr>
            </w:pPr>
            <w:r>
              <w:rPr>
                <w:rFonts w:ascii="宋体" w:hAnsi="宋体" w:eastAsia="宋体" w:cs="宋体"/>
                <w:spacing w:val="4"/>
                <w:sz w:val="17"/>
                <w:szCs w:val="17"/>
              </w:rPr>
              <w:t>总计</w:t>
            </w:r>
          </w:p>
        </w:tc>
        <w:tc>
          <w:tcPr>
            <w:tcW w:w="5597" w:type="dxa"/>
            <w:gridSpan w:val="11"/>
            <w:tcBorders>
              <w:top w:val="single" w:color="000000" w:sz="2" w:space="0"/>
              <w:bottom w:val="single" w:color="000000" w:sz="2" w:space="0"/>
            </w:tcBorders>
            <w:vAlign w:val="top"/>
          </w:tcPr>
          <w:p>
            <w:pPr>
              <w:spacing w:before="137" w:line="229" w:lineRule="auto"/>
              <w:ind w:left="2469"/>
              <w:rPr>
                <w:rFonts w:ascii="宋体" w:hAnsi="宋体" w:eastAsia="宋体" w:cs="宋体"/>
                <w:sz w:val="17"/>
                <w:szCs w:val="17"/>
              </w:rPr>
            </w:pPr>
            <w:r>
              <w:rPr>
                <w:rFonts w:ascii="宋体" w:hAnsi="宋体" w:eastAsia="宋体" w:cs="宋体"/>
                <w:spacing w:val="8"/>
                <w:sz w:val="17"/>
                <w:szCs w:val="17"/>
              </w:rPr>
              <w:t>本年收入</w:t>
            </w:r>
          </w:p>
        </w:tc>
        <w:tc>
          <w:tcPr>
            <w:tcW w:w="4371" w:type="dxa"/>
            <w:gridSpan w:val="6"/>
            <w:tcBorders>
              <w:top w:val="single" w:color="000000" w:sz="2" w:space="0"/>
              <w:bottom w:val="single" w:color="000000" w:sz="2" w:space="0"/>
            </w:tcBorders>
            <w:vAlign w:val="top"/>
          </w:tcPr>
          <w:p>
            <w:pPr>
              <w:spacing w:before="136" w:line="229" w:lineRule="auto"/>
              <w:ind w:left="1673"/>
              <w:rPr>
                <w:rFonts w:ascii="宋体" w:hAnsi="宋体" w:eastAsia="宋体" w:cs="宋体"/>
                <w:sz w:val="17"/>
                <w:szCs w:val="17"/>
              </w:rPr>
            </w:pPr>
            <w:r>
              <w:rPr>
                <w:rFonts w:ascii="宋体" w:hAnsi="宋体" w:eastAsia="宋体" w:cs="宋体"/>
                <w:spacing w:val="11"/>
                <w:sz w:val="17"/>
                <w:szCs w:val="17"/>
              </w:rPr>
              <w:t>上</w:t>
            </w:r>
            <w:r>
              <w:rPr>
                <w:rFonts w:ascii="宋体" w:hAnsi="宋体" w:eastAsia="宋体" w:cs="宋体"/>
                <w:spacing w:val="8"/>
                <w:sz w:val="17"/>
                <w:szCs w:val="17"/>
              </w:rPr>
              <w:t>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967" w:type="dxa"/>
            <w:vMerge w:val="continue"/>
            <w:tcBorders>
              <w:top w:val="nil"/>
              <w:bottom w:val="nil"/>
            </w:tcBorders>
            <w:vAlign w:val="top"/>
          </w:tcPr>
          <w:p>
            <w:pPr>
              <w:rPr>
                <w:rFonts w:ascii="Arial"/>
                <w:sz w:val="21"/>
              </w:rPr>
            </w:pPr>
          </w:p>
        </w:tc>
        <w:tc>
          <w:tcPr>
            <w:tcW w:w="2435" w:type="dxa"/>
            <w:vMerge w:val="continue"/>
            <w:tcBorders>
              <w:top w:val="nil"/>
              <w:bottom w:val="nil"/>
            </w:tcBorders>
            <w:vAlign w:val="top"/>
          </w:tcPr>
          <w:p>
            <w:pPr>
              <w:rPr>
                <w:rFonts w:ascii="Arial"/>
                <w:sz w:val="21"/>
              </w:rPr>
            </w:pPr>
          </w:p>
        </w:tc>
        <w:tc>
          <w:tcPr>
            <w:tcW w:w="1147" w:type="dxa"/>
            <w:vMerge w:val="continue"/>
            <w:tcBorders>
              <w:top w:val="nil"/>
              <w:bottom w:val="nil"/>
            </w:tcBorders>
            <w:vAlign w:val="top"/>
          </w:tcPr>
          <w:p>
            <w:pPr>
              <w:rPr>
                <w:rFonts w:ascii="Arial"/>
                <w:sz w:val="21"/>
              </w:rPr>
            </w:pPr>
          </w:p>
        </w:tc>
        <w:tc>
          <w:tcPr>
            <w:tcW w:w="833" w:type="dxa"/>
            <w:vMerge w:val="restart"/>
            <w:tcBorders>
              <w:top w:val="single" w:color="000000" w:sz="2" w:space="0"/>
              <w:bottom w:val="nil"/>
            </w:tcBorders>
            <w:vAlign w:val="top"/>
          </w:tcPr>
          <w:p>
            <w:pPr>
              <w:spacing w:line="284" w:lineRule="auto"/>
              <w:rPr>
                <w:rFonts w:ascii="Arial"/>
                <w:sz w:val="21"/>
              </w:rPr>
            </w:pPr>
          </w:p>
          <w:p>
            <w:pPr>
              <w:spacing w:before="55" w:line="232" w:lineRule="auto"/>
              <w:ind w:left="247"/>
              <w:rPr>
                <w:rFonts w:ascii="宋体" w:hAnsi="宋体" w:eastAsia="宋体" w:cs="宋体"/>
                <w:sz w:val="17"/>
                <w:szCs w:val="17"/>
              </w:rPr>
            </w:pPr>
            <w:r>
              <w:rPr>
                <w:rFonts w:ascii="宋体" w:hAnsi="宋体" w:eastAsia="宋体" w:cs="宋体"/>
                <w:spacing w:val="6"/>
                <w:sz w:val="17"/>
                <w:szCs w:val="17"/>
              </w:rPr>
              <w:t>合计</w:t>
            </w:r>
          </w:p>
        </w:tc>
        <w:tc>
          <w:tcPr>
            <w:tcW w:w="1694" w:type="dxa"/>
            <w:gridSpan w:val="2"/>
            <w:tcBorders>
              <w:top w:val="single" w:color="000000" w:sz="2" w:space="0"/>
              <w:bottom w:val="single" w:color="000000" w:sz="2" w:space="0"/>
            </w:tcBorders>
            <w:vAlign w:val="top"/>
          </w:tcPr>
          <w:p>
            <w:pPr>
              <w:spacing w:before="113" w:line="230" w:lineRule="auto"/>
              <w:ind w:left="324"/>
              <w:rPr>
                <w:rFonts w:ascii="宋体" w:hAnsi="宋体" w:eastAsia="宋体" w:cs="宋体"/>
                <w:sz w:val="17"/>
                <w:szCs w:val="17"/>
              </w:rPr>
            </w:pPr>
            <w:r>
              <w:rPr>
                <w:rFonts w:ascii="宋体" w:hAnsi="宋体" w:eastAsia="宋体" w:cs="宋体"/>
                <w:spacing w:val="10"/>
                <w:sz w:val="17"/>
                <w:szCs w:val="17"/>
              </w:rPr>
              <w:t>一</w:t>
            </w:r>
            <w:r>
              <w:rPr>
                <w:rFonts w:ascii="宋体" w:hAnsi="宋体" w:eastAsia="宋体" w:cs="宋体"/>
                <w:spacing w:val="8"/>
                <w:sz w:val="17"/>
                <w:szCs w:val="17"/>
              </w:rPr>
              <w:t>般公共预算</w:t>
            </w:r>
          </w:p>
        </w:tc>
        <w:tc>
          <w:tcPr>
            <w:tcW w:w="382" w:type="dxa"/>
            <w:vMerge w:val="restart"/>
            <w:tcBorders>
              <w:top w:val="single" w:color="000000" w:sz="2" w:space="0"/>
              <w:bottom w:val="nil"/>
            </w:tcBorders>
            <w:textDirection w:val="tbRlV"/>
            <w:vAlign w:val="top"/>
          </w:tcPr>
          <w:p>
            <w:pPr>
              <w:spacing w:before="88" w:line="218" w:lineRule="auto"/>
              <w:ind w:left="29"/>
              <w:rPr>
                <w:rFonts w:ascii="宋体" w:hAnsi="宋体" w:eastAsia="宋体" w:cs="宋体"/>
                <w:sz w:val="17"/>
                <w:szCs w:val="17"/>
              </w:rPr>
            </w:pPr>
            <w:r>
              <w:rPr>
                <w:rFonts w:ascii="宋体" w:hAnsi="宋体" w:eastAsia="宋体" w:cs="宋体"/>
                <w:spacing w:val="-22"/>
                <w:sz w:val="17"/>
                <w:szCs w:val="17"/>
              </w:rPr>
              <w:t>政</w:t>
            </w:r>
            <w:r>
              <w:rPr>
                <w:rFonts w:ascii="宋体" w:hAnsi="宋体" w:eastAsia="宋体" w:cs="宋体"/>
                <w:spacing w:val="-17"/>
                <w:sz w:val="17"/>
                <w:szCs w:val="17"/>
              </w:rPr>
              <w:t>府性基</w:t>
            </w:r>
          </w:p>
        </w:tc>
        <w:tc>
          <w:tcPr>
            <w:tcW w:w="382" w:type="dxa"/>
            <w:vMerge w:val="restart"/>
            <w:tcBorders>
              <w:top w:val="single" w:color="000000" w:sz="2" w:space="0"/>
              <w:bottom w:val="nil"/>
            </w:tcBorders>
            <w:textDirection w:val="tbRlV"/>
            <w:vAlign w:val="top"/>
          </w:tcPr>
          <w:p>
            <w:pPr>
              <w:spacing w:before="85" w:line="216" w:lineRule="auto"/>
              <w:ind w:left="29"/>
              <w:rPr>
                <w:rFonts w:ascii="宋体" w:hAnsi="宋体" w:eastAsia="宋体" w:cs="宋体"/>
                <w:sz w:val="17"/>
                <w:szCs w:val="17"/>
              </w:rPr>
            </w:pPr>
            <w:r>
              <w:rPr>
                <w:rFonts w:ascii="宋体" w:hAnsi="宋体" w:eastAsia="宋体" w:cs="宋体"/>
                <w:spacing w:val="-22"/>
                <w:sz w:val="17"/>
                <w:szCs w:val="17"/>
              </w:rPr>
              <w:t>国</w:t>
            </w:r>
            <w:r>
              <w:rPr>
                <w:rFonts w:ascii="宋体" w:hAnsi="宋体" w:eastAsia="宋体" w:cs="宋体"/>
                <w:spacing w:val="-17"/>
                <w:sz w:val="17"/>
                <w:szCs w:val="17"/>
              </w:rPr>
              <w:t>有资本</w:t>
            </w:r>
          </w:p>
        </w:tc>
        <w:tc>
          <w:tcPr>
            <w:tcW w:w="382" w:type="dxa"/>
            <w:vMerge w:val="restart"/>
            <w:tcBorders>
              <w:top w:val="single" w:color="000000" w:sz="2" w:space="0"/>
              <w:bottom w:val="nil"/>
            </w:tcBorders>
            <w:textDirection w:val="tbRlV"/>
            <w:vAlign w:val="top"/>
          </w:tcPr>
          <w:p>
            <w:pPr>
              <w:spacing w:before="87" w:line="217" w:lineRule="auto"/>
              <w:ind w:left="29"/>
              <w:rPr>
                <w:rFonts w:ascii="宋体" w:hAnsi="宋体" w:eastAsia="宋体" w:cs="宋体"/>
                <w:sz w:val="17"/>
                <w:szCs w:val="17"/>
              </w:rPr>
            </w:pPr>
            <w:r>
              <w:rPr>
                <w:rFonts w:ascii="宋体" w:hAnsi="宋体" w:eastAsia="宋体" w:cs="宋体"/>
                <w:spacing w:val="-9"/>
                <w:sz w:val="17"/>
                <w:szCs w:val="17"/>
              </w:rPr>
              <w:t>财</w:t>
            </w:r>
            <w:r>
              <w:rPr>
                <w:rFonts w:ascii="宋体" w:hAnsi="宋体" w:eastAsia="宋体" w:cs="宋体"/>
                <w:spacing w:val="-6"/>
                <w:sz w:val="17"/>
                <w:szCs w:val="17"/>
              </w:rPr>
              <w:t>政专户</w:t>
            </w:r>
          </w:p>
        </w:tc>
        <w:tc>
          <w:tcPr>
            <w:tcW w:w="382" w:type="dxa"/>
            <w:vMerge w:val="restart"/>
            <w:tcBorders>
              <w:top w:val="single" w:color="000000" w:sz="2" w:space="0"/>
              <w:bottom w:val="nil"/>
            </w:tcBorders>
            <w:textDirection w:val="tbRlV"/>
            <w:vAlign w:val="top"/>
          </w:tcPr>
          <w:p>
            <w:pPr>
              <w:spacing w:before="84" w:line="219" w:lineRule="auto"/>
              <w:ind w:left="29"/>
              <w:rPr>
                <w:rFonts w:ascii="宋体" w:hAnsi="宋体" w:eastAsia="宋体" w:cs="宋体"/>
                <w:sz w:val="17"/>
                <w:szCs w:val="17"/>
              </w:rPr>
            </w:pPr>
            <w:r>
              <w:rPr>
                <w:rFonts w:ascii="宋体" w:hAnsi="宋体" w:eastAsia="宋体" w:cs="宋体"/>
                <w:spacing w:val="-9"/>
                <w:sz w:val="17"/>
                <w:szCs w:val="17"/>
              </w:rPr>
              <w:t>事</w:t>
            </w:r>
            <w:r>
              <w:rPr>
                <w:rFonts w:ascii="宋体" w:hAnsi="宋体" w:eastAsia="宋体" w:cs="宋体"/>
                <w:spacing w:val="-6"/>
                <w:sz w:val="17"/>
                <w:szCs w:val="17"/>
              </w:rPr>
              <w:t>业收入</w:t>
            </w:r>
          </w:p>
        </w:tc>
        <w:tc>
          <w:tcPr>
            <w:tcW w:w="382" w:type="dxa"/>
            <w:vMerge w:val="restart"/>
            <w:tcBorders>
              <w:top w:val="single" w:color="000000" w:sz="2" w:space="0"/>
              <w:bottom w:val="nil"/>
            </w:tcBorders>
            <w:textDirection w:val="tbRlV"/>
            <w:vAlign w:val="top"/>
          </w:tcPr>
          <w:p>
            <w:pPr>
              <w:spacing w:before="84" w:line="219" w:lineRule="auto"/>
              <w:ind w:left="29"/>
              <w:rPr>
                <w:rFonts w:ascii="宋体" w:hAnsi="宋体" w:eastAsia="宋体" w:cs="宋体"/>
                <w:sz w:val="17"/>
                <w:szCs w:val="17"/>
              </w:rPr>
            </w:pPr>
            <w:r>
              <w:rPr>
                <w:rFonts w:ascii="宋体" w:hAnsi="宋体" w:eastAsia="宋体" w:cs="宋体"/>
                <w:spacing w:val="-9"/>
                <w:sz w:val="17"/>
                <w:szCs w:val="17"/>
              </w:rPr>
              <w:t>事</w:t>
            </w:r>
            <w:r>
              <w:rPr>
                <w:rFonts w:ascii="宋体" w:hAnsi="宋体" w:eastAsia="宋体" w:cs="宋体"/>
                <w:spacing w:val="-6"/>
                <w:sz w:val="17"/>
                <w:szCs w:val="17"/>
              </w:rPr>
              <w:t>业单位</w:t>
            </w:r>
          </w:p>
        </w:tc>
        <w:tc>
          <w:tcPr>
            <w:tcW w:w="382" w:type="dxa"/>
            <w:vMerge w:val="restart"/>
            <w:tcBorders>
              <w:top w:val="single" w:color="000000" w:sz="2" w:space="0"/>
              <w:bottom w:val="nil"/>
            </w:tcBorders>
            <w:textDirection w:val="tbRlV"/>
            <w:vAlign w:val="top"/>
          </w:tcPr>
          <w:p>
            <w:pPr>
              <w:spacing w:before="86" w:line="219" w:lineRule="auto"/>
              <w:ind w:left="29"/>
              <w:rPr>
                <w:rFonts w:ascii="宋体" w:hAnsi="宋体" w:eastAsia="宋体" w:cs="宋体"/>
                <w:sz w:val="17"/>
                <w:szCs w:val="17"/>
              </w:rPr>
            </w:pPr>
            <w:r>
              <w:rPr>
                <w:rFonts w:ascii="宋体" w:hAnsi="宋体" w:eastAsia="宋体" w:cs="宋体"/>
                <w:spacing w:val="-22"/>
                <w:sz w:val="17"/>
                <w:szCs w:val="17"/>
              </w:rPr>
              <w:t>上</w:t>
            </w:r>
            <w:r>
              <w:rPr>
                <w:rFonts w:ascii="宋体" w:hAnsi="宋体" w:eastAsia="宋体" w:cs="宋体"/>
                <w:spacing w:val="-17"/>
                <w:sz w:val="17"/>
                <w:szCs w:val="17"/>
              </w:rPr>
              <w:t>级补助</w:t>
            </w:r>
          </w:p>
        </w:tc>
        <w:tc>
          <w:tcPr>
            <w:tcW w:w="382" w:type="dxa"/>
            <w:vMerge w:val="restart"/>
            <w:tcBorders>
              <w:top w:val="single" w:color="000000" w:sz="2" w:space="0"/>
              <w:bottom w:val="nil"/>
            </w:tcBorders>
            <w:textDirection w:val="tbRlV"/>
            <w:vAlign w:val="top"/>
          </w:tcPr>
          <w:p>
            <w:pPr>
              <w:spacing w:before="83" w:line="217" w:lineRule="auto"/>
              <w:ind w:left="29"/>
              <w:rPr>
                <w:rFonts w:ascii="宋体" w:hAnsi="宋体" w:eastAsia="宋体" w:cs="宋体"/>
                <w:sz w:val="17"/>
                <w:szCs w:val="17"/>
              </w:rPr>
            </w:pPr>
            <w:r>
              <w:rPr>
                <w:rFonts w:ascii="宋体" w:hAnsi="宋体" w:eastAsia="宋体" w:cs="宋体"/>
                <w:spacing w:val="-22"/>
                <w:sz w:val="17"/>
                <w:szCs w:val="17"/>
              </w:rPr>
              <w:t>附</w:t>
            </w:r>
            <w:r>
              <w:rPr>
                <w:rFonts w:ascii="宋体" w:hAnsi="宋体" w:eastAsia="宋体" w:cs="宋体"/>
                <w:spacing w:val="-17"/>
                <w:sz w:val="17"/>
                <w:szCs w:val="17"/>
              </w:rPr>
              <w:t>属单位</w:t>
            </w:r>
          </w:p>
        </w:tc>
        <w:tc>
          <w:tcPr>
            <w:tcW w:w="396" w:type="dxa"/>
            <w:vMerge w:val="restart"/>
            <w:tcBorders>
              <w:top w:val="single" w:color="000000" w:sz="2" w:space="0"/>
              <w:bottom w:val="nil"/>
            </w:tcBorders>
            <w:textDirection w:val="tbRlV"/>
            <w:vAlign w:val="top"/>
          </w:tcPr>
          <w:p>
            <w:pPr>
              <w:spacing w:before="39" w:line="259" w:lineRule="exact"/>
              <w:ind w:left="29"/>
              <w:rPr>
                <w:rFonts w:ascii="宋体" w:hAnsi="宋体" w:eastAsia="宋体" w:cs="宋体"/>
                <w:sz w:val="17"/>
                <w:szCs w:val="17"/>
              </w:rPr>
            </w:pPr>
            <w:r>
              <w:rPr>
                <w:rFonts w:ascii="宋体" w:hAnsi="宋体" w:eastAsia="宋体" w:cs="宋体"/>
                <w:spacing w:val="-9"/>
                <w:position w:val="2"/>
                <w:sz w:val="17"/>
                <w:szCs w:val="17"/>
              </w:rPr>
              <w:t>其</w:t>
            </w:r>
            <w:r>
              <w:rPr>
                <w:rFonts w:ascii="宋体" w:hAnsi="宋体" w:eastAsia="宋体" w:cs="宋体"/>
                <w:spacing w:val="-6"/>
                <w:position w:val="2"/>
                <w:sz w:val="17"/>
                <w:szCs w:val="17"/>
              </w:rPr>
              <w:t>他收</w:t>
            </w:r>
            <w:r>
              <w:rPr>
                <w:rFonts w:ascii="宋体" w:hAnsi="宋体" w:eastAsia="宋体" w:cs="宋体"/>
                <w:spacing w:val="-6"/>
                <w:position w:val="1"/>
                <w:sz w:val="17"/>
                <w:szCs w:val="17"/>
              </w:rPr>
              <w:t>入</w:t>
            </w:r>
          </w:p>
        </w:tc>
        <w:tc>
          <w:tcPr>
            <w:tcW w:w="778" w:type="dxa"/>
            <w:vMerge w:val="restart"/>
            <w:tcBorders>
              <w:top w:val="single" w:color="000000" w:sz="2" w:space="0"/>
              <w:bottom w:val="nil"/>
            </w:tcBorders>
            <w:vAlign w:val="top"/>
          </w:tcPr>
          <w:p>
            <w:pPr>
              <w:spacing w:line="284" w:lineRule="auto"/>
              <w:rPr>
                <w:rFonts w:ascii="Arial"/>
                <w:sz w:val="21"/>
              </w:rPr>
            </w:pPr>
          </w:p>
          <w:p>
            <w:pPr>
              <w:spacing w:before="55" w:line="232" w:lineRule="auto"/>
              <w:ind w:left="226"/>
              <w:rPr>
                <w:rFonts w:ascii="宋体" w:hAnsi="宋体" w:eastAsia="宋体" w:cs="宋体"/>
                <w:sz w:val="17"/>
                <w:szCs w:val="17"/>
              </w:rPr>
            </w:pPr>
            <w:r>
              <w:rPr>
                <w:rFonts w:ascii="宋体" w:hAnsi="宋体" w:eastAsia="宋体" w:cs="宋体"/>
                <w:spacing w:val="6"/>
                <w:sz w:val="17"/>
                <w:szCs w:val="17"/>
              </w:rPr>
              <w:t>合计</w:t>
            </w:r>
          </w:p>
        </w:tc>
        <w:tc>
          <w:tcPr>
            <w:tcW w:w="832" w:type="dxa"/>
            <w:vMerge w:val="restart"/>
            <w:tcBorders>
              <w:top w:val="single" w:color="000000" w:sz="2" w:space="0"/>
              <w:bottom w:val="nil"/>
            </w:tcBorders>
            <w:vAlign w:val="top"/>
          </w:tcPr>
          <w:p>
            <w:pPr>
              <w:spacing w:before="229" w:line="259" w:lineRule="auto"/>
              <w:ind w:left="254" w:right="39" w:hanging="178"/>
              <w:rPr>
                <w:rFonts w:ascii="宋体" w:hAnsi="宋体" w:eastAsia="宋体" w:cs="宋体"/>
                <w:sz w:val="17"/>
                <w:szCs w:val="17"/>
              </w:rPr>
            </w:pPr>
            <w:r>
              <w:rPr>
                <w:rFonts w:ascii="宋体" w:hAnsi="宋体" w:eastAsia="宋体" w:cs="宋体"/>
                <w:spacing w:val="9"/>
                <w:sz w:val="17"/>
                <w:szCs w:val="17"/>
              </w:rPr>
              <w:t>一</w:t>
            </w:r>
            <w:r>
              <w:rPr>
                <w:rFonts w:ascii="宋体" w:hAnsi="宋体" w:eastAsia="宋体" w:cs="宋体"/>
                <w:spacing w:val="7"/>
                <w:sz w:val="17"/>
                <w:szCs w:val="17"/>
              </w:rPr>
              <w:t>般公共</w:t>
            </w:r>
            <w:r>
              <w:rPr>
                <w:rFonts w:ascii="宋体" w:hAnsi="宋体" w:eastAsia="宋体" w:cs="宋体"/>
                <w:spacing w:val="6"/>
                <w:sz w:val="17"/>
                <w:szCs w:val="17"/>
              </w:rPr>
              <w:t>预</w:t>
            </w:r>
            <w:r>
              <w:rPr>
                <w:rFonts w:ascii="宋体" w:hAnsi="宋体" w:eastAsia="宋体" w:cs="宋体"/>
                <w:spacing w:val="5"/>
                <w:sz w:val="17"/>
                <w:szCs w:val="17"/>
              </w:rPr>
              <w:t>算</w:t>
            </w:r>
          </w:p>
        </w:tc>
        <w:tc>
          <w:tcPr>
            <w:tcW w:w="477" w:type="dxa"/>
            <w:vMerge w:val="restart"/>
            <w:tcBorders>
              <w:top w:val="single" w:color="000000" w:sz="2" w:space="0"/>
              <w:bottom w:val="nil"/>
            </w:tcBorders>
            <w:vAlign w:val="top"/>
          </w:tcPr>
          <w:p>
            <w:pPr>
              <w:spacing w:before="116" w:line="229" w:lineRule="auto"/>
              <w:ind w:left="73"/>
              <w:rPr>
                <w:rFonts w:ascii="宋体" w:hAnsi="宋体" w:eastAsia="宋体" w:cs="宋体"/>
                <w:sz w:val="17"/>
                <w:szCs w:val="17"/>
              </w:rPr>
            </w:pPr>
            <w:r>
              <w:rPr>
                <w:rFonts w:ascii="宋体" w:hAnsi="宋体" w:eastAsia="宋体" w:cs="宋体"/>
                <w:spacing w:val="7"/>
                <w:sz w:val="17"/>
                <w:szCs w:val="17"/>
              </w:rPr>
              <w:t>政</w:t>
            </w:r>
            <w:r>
              <w:rPr>
                <w:rFonts w:ascii="宋体" w:hAnsi="宋体" w:eastAsia="宋体" w:cs="宋体"/>
                <w:spacing w:val="6"/>
                <w:sz w:val="17"/>
                <w:szCs w:val="17"/>
              </w:rPr>
              <w:t>府</w:t>
            </w:r>
          </w:p>
          <w:p>
            <w:pPr>
              <w:spacing w:before="14" w:line="232" w:lineRule="auto"/>
              <w:ind w:left="76"/>
              <w:rPr>
                <w:rFonts w:ascii="宋体" w:hAnsi="宋体" w:eastAsia="宋体" w:cs="宋体"/>
                <w:sz w:val="17"/>
                <w:szCs w:val="17"/>
              </w:rPr>
            </w:pPr>
            <w:r>
              <w:rPr>
                <w:rFonts w:ascii="宋体" w:hAnsi="宋体" w:eastAsia="宋体" w:cs="宋体"/>
                <w:spacing w:val="5"/>
                <w:sz w:val="17"/>
                <w:szCs w:val="17"/>
              </w:rPr>
              <w:t>性基</w:t>
            </w:r>
          </w:p>
          <w:p>
            <w:pPr>
              <w:spacing w:before="11" w:line="237" w:lineRule="auto"/>
              <w:ind w:left="164"/>
              <w:rPr>
                <w:rFonts w:ascii="宋体" w:hAnsi="宋体" w:eastAsia="宋体" w:cs="宋体"/>
                <w:sz w:val="17"/>
                <w:szCs w:val="17"/>
              </w:rPr>
            </w:pPr>
            <w:r>
              <w:rPr>
                <w:rFonts w:ascii="宋体" w:hAnsi="宋体" w:eastAsia="宋体" w:cs="宋体"/>
                <w:spacing w:val="1"/>
                <w:sz w:val="17"/>
                <w:szCs w:val="17"/>
              </w:rPr>
              <w:t>金</w:t>
            </w:r>
          </w:p>
        </w:tc>
        <w:tc>
          <w:tcPr>
            <w:tcW w:w="477" w:type="dxa"/>
            <w:vMerge w:val="restart"/>
            <w:tcBorders>
              <w:top w:val="single" w:color="000000" w:sz="2" w:space="0"/>
              <w:bottom w:val="nil"/>
            </w:tcBorders>
            <w:vAlign w:val="top"/>
          </w:tcPr>
          <w:p>
            <w:pPr>
              <w:spacing w:before="30" w:line="220" w:lineRule="auto"/>
              <w:ind w:left="76" w:right="38" w:firstLine="16"/>
              <w:rPr>
                <w:rFonts w:ascii="宋体" w:hAnsi="宋体" w:eastAsia="宋体" w:cs="宋体"/>
                <w:sz w:val="17"/>
                <w:szCs w:val="17"/>
              </w:rPr>
            </w:pPr>
            <w:r>
              <w:rPr>
                <w:rFonts w:ascii="宋体" w:hAnsi="宋体" w:eastAsia="宋体" w:cs="宋体"/>
                <w:spacing w:val="-3"/>
                <w:sz w:val="17"/>
                <w:szCs w:val="17"/>
              </w:rPr>
              <w:t>国</w:t>
            </w:r>
            <w:r>
              <w:rPr>
                <w:rFonts w:ascii="宋体" w:hAnsi="宋体" w:eastAsia="宋体" w:cs="宋体"/>
                <w:spacing w:val="-2"/>
                <w:sz w:val="17"/>
                <w:szCs w:val="17"/>
              </w:rPr>
              <w:t>有</w:t>
            </w:r>
            <w:r>
              <w:rPr>
                <w:rFonts w:ascii="宋体" w:hAnsi="宋体" w:eastAsia="宋体" w:cs="宋体"/>
                <w:spacing w:val="6"/>
                <w:sz w:val="17"/>
                <w:szCs w:val="17"/>
              </w:rPr>
              <w:t>资</w:t>
            </w:r>
            <w:r>
              <w:rPr>
                <w:rFonts w:ascii="宋体" w:hAnsi="宋体" w:eastAsia="宋体" w:cs="宋体"/>
                <w:spacing w:val="5"/>
                <w:sz w:val="17"/>
                <w:szCs w:val="17"/>
              </w:rPr>
              <w:t>本</w:t>
            </w:r>
            <w:r>
              <w:rPr>
                <w:rFonts w:ascii="宋体" w:hAnsi="宋体" w:eastAsia="宋体" w:cs="宋体"/>
                <w:spacing w:val="6"/>
                <w:sz w:val="17"/>
                <w:szCs w:val="17"/>
              </w:rPr>
              <w:t>经</w:t>
            </w:r>
            <w:r>
              <w:rPr>
                <w:rFonts w:ascii="宋体" w:hAnsi="宋体" w:eastAsia="宋体" w:cs="宋体"/>
                <w:spacing w:val="5"/>
                <w:sz w:val="17"/>
                <w:szCs w:val="17"/>
              </w:rPr>
              <w:t>营</w:t>
            </w:r>
            <w:r>
              <w:rPr>
                <w:rFonts w:ascii="宋体" w:hAnsi="宋体" w:eastAsia="宋体" w:cs="宋体"/>
                <w:spacing w:val="6"/>
                <w:sz w:val="17"/>
                <w:szCs w:val="17"/>
              </w:rPr>
              <w:t>预</w:t>
            </w:r>
            <w:r>
              <w:rPr>
                <w:rFonts w:ascii="宋体" w:hAnsi="宋体" w:eastAsia="宋体" w:cs="宋体"/>
                <w:spacing w:val="5"/>
                <w:sz w:val="17"/>
                <w:szCs w:val="17"/>
              </w:rPr>
              <w:t>算</w:t>
            </w:r>
          </w:p>
        </w:tc>
        <w:tc>
          <w:tcPr>
            <w:tcW w:w="711" w:type="dxa"/>
            <w:vMerge w:val="restart"/>
            <w:tcBorders>
              <w:top w:val="single" w:color="000000" w:sz="2" w:space="0"/>
              <w:bottom w:val="nil"/>
            </w:tcBorders>
            <w:vAlign w:val="top"/>
          </w:tcPr>
          <w:p>
            <w:pPr>
              <w:spacing w:before="115" w:line="229" w:lineRule="auto"/>
              <w:ind w:left="105"/>
              <w:rPr>
                <w:rFonts w:ascii="宋体" w:hAnsi="宋体" w:eastAsia="宋体" w:cs="宋体"/>
                <w:sz w:val="17"/>
                <w:szCs w:val="17"/>
              </w:rPr>
            </w:pPr>
            <w:r>
              <w:rPr>
                <w:rFonts w:ascii="宋体" w:hAnsi="宋体" w:eastAsia="宋体" w:cs="宋体"/>
                <w:spacing w:val="8"/>
                <w:sz w:val="17"/>
                <w:szCs w:val="17"/>
              </w:rPr>
              <w:t>财</w:t>
            </w:r>
            <w:r>
              <w:rPr>
                <w:rFonts w:ascii="宋体" w:hAnsi="宋体" w:eastAsia="宋体" w:cs="宋体"/>
                <w:spacing w:val="7"/>
                <w:sz w:val="17"/>
                <w:szCs w:val="17"/>
              </w:rPr>
              <w:t>政专</w:t>
            </w:r>
          </w:p>
          <w:p>
            <w:pPr>
              <w:spacing w:before="15" w:line="230" w:lineRule="auto"/>
              <w:ind w:left="105"/>
              <w:rPr>
                <w:rFonts w:ascii="宋体" w:hAnsi="宋体" w:eastAsia="宋体" w:cs="宋体"/>
                <w:sz w:val="17"/>
                <w:szCs w:val="17"/>
              </w:rPr>
            </w:pPr>
            <w:r>
              <w:rPr>
                <w:rFonts w:ascii="宋体" w:hAnsi="宋体" w:eastAsia="宋体" w:cs="宋体"/>
                <w:spacing w:val="8"/>
                <w:sz w:val="17"/>
                <w:szCs w:val="17"/>
              </w:rPr>
              <w:t>户</w:t>
            </w:r>
            <w:r>
              <w:rPr>
                <w:rFonts w:ascii="宋体" w:hAnsi="宋体" w:eastAsia="宋体" w:cs="宋体"/>
                <w:spacing w:val="7"/>
                <w:sz w:val="17"/>
                <w:szCs w:val="17"/>
              </w:rPr>
              <w:t>管理</w:t>
            </w:r>
          </w:p>
          <w:p>
            <w:pPr>
              <w:spacing w:before="12" w:line="229" w:lineRule="auto"/>
              <w:ind w:left="201"/>
              <w:rPr>
                <w:rFonts w:ascii="宋体" w:hAnsi="宋体" w:eastAsia="宋体" w:cs="宋体"/>
                <w:sz w:val="17"/>
                <w:szCs w:val="17"/>
              </w:rPr>
            </w:pPr>
            <w:r>
              <w:rPr>
                <w:rFonts w:ascii="宋体" w:hAnsi="宋体" w:eastAsia="宋体" w:cs="宋体"/>
                <w:spacing w:val="3"/>
                <w:sz w:val="17"/>
                <w:szCs w:val="17"/>
              </w:rPr>
              <w:t>资</w:t>
            </w:r>
            <w:r>
              <w:rPr>
                <w:rFonts w:ascii="宋体" w:hAnsi="宋体" w:eastAsia="宋体" w:cs="宋体"/>
                <w:spacing w:val="2"/>
                <w:sz w:val="17"/>
                <w:szCs w:val="17"/>
              </w:rPr>
              <w:t>金</w:t>
            </w:r>
          </w:p>
        </w:tc>
        <w:tc>
          <w:tcPr>
            <w:tcW w:w="1096" w:type="dxa"/>
            <w:vMerge w:val="restart"/>
            <w:tcBorders>
              <w:top w:val="single" w:color="000000" w:sz="2" w:space="0"/>
              <w:bottom w:val="nil"/>
            </w:tcBorders>
            <w:vAlign w:val="top"/>
          </w:tcPr>
          <w:p>
            <w:pPr>
              <w:spacing w:line="284" w:lineRule="auto"/>
              <w:rPr>
                <w:rFonts w:ascii="Arial"/>
                <w:sz w:val="21"/>
              </w:rPr>
            </w:pPr>
          </w:p>
          <w:p>
            <w:pPr>
              <w:spacing w:before="55" w:line="229" w:lineRule="auto"/>
              <w:ind w:left="201"/>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967" w:type="dxa"/>
            <w:vMerge w:val="continue"/>
            <w:tcBorders>
              <w:top w:val="nil"/>
              <w:bottom w:val="single" w:color="000000" w:sz="2" w:space="0"/>
            </w:tcBorders>
            <w:vAlign w:val="top"/>
          </w:tcPr>
          <w:p>
            <w:pPr>
              <w:rPr>
                <w:rFonts w:ascii="Arial"/>
                <w:sz w:val="21"/>
              </w:rPr>
            </w:pPr>
          </w:p>
        </w:tc>
        <w:tc>
          <w:tcPr>
            <w:tcW w:w="2435" w:type="dxa"/>
            <w:vMerge w:val="continue"/>
            <w:tcBorders>
              <w:top w:val="nil"/>
              <w:bottom w:val="single" w:color="000000" w:sz="2" w:space="0"/>
            </w:tcBorders>
            <w:vAlign w:val="top"/>
          </w:tcPr>
          <w:p>
            <w:pPr>
              <w:rPr>
                <w:rFonts w:ascii="Arial"/>
                <w:sz w:val="21"/>
              </w:rPr>
            </w:pPr>
          </w:p>
        </w:tc>
        <w:tc>
          <w:tcPr>
            <w:tcW w:w="1147" w:type="dxa"/>
            <w:vMerge w:val="continue"/>
            <w:tcBorders>
              <w:top w:val="nil"/>
              <w:bottom w:val="single" w:color="000000" w:sz="2" w:space="0"/>
            </w:tcBorders>
            <w:vAlign w:val="top"/>
          </w:tcPr>
          <w:p>
            <w:pPr>
              <w:rPr>
                <w:rFonts w:ascii="Arial"/>
                <w:sz w:val="21"/>
              </w:rPr>
            </w:pPr>
          </w:p>
        </w:tc>
        <w:tc>
          <w:tcPr>
            <w:tcW w:w="833" w:type="dxa"/>
            <w:vMerge w:val="continue"/>
            <w:tcBorders>
              <w:top w:val="nil"/>
              <w:bottom w:val="single" w:color="000000" w:sz="2" w:space="0"/>
            </w:tcBorders>
            <w:vAlign w:val="top"/>
          </w:tcPr>
          <w:p>
            <w:pPr>
              <w:rPr>
                <w:rFonts w:ascii="Arial"/>
                <w:sz w:val="21"/>
              </w:rPr>
            </w:pPr>
          </w:p>
        </w:tc>
        <w:tc>
          <w:tcPr>
            <w:tcW w:w="832" w:type="dxa"/>
            <w:tcBorders>
              <w:top w:val="single" w:color="000000" w:sz="2" w:space="0"/>
              <w:bottom w:val="single" w:color="000000" w:sz="2" w:space="0"/>
            </w:tcBorders>
            <w:vAlign w:val="top"/>
          </w:tcPr>
          <w:p>
            <w:pPr>
              <w:spacing w:before="144" w:line="232" w:lineRule="auto"/>
              <w:ind w:left="251"/>
              <w:rPr>
                <w:rFonts w:ascii="宋体" w:hAnsi="宋体" w:eastAsia="宋体" w:cs="宋体"/>
                <w:sz w:val="17"/>
                <w:szCs w:val="17"/>
              </w:rPr>
            </w:pPr>
            <w:r>
              <w:rPr>
                <w:rFonts w:ascii="宋体" w:hAnsi="宋体" w:eastAsia="宋体" w:cs="宋体"/>
                <w:spacing w:val="4"/>
                <w:sz w:val="17"/>
                <w:szCs w:val="17"/>
              </w:rPr>
              <w:t>小计</w:t>
            </w:r>
          </w:p>
        </w:tc>
        <w:tc>
          <w:tcPr>
            <w:tcW w:w="862" w:type="dxa"/>
            <w:tcBorders>
              <w:top w:val="single" w:color="000000" w:sz="2" w:space="0"/>
              <w:bottom w:val="single" w:color="000000" w:sz="2" w:space="0"/>
            </w:tcBorders>
            <w:vAlign w:val="top"/>
          </w:tcPr>
          <w:p>
            <w:pPr>
              <w:spacing w:before="31" w:line="227" w:lineRule="auto"/>
              <w:ind w:left="170" w:right="57" w:hanging="87"/>
              <w:rPr>
                <w:rFonts w:ascii="宋体" w:hAnsi="宋体" w:eastAsia="宋体" w:cs="宋体"/>
                <w:sz w:val="17"/>
                <w:szCs w:val="17"/>
              </w:rPr>
            </w:pPr>
            <w:r>
              <w:rPr>
                <w:rFonts w:ascii="宋体" w:hAnsi="宋体" w:eastAsia="宋体" w:cs="宋体"/>
                <w:spacing w:val="8"/>
                <w:sz w:val="17"/>
                <w:szCs w:val="17"/>
              </w:rPr>
              <w:t>其中：财政拨</w:t>
            </w:r>
            <w:r>
              <w:rPr>
                <w:rFonts w:ascii="宋体" w:hAnsi="宋体" w:eastAsia="宋体" w:cs="宋体"/>
                <w:spacing w:val="7"/>
                <w:sz w:val="17"/>
                <w:szCs w:val="17"/>
              </w:rPr>
              <w:t>款</w:t>
            </w:r>
          </w:p>
        </w:tc>
        <w:tc>
          <w:tcPr>
            <w:tcW w:w="382" w:type="dxa"/>
            <w:vMerge w:val="continue"/>
            <w:tcBorders>
              <w:top w:val="nil"/>
              <w:bottom w:val="single" w:color="000000" w:sz="2" w:space="0"/>
            </w:tcBorders>
            <w:textDirection w:val="tbRlV"/>
            <w:vAlign w:val="top"/>
          </w:tcPr>
          <w:p>
            <w:pPr>
              <w:rPr>
                <w:rFonts w:ascii="Arial"/>
                <w:sz w:val="21"/>
              </w:rPr>
            </w:pPr>
          </w:p>
        </w:tc>
        <w:tc>
          <w:tcPr>
            <w:tcW w:w="382" w:type="dxa"/>
            <w:vMerge w:val="continue"/>
            <w:tcBorders>
              <w:top w:val="nil"/>
              <w:bottom w:val="single" w:color="000000" w:sz="2" w:space="0"/>
            </w:tcBorders>
            <w:textDirection w:val="tbRlV"/>
            <w:vAlign w:val="top"/>
          </w:tcPr>
          <w:p>
            <w:pPr>
              <w:rPr>
                <w:rFonts w:ascii="Arial"/>
                <w:sz w:val="21"/>
              </w:rPr>
            </w:pPr>
          </w:p>
        </w:tc>
        <w:tc>
          <w:tcPr>
            <w:tcW w:w="382" w:type="dxa"/>
            <w:vMerge w:val="continue"/>
            <w:tcBorders>
              <w:top w:val="nil"/>
              <w:bottom w:val="single" w:color="000000" w:sz="2" w:space="0"/>
            </w:tcBorders>
            <w:textDirection w:val="tbRlV"/>
            <w:vAlign w:val="top"/>
          </w:tcPr>
          <w:p>
            <w:pPr>
              <w:rPr>
                <w:rFonts w:ascii="Arial"/>
                <w:sz w:val="21"/>
              </w:rPr>
            </w:pPr>
          </w:p>
        </w:tc>
        <w:tc>
          <w:tcPr>
            <w:tcW w:w="382" w:type="dxa"/>
            <w:vMerge w:val="continue"/>
            <w:tcBorders>
              <w:top w:val="nil"/>
              <w:bottom w:val="single" w:color="000000" w:sz="2" w:space="0"/>
            </w:tcBorders>
            <w:textDirection w:val="tbRlV"/>
            <w:vAlign w:val="top"/>
          </w:tcPr>
          <w:p>
            <w:pPr>
              <w:rPr>
                <w:rFonts w:ascii="Arial"/>
                <w:sz w:val="21"/>
              </w:rPr>
            </w:pPr>
          </w:p>
        </w:tc>
        <w:tc>
          <w:tcPr>
            <w:tcW w:w="382" w:type="dxa"/>
            <w:vMerge w:val="continue"/>
            <w:tcBorders>
              <w:top w:val="nil"/>
              <w:bottom w:val="single" w:color="000000" w:sz="2" w:space="0"/>
            </w:tcBorders>
            <w:textDirection w:val="tbRlV"/>
            <w:vAlign w:val="top"/>
          </w:tcPr>
          <w:p>
            <w:pPr>
              <w:rPr>
                <w:rFonts w:ascii="Arial"/>
                <w:sz w:val="21"/>
              </w:rPr>
            </w:pPr>
          </w:p>
        </w:tc>
        <w:tc>
          <w:tcPr>
            <w:tcW w:w="382" w:type="dxa"/>
            <w:vMerge w:val="continue"/>
            <w:tcBorders>
              <w:top w:val="nil"/>
              <w:bottom w:val="single" w:color="000000" w:sz="2" w:space="0"/>
            </w:tcBorders>
            <w:textDirection w:val="tbRlV"/>
            <w:vAlign w:val="top"/>
          </w:tcPr>
          <w:p>
            <w:pPr>
              <w:rPr>
                <w:rFonts w:ascii="Arial"/>
                <w:sz w:val="21"/>
              </w:rPr>
            </w:pPr>
          </w:p>
        </w:tc>
        <w:tc>
          <w:tcPr>
            <w:tcW w:w="382" w:type="dxa"/>
            <w:vMerge w:val="continue"/>
            <w:tcBorders>
              <w:top w:val="nil"/>
              <w:bottom w:val="single" w:color="000000" w:sz="2" w:space="0"/>
            </w:tcBorders>
            <w:textDirection w:val="tbRlV"/>
            <w:vAlign w:val="top"/>
          </w:tcPr>
          <w:p>
            <w:pPr>
              <w:rPr>
                <w:rFonts w:ascii="Arial"/>
                <w:sz w:val="21"/>
              </w:rPr>
            </w:pPr>
          </w:p>
        </w:tc>
        <w:tc>
          <w:tcPr>
            <w:tcW w:w="396" w:type="dxa"/>
            <w:vMerge w:val="continue"/>
            <w:tcBorders>
              <w:top w:val="nil"/>
              <w:bottom w:val="single" w:color="000000" w:sz="2" w:space="0"/>
            </w:tcBorders>
            <w:textDirection w:val="tbRlV"/>
            <w:vAlign w:val="top"/>
          </w:tcPr>
          <w:p>
            <w:pPr>
              <w:rPr>
                <w:rFonts w:ascii="Arial"/>
                <w:sz w:val="21"/>
              </w:rPr>
            </w:pPr>
          </w:p>
        </w:tc>
        <w:tc>
          <w:tcPr>
            <w:tcW w:w="778" w:type="dxa"/>
            <w:vMerge w:val="continue"/>
            <w:tcBorders>
              <w:top w:val="nil"/>
              <w:bottom w:val="single" w:color="000000" w:sz="2" w:space="0"/>
            </w:tcBorders>
            <w:vAlign w:val="top"/>
          </w:tcPr>
          <w:p>
            <w:pPr>
              <w:rPr>
                <w:rFonts w:ascii="Arial"/>
                <w:sz w:val="21"/>
              </w:rPr>
            </w:pPr>
          </w:p>
        </w:tc>
        <w:tc>
          <w:tcPr>
            <w:tcW w:w="832" w:type="dxa"/>
            <w:vMerge w:val="continue"/>
            <w:tcBorders>
              <w:top w:val="nil"/>
              <w:bottom w:val="single" w:color="000000" w:sz="2" w:space="0"/>
            </w:tcBorders>
            <w:vAlign w:val="top"/>
          </w:tcPr>
          <w:p>
            <w:pPr>
              <w:rPr>
                <w:rFonts w:ascii="Arial"/>
                <w:sz w:val="21"/>
              </w:rPr>
            </w:pPr>
          </w:p>
        </w:tc>
        <w:tc>
          <w:tcPr>
            <w:tcW w:w="477" w:type="dxa"/>
            <w:vMerge w:val="continue"/>
            <w:tcBorders>
              <w:top w:val="nil"/>
              <w:bottom w:val="single" w:color="000000" w:sz="2" w:space="0"/>
            </w:tcBorders>
            <w:vAlign w:val="top"/>
          </w:tcPr>
          <w:p>
            <w:pPr>
              <w:rPr>
                <w:rFonts w:ascii="Arial"/>
                <w:sz w:val="21"/>
              </w:rPr>
            </w:pPr>
          </w:p>
        </w:tc>
        <w:tc>
          <w:tcPr>
            <w:tcW w:w="477" w:type="dxa"/>
            <w:vMerge w:val="continue"/>
            <w:tcBorders>
              <w:top w:val="nil"/>
              <w:bottom w:val="single" w:color="000000" w:sz="2" w:space="0"/>
            </w:tcBorders>
            <w:vAlign w:val="top"/>
          </w:tcPr>
          <w:p>
            <w:pPr>
              <w:rPr>
                <w:rFonts w:ascii="Arial"/>
                <w:sz w:val="21"/>
              </w:rPr>
            </w:pPr>
          </w:p>
        </w:tc>
        <w:tc>
          <w:tcPr>
            <w:tcW w:w="711" w:type="dxa"/>
            <w:vMerge w:val="continue"/>
            <w:tcBorders>
              <w:top w:val="nil"/>
              <w:bottom w:val="single" w:color="000000" w:sz="2" w:space="0"/>
            </w:tcBorders>
            <w:vAlign w:val="top"/>
          </w:tcPr>
          <w:p>
            <w:pPr>
              <w:rPr>
                <w:rFonts w:ascii="Arial"/>
                <w:sz w:val="21"/>
              </w:rPr>
            </w:pPr>
          </w:p>
        </w:tc>
        <w:tc>
          <w:tcPr>
            <w:tcW w:w="10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rPr>
                <w:rFonts w:ascii="Arial"/>
                <w:sz w:val="21"/>
              </w:rPr>
            </w:pPr>
          </w:p>
        </w:tc>
        <w:tc>
          <w:tcPr>
            <w:tcW w:w="2435" w:type="dxa"/>
            <w:tcBorders>
              <w:top w:val="single" w:color="000000" w:sz="2" w:space="0"/>
              <w:bottom w:val="single" w:color="000000" w:sz="2" w:space="0"/>
            </w:tcBorders>
            <w:vAlign w:val="top"/>
          </w:tcPr>
          <w:p>
            <w:pPr>
              <w:spacing w:before="97" w:line="232" w:lineRule="auto"/>
              <w:ind w:left="34"/>
              <w:rPr>
                <w:rFonts w:ascii="宋体" w:hAnsi="宋体" w:eastAsia="宋体" w:cs="宋体"/>
                <w:sz w:val="17"/>
                <w:szCs w:val="17"/>
              </w:rPr>
            </w:pPr>
            <w:r>
              <w:rPr>
                <w:rFonts w:ascii="宋体" w:hAnsi="宋体" w:eastAsia="宋体" w:cs="宋体"/>
                <w:spacing w:val="6"/>
                <w:sz w:val="17"/>
                <w:szCs w:val="17"/>
              </w:rPr>
              <w:t>合计</w:t>
            </w:r>
          </w:p>
        </w:tc>
        <w:tc>
          <w:tcPr>
            <w:tcW w:w="1147" w:type="dxa"/>
            <w:tcBorders>
              <w:top w:val="single" w:color="000000" w:sz="2" w:space="0"/>
              <w:bottom w:val="single" w:color="000000" w:sz="2" w:space="0"/>
            </w:tcBorders>
            <w:vAlign w:val="top"/>
          </w:tcPr>
          <w:p>
            <w:pPr>
              <w:spacing w:before="125" w:line="193" w:lineRule="auto"/>
              <w:ind w:left="32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9806.21</w:t>
            </w:r>
          </w:p>
        </w:tc>
        <w:tc>
          <w:tcPr>
            <w:tcW w:w="833" w:type="dxa"/>
            <w:tcBorders>
              <w:top w:val="single" w:color="000000" w:sz="2" w:space="0"/>
              <w:bottom w:val="single" w:color="000000" w:sz="2" w:space="0"/>
            </w:tcBorders>
            <w:vAlign w:val="top"/>
          </w:tcPr>
          <w:p>
            <w:pPr>
              <w:spacing w:before="126" w:line="192" w:lineRule="auto"/>
              <w:ind w:left="88"/>
              <w:rPr>
                <w:rFonts w:ascii="宋体" w:hAnsi="宋体" w:eastAsia="宋体" w:cs="宋体"/>
                <w:sz w:val="17"/>
                <w:szCs w:val="17"/>
              </w:rPr>
            </w:pPr>
            <w:r>
              <w:rPr>
                <w:rFonts w:ascii="宋体" w:hAnsi="宋体" w:eastAsia="宋体" w:cs="宋体"/>
                <w:spacing w:val="5"/>
                <w:sz w:val="17"/>
                <w:szCs w:val="17"/>
              </w:rPr>
              <w:t>90530.7</w:t>
            </w:r>
            <w:r>
              <w:rPr>
                <w:rFonts w:ascii="宋体" w:hAnsi="宋体" w:eastAsia="宋体" w:cs="宋体"/>
                <w:spacing w:val="4"/>
                <w:sz w:val="17"/>
                <w:szCs w:val="17"/>
              </w:rPr>
              <w:t>6</w:t>
            </w:r>
          </w:p>
        </w:tc>
        <w:tc>
          <w:tcPr>
            <w:tcW w:w="832" w:type="dxa"/>
            <w:tcBorders>
              <w:top w:val="single" w:color="000000" w:sz="2" w:space="0"/>
              <w:bottom w:val="single" w:color="000000" w:sz="2" w:space="0"/>
            </w:tcBorders>
            <w:vAlign w:val="top"/>
          </w:tcPr>
          <w:p>
            <w:pPr>
              <w:spacing w:before="126" w:line="192" w:lineRule="auto"/>
              <w:ind w:left="89"/>
              <w:rPr>
                <w:rFonts w:ascii="宋体" w:hAnsi="宋体" w:eastAsia="宋体" w:cs="宋体"/>
                <w:sz w:val="17"/>
                <w:szCs w:val="17"/>
              </w:rPr>
            </w:pPr>
            <w:r>
              <w:rPr>
                <w:rFonts w:ascii="宋体" w:hAnsi="宋体" w:eastAsia="宋体" w:cs="宋体"/>
                <w:spacing w:val="5"/>
                <w:sz w:val="17"/>
                <w:szCs w:val="17"/>
              </w:rPr>
              <w:t>90530.7</w:t>
            </w:r>
            <w:r>
              <w:rPr>
                <w:rFonts w:ascii="宋体" w:hAnsi="宋体" w:eastAsia="宋体" w:cs="宋体"/>
                <w:spacing w:val="4"/>
                <w:sz w:val="17"/>
                <w:szCs w:val="17"/>
              </w:rPr>
              <w:t>6</w:t>
            </w:r>
          </w:p>
        </w:tc>
        <w:tc>
          <w:tcPr>
            <w:tcW w:w="862" w:type="dxa"/>
            <w:tcBorders>
              <w:top w:val="single" w:color="000000" w:sz="2" w:space="0"/>
              <w:bottom w:val="single" w:color="000000" w:sz="2" w:space="0"/>
            </w:tcBorders>
            <w:vAlign w:val="top"/>
          </w:tcPr>
          <w:p>
            <w:pPr>
              <w:spacing w:before="125" w:line="193" w:lineRule="auto"/>
              <w:ind w:left="119"/>
              <w:rPr>
                <w:rFonts w:ascii="宋体" w:hAnsi="宋体" w:eastAsia="宋体" w:cs="宋体"/>
                <w:sz w:val="17"/>
                <w:szCs w:val="17"/>
              </w:rPr>
            </w:pPr>
            <w:r>
              <w:rPr>
                <w:rFonts w:ascii="宋体" w:hAnsi="宋体" w:eastAsia="宋体" w:cs="宋体"/>
                <w:spacing w:val="5"/>
                <w:sz w:val="17"/>
                <w:szCs w:val="17"/>
              </w:rPr>
              <w:t>89401.4</w:t>
            </w:r>
            <w:r>
              <w:rPr>
                <w:rFonts w:ascii="宋体" w:hAnsi="宋体" w:eastAsia="宋体" w:cs="宋体"/>
                <w:spacing w:val="4"/>
                <w:sz w:val="17"/>
                <w:szCs w:val="17"/>
              </w:rPr>
              <w:t>8</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6" w:line="192" w:lineRule="auto"/>
              <w:ind w:left="40"/>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9</w:t>
            </w:r>
            <w:r>
              <w:rPr>
                <w:rFonts w:ascii="宋体" w:hAnsi="宋体" w:eastAsia="宋体" w:cs="宋体"/>
                <w:spacing w:val="4"/>
                <w:sz w:val="17"/>
                <w:szCs w:val="17"/>
              </w:rPr>
              <w:t>275.45</w:t>
            </w:r>
          </w:p>
        </w:tc>
        <w:tc>
          <w:tcPr>
            <w:tcW w:w="832" w:type="dxa"/>
            <w:tcBorders>
              <w:top w:val="single" w:color="000000" w:sz="2" w:space="0"/>
              <w:bottom w:val="single" w:color="000000" w:sz="2" w:space="0"/>
            </w:tcBorders>
            <w:vAlign w:val="top"/>
          </w:tcPr>
          <w:p>
            <w:pPr>
              <w:spacing w:before="125" w:line="193" w:lineRule="auto"/>
              <w:ind w:left="96"/>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9</w:t>
            </w:r>
            <w:r>
              <w:rPr>
                <w:rFonts w:ascii="宋体" w:hAnsi="宋体" w:eastAsia="宋体" w:cs="宋体"/>
                <w:spacing w:val="4"/>
                <w:sz w:val="17"/>
                <w:szCs w:val="17"/>
              </w:rPr>
              <w:t>168.21</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spacing w:before="125" w:line="193" w:lineRule="auto"/>
              <w:ind w:left="167"/>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07.24</w:t>
            </w: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6"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08</w:t>
            </w:r>
          </w:p>
        </w:tc>
        <w:tc>
          <w:tcPr>
            <w:tcW w:w="2435" w:type="dxa"/>
            <w:tcBorders>
              <w:top w:val="single" w:color="000000" w:sz="2" w:space="0"/>
              <w:bottom w:val="single" w:color="000000" w:sz="2" w:space="0"/>
            </w:tcBorders>
            <w:vAlign w:val="top"/>
          </w:tcPr>
          <w:p>
            <w:pPr>
              <w:spacing w:before="97" w:line="230" w:lineRule="auto"/>
              <w:ind w:left="33"/>
              <w:rPr>
                <w:rFonts w:ascii="宋体" w:hAnsi="宋体" w:eastAsia="宋体" w:cs="宋体"/>
                <w:sz w:val="17"/>
                <w:szCs w:val="17"/>
              </w:rPr>
            </w:pPr>
            <w:r>
              <w:rPr>
                <w:rFonts w:ascii="宋体" w:hAnsi="宋体" w:eastAsia="宋体" w:cs="宋体"/>
                <w:spacing w:val="9"/>
                <w:sz w:val="17"/>
                <w:szCs w:val="17"/>
              </w:rPr>
              <w:t>伊川县教育体育局</w:t>
            </w:r>
          </w:p>
        </w:tc>
        <w:tc>
          <w:tcPr>
            <w:tcW w:w="1147" w:type="dxa"/>
            <w:tcBorders>
              <w:top w:val="single" w:color="000000" w:sz="2" w:space="0"/>
              <w:bottom w:val="single" w:color="000000" w:sz="2" w:space="0"/>
            </w:tcBorders>
            <w:vAlign w:val="top"/>
          </w:tcPr>
          <w:p>
            <w:pPr>
              <w:spacing w:before="125" w:line="193" w:lineRule="auto"/>
              <w:ind w:left="32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9806.21</w:t>
            </w:r>
          </w:p>
        </w:tc>
        <w:tc>
          <w:tcPr>
            <w:tcW w:w="833" w:type="dxa"/>
            <w:tcBorders>
              <w:top w:val="single" w:color="000000" w:sz="2" w:space="0"/>
              <w:bottom w:val="single" w:color="000000" w:sz="2" w:space="0"/>
            </w:tcBorders>
            <w:vAlign w:val="top"/>
          </w:tcPr>
          <w:p>
            <w:pPr>
              <w:spacing w:before="126" w:line="192" w:lineRule="auto"/>
              <w:ind w:left="88"/>
              <w:rPr>
                <w:rFonts w:ascii="宋体" w:hAnsi="宋体" w:eastAsia="宋体" w:cs="宋体"/>
                <w:sz w:val="17"/>
                <w:szCs w:val="17"/>
              </w:rPr>
            </w:pPr>
            <w:r>
              <w:rPr>
                <w:rFonts w:ascii="宋体" w:hAnsi="宋体" w:eastAsia="宋体" w:cs="宋体"/>
                <w:spacing w:val="5"/>
                <w:sz w:val="17"/>
                <w:szCs w:val="17"/>
              </w:rPr>
              <w:t>90530.7</w:t>
            </w:r>
            <w:r>
              <w:rPr>
                <w:rFonts w:ascii="宋体" w:hAnsi="宋体" w:eastAsia="宋体" w:cs="宋体"/>
                <w:spacing w:val="4"/>
                <w:sz w:val="17"/>
                <w:szCs w:val="17"/>
              </w:rPr>
              <w:t>6</w:t>
            </w:r>
          </w:p>
        </w:tc>
        <w:tc>
          <w:tcPr>
            <w:tcW w:w="832" w:type="dxa"/>
            <w:tcBorders>
              <w:top w:val="single" w:color="000000" w:sz="2" w:space="0"/>
              <w:bottom w:val="single" w:color="000000" w:sz="2" w:space="0"/>
            </w:tcBorders>
            <w:vAlign w:val="top"/>
          </w:tcPr>
          <w:p>
            <w:pPr>
              <w:spacing w:before="126" w:line="192" w:lineRule="auto"/>
              <w:ind w:left="89"/>
              <w:rPr>
                <w:rFonts w:ascii="宋体" w:hAnsi="宋体" w:eastAsia="宋体" w:cs="宋体"/>
                <w:sz w:val="17"/>
                <w:szCs w:val="17"/>
              </w:rPr>
            </w:pPr>
            <w:r>
              <w:rPr>
                <w:rFonts w:ascii="宋体" w:hAnsi="宋体" w:eastAsia="宋体" w:cs="宋体"/>
                <w:spacing w:val="5"/>
                <w:sz w:val="17"/>
                <w:szCs w:val="17"/>
              </w:rPr>
              <w:t>90530.7</w:t>
            </w:r>
            <w:r>
              <w:rPr>
                <w:rFonts w:ascii="宋体" w:hAnsi="宋体" w:eastAsia="宋体" w:cs="宋体"/>
                <w:spacing w:val="4"/>
                <w:sz w:val="17"/>
                <w:szCs w:val="17"/>
              </w:rPr>
              <w:t>6</w:t>
            </w:r>
          </w:p>
        </w:tc>
        <w:tc>
          <w:tcPr>
            <w:tcW w:w="862" w:type="dxa"/>
            <w:tcBorders>
              <w:top w:val="single" w:color="000000" w:sz="2" w:space="0"/>
              <w:bottom w:val="single" w:color="000000" w:sz="2" w:space="0"/>
            </w:tcBorders>
            <w:vAlign w:val="top"/>
          </w:tcPr>
          <w:p>
            <w:pPr>
              <w:spacing w:before="125" w:line="193" w:lineRule="auto"/>
              <w:ind w:left="119"/>
              <w:rPr>
                <w:rFonts w:ascii="宋体" w:hAnsi="宋体" w:eastAsia="宋体" w:cs="宋体"/>
                <w:sz w:val="17"/>
                <w:szCs w:val="17"/>
              </w:rPr>
            </w:pPr>
            <w:r>
              <w:rPr>
                <w:rFonts w:ascii="宋体" w:hAnsi="宋体" w:eastAsia="宋体" w:cs="宋体"/>
                <w:spacing w:val="5"/>
                <w:sz w:val="17"/>
                <w:szCs w:val="17"/>
              </w:rPr>
              <w:t>89401.4</w:t>
            </w:r>
            <w:r>
              <w:rPr>
                <w:rFonts w:ascii="宋体" w:hAnsi="宋体" w:eastAsia="宋体" w:cs="宋体"/>
                <w:spacing w:val="4"/>
                <w:sz w:val="17"/>
                <w:szCs w:val="17"/>
              </w:rPr>
              <w:t>8</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6" w:line="192" w:lineRule="auto"/>
              <w:ind w:left="40"/>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9</w:t>
            </w:r>
            <w:r>
              <w:rPr>
                <w:rFonts w:ascii="宋体" w:hAnsi="宋体" w:eastAsia="宋体" w:cs="宋体"/>
                <w:spacing w:val="4"/>
                <w:sz w:val="17"/>
                <w:szCs w:val="17"/>
              </w:rPr>
              <w:t>275.45</w:t>
            </w:r>
          </w:p>
        </w:tc>
        <w:tc>
          <w:tcPr>
            <w:tcW w:w="832" w:type="dxa"/>
            <w:tcBorders>
              <w:top w:val="single" w:color="000000" w:sz="2" w:space="0"/>
              <w:bottom w:val="single" w:color="000000" w:sz="2" w:space="0"/>
            </w:tcBorders>
            <w:vAlign w:val="top"/>
          </w:tcPr>
          <w:p>
            <w:pPr>
              <w:spacing w:before="125" w:line="193" w:lineRule="auto"/>
              <w:ind w:left="96"/>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9</w:t>
            </w:r>
            <w:r>
              <w:rPr>
                <w:rFonts w:ascii="宋体" w:hAnsi="宋体" w:eastAsia="宋体" w:cs="宋体"/>
                <w:spacing w:val="4"/>
                <w:sz w:val="17"/>
                <w:szCs w:val="17"/>
              </w:rPr>
              <w:t>168.21</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spacing w:before="125" w:line="193" w:lineRule="auto"/>
              <w:ind w:left="167"/>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07.24</w:t>
            </w: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5"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08001</w:t>
            </w:r>
          </w:p>
        </w:tc>
        <w:tc>
          <w:tcPr>
            <w:tcW w:w="2435" w:type="dxa"/>
            <w:tcBorders>
              <w:top w:val="single" w:color="000000" w:sz="2" w:space="0"/>
              <w:bottom w:val="single" w:color="000000" w:sz="2" w:space="0"/>
            </w:tcBorders>
            <w:vAlign w:val="top"/>
          </w:tcPr>
          <w:p>
            <w:pPr>
              <w:spacing w:before="97" w:line="230" w:lineRule="auto"/>
              <w:ind w:left="213"/>
              <w:rPr>
                <w:rFonts w:ascii="宋体" w:hAnsi="宋体" w:eastAsia="宋体" w:cs="宋体"/>
                <w:sz w:val="17"/>
                <w:szCs w:val="17"/>
              </w:rPr>
            </w:pPr>
            <w:r>
              <w:rPr>
                <w:rFonts w:ascii="宋体" w:hAnsi="宋体" w:eastAsia="宋体" w:cs="宋体"/>
                <w:spacing w:val="9"/>
                <w:sz w:val="17"/>
                <w:szCs w:val="17"/>
              </w:rPr>
              <w:t>伊川县教育体育局</w:t>
            </w:r>
          </w:p>
        </w:tc>
        <w:tc>
          <w:tcPr>
            <w:tcW w:w="1147" w:type="dxa"/>
            <w:tcBorders>
              <w:top w:val="single" w:color="000000" w:sz="2" w:space="0"/>
              <w:bottom w:val="single" w:color="000000" w:sz="2" w:space="0"/>
            </w:tcBorders>
            <w:vAlign w:val="top"/>
          </w:tcPr>
          <w:p>
            <w:pPr>
              <w:spacing w:before="125" w:line="193" w:lineRule="auto"/>
              <w:ind w:left="495"/>
              <w:rPr>
                <w:rFonts w:ascii="宋体" w:hAnsi="宋体" w:eastAsia="宋体" w:cs="宋体"/>
                <w:sz w:val="17"/>
                <w:szCs w:val="17"/>
              </w:rPr>
            </w:pPr>
            <w:r>
              <w:rPr>
                <w:rFonts w:ascii="宋体" w:hAnsi="宋体" w:eastAsia="宋体" w:cs="宋体"/>
                <w:spacing w:val="8"/>
                <w:sz w:val="17"/>
                <w:szCs w:val="17"/>
              </w:rPr>
              <w:t>8</w:t>
            </w:r>
            <w:r>
              <w:rPr>
                <w:rFonts w:ascii="宋体" w:hAnsi="宋体" w:eastAsia="宋体" w:cs="宋体"/>
                <w:spacing w:val="5"/>
                <w:sz w:val="17"/>
                <w:szCs w:val="17"/>
              </w:rPr>
              <w:t>1</w:t>
            </w:r>
            <w:r>
              <w:rPr>
                <w:rFonts w:ascii="宋体" w:hAnsi="宋体" w:eastAsia="宋体" w:cs="宋体"/>
                <w:spacing w:val="4"/>
                <w:sz w:val="17"/>
                <w:szCs w:val="17"/>
              </w:rPr>
              <w:t>17.31</w:t>
            </w:r>
          </w:p>
        </w:tc>
        <w:tc>
          <w:tcPr>
            <w:tcW w:w="833" w:type="dxa"/>
            <w:tcBorders>
              <w:top w:val="single" w:color="000000" w:sz="2" w:space="0"/>
              <w:bottom w:val="single" w:color="000000" w:sz="2" w:space="0"/>
            </w:tcBorders>
            <w:vAlign w:val="top"/>
          </w:tcPr>
          <w:p>
            <w:pPr>
              <w:spacing w:before="126" w:line="192" w:lineRule="auto"/>
              <w:ind w:left="18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045.77</w:t>
            </w:r>
          </w:p>
        </w:tc>
        <w:tc>
          <w:tcPr>
            <w:tcW w:w="832" w:type="dxa"/>
            <w:tcBorders>
              <w:top w:val="single" w:color="000000" w:sz="2" w:space="0"/>
              <w:bottom w:val="single" w:color="000000" w:sz="2" w:space="0"/>
            </w:tcBorders>
            <w:vAlign w:val="top"/>
          </w:tcPr>
          <w:p>
            <w:pPr>
              <w:spacing w:before="126" w:line="192" w:lineRule="auto"/>
              <w:ind w:left="18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045.77</w:t>
            </w:r>
          </w:p>
        </w:tc>
        <w:tc>
          <w:tcPr>
            <w:tcW w:w="862" w:type="dxa"/>
            <w:tcBorders>
              <w:top w:val="single" w:color="000000" w:sz="2" w:space="0"/>
              <w:bottom w:val="single" w:color="000000" w:sz="2" w:space="0"/>
            </w:tcBorders>
            <w:vAlign w:val="top"/>
          </w:tcPr>
          <w:p>
            <w:pPr>
              <w:spacing w:before="126" w:line="192" w:lineRule="auto"/>
              <w:ind w:left="21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045.77</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5" w:line="193" w:lineRule="auto"/>
              <w:ind w:left="13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071.54</w:t>
            </w:r>
          </w:p>
        </w:tc>
        <w:tc>
          <w:tcPr>
            <w:tcW w:w="832" w:type="dxa"/>
            <w:tcBorders>
              <w:top w:val="single" w:color="000000" w:sz="2" w:space="0"/>
              <w:bottom w:val="single" w:color="000000" w:sz="2" w:space="0"/>
            </w:tcBorders>
            <w:vAlign w:val="top"/>
          </w:tcPr>
          <w:p>
            <w:pPr>
              <w:spacing w:before="125" w:line="193" w:lineRule="auto"/>
              <w:ind w:left="190"/>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071.54</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6"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08002</w:t>
            </w:r>
          </w:p>
        </w:tc>
        <w:tc>
          <w:tcPr>
            <w:tcW w:w="2435" w:type="dxa"/>
            <w:tcBorders>
              <w:top w:val="single" w:color="000000" w:sz="2" w:space="0"/>
              <w:bottom w:val="single" w:color="000000" w:sz="2" w:space="0"/>
            </w:tcBorders>
            <w:vAlign w:val="top"/>
          </w:tcPr>
          <w:p>
            <w:pPr>
              <w:spacing w:before="97" w:line="230" w:lineRule="auto"/>
              <w:ind w:left="212"/>
              <w:rPr>
                <w:rFonts w:ascii="宋体" w:hAnsi="宋体" w:eastAsia="宋体" w:cs="宋体"/>
                <w:sz w:val="17"/>
                <w:szCs w:val="17"/>
              </w:rPr>
            </w:pPr>
            <w:r>
              <w:rPr>
                <w:rFonts w:ascii="宋体" w:hAnsi="宋体" w:eastAsia="宋体" w:cs="宋体"/>
                <w:spacing w:val="9"/>
                <w:sz w:val="17"/>
                <w:szCs w:val="17"/>
              </w:rPr>
              <w:t>河南省伊川高中</w:t>
            </w:r>
          </w:p>
        </w:tc>
        <w:tc>
          <w:tcPr>
            <w:tcW w:w="1147" w:type="dxa"/>
            <w:tcBorders>
              <w:top w:val="single" w:color="000000" w:sz="2" w:space="0"/>
              <w:bottom w:val="single" w:color="000000" w:sz="2" w:space="0"/>
            </w:tcBorders>
            <w:vAlign w:val="top"/>
          </w:tcPr>
          <w:p>
            <w:pPr>
              <w:spacing w:before="125" w:line="194" w:lineRule="auto"/>
              <w:ind w:left="587"/>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44.70</w:t>
            </w:r>
          </w:p>
        </w:tc>
        <w:tc>
          <w:tcPr>
            <w:tcW w:w="833" w:type="dxa"/>
            <w:tcBorders>
              <w:top w:val="single" w:color="000000" w:sz="2" w:space="0"/>
              <w:bottom w:val="single" w:color="000000" w:sz="2" w:space="0"/>
            </w:tcBorders>
            <w:vAlign w:val="top"/>
          </w:tcPr>
          <w:p>
            <w:pPr>
              <w:spacing w:before="125" w:line="194"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11.34</w:t>
            </w:r>
          </w:p>
        </w:tc>
        <w:tc>
          <w:tcPr>
            <w:tcW w:w="832" w:type="dxa"/>
            <w:tcBorders>
              <w:top w:val="single" w:color="000000" w:sz="2" w:space="0"/>
              <w:bottom w:val="single" w:color="000000" w:sz="2" w:space="0"/>
            </w:tcBorders>
            <w:vAlign w:val="top"/>
          </w:tcPr>
          <w:p>
            <w:pPr>
              <w:spacing w:before="125" w:line="194"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11.34</w:t>
            </w:r>
          </w:p>
        </w:tc>
        <w:tc>
          <w:tcPr>
            <w:tcW w:w="862" w:type="dxa"/>
            <w:tcBorders>
              <w:top w:val="single" w:color="000000" w:sz="2" w:space="0"/>
              <w:bottom w:val="single" w:color="000000" w:sz="2" w:space="0"/>
            </w:tcBorders>
            <w:vAlign w:val="top"/>
          </w:tcPr>
          <w:p>
            <w:pPr>
              <w:spacing w:before="125" w:line="194" w:lineRule="auto"/>
              <w:ind w:left="30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11.34</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6" w:line="192" w:lineRule="auto"/>
              <w:ind w:left="31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3.36</w:t>
            </w:r>
          </w:p>
        </w:tc>
        <w:tc>
          <w:tcPr>
            <w:tcW w:w="832" w:type="dxa"/>
            <w:tcBorders>
              <w:top w:val="single" w:color="000000" w:sz="2" w:space="0"/>
              <w:bottom w:val="single" w:color="000000" w:sz="2" w:space="0"/>
            </w:tcBorders>
            <w:vAlign w:val="top"/>
          </w:tcPr>
          <w:p>
            <w:pPr>
              <w:spacing w:before="126" w:line="192" w:lineRule="auto"/>
              <w:ind w:left="37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3.36</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6"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08003</w:t>
            </w:r>
          </w:p>
        </w:tc>
        <w:tc>
          <w:tcPr>
            <w:tcW w:w="2435" w:type="dxa"/>
            <w:tcBorders>
              <w:top w:val="single" w:color="000000" w:sz="2" w:space="0"/>
              <w:bottom w:val="single" w:color="000000" w:sz="2" w:space="0"/>
            </w:tcBorders>
            <w:vAlign w:val="top"/>
          </w:tcPr>
          <w:p>
            <w:pPr>
              <w:spacing w:before="97" w:line="230" w:lineRule="auto"/>
              <w:ind w:left="21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川县第二高级中学</w:t>
            </w:r>
          </w:p>
        </w:tc>
        <w:tc>
          <w:tcPr>
            <w:tcW w:w="1147" w:type="dxa"/>
            <w:tcBorders>
              <w:top w:val="single" w:color="000000" w:sz="2" w:space="0"/>
              <w:bottom w:val="single" w:color="000000" w:sz="2" w:space="0"/>
            </w:tcBorders>
            <w:vAlign w:val="top"/>
          </w:tcPr>
          <w:p>
            <w:pPr>
              <w:spacing w:before="126" w:line="192" w:lineRule="auto"/>
              <w:ind w:left="589"/>
              <w:rPr>
                <w:rFonts w:ascii="宋体" w:hAnsi="宋体" w:eastAsia="宋体" w:cs="宋体"/>
                <w:sz w:val="17"/>
                <w:szCs w:val="17"/>
              </w:rPr>
            </w:pPr>
            <w:r>
              <w:rPr>
                <w:rFonts w:ascii="宋体" w:hAnsi="宋体" w:eastAsia="宋体" w:cs="宋体"/>
                <w:spacing w:val="4"/>
                <w:sz w:val="17"/>
                <w:szCs w:val="17"/>
              </w:rPr>
              <w:t>302.74</w:t>
            </w:r>
          </w:p>
        </w:tc>
        <w:tc>
          <w:tcPr>
            <w:tcW w:w="833" w:type="dxa"/>
            <w:tcBorders>
              <w:top w:val="single" w:color="000000" w:sz="2" w:space="0"/>
              <w:bottom w:val="single" w:color="000000" w:sz="2" w:space="0"/>
            </w:tcBorders>
            <w:vAlign w:val="top"/>
          </w:tcPr>
          <w:p>
            <w:pPr>
              <w:spacing w:before="125" w:line="193"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19.58</w:t>
            </w:r>
          </w:p>
        </w:tc>
        <w:tc>
          <w:tcPr>
            <w:tcW w:w="832" w:type="dxa"/>
            <w:tcBorders>
              <w:top w:val="single" w:color="000000" w:sz="2" w:space="0"/>
              <w:bottom w:val="single" w:color="000000" w:sz="2" w:space="0"/>
            </w:tcBorders>
            <w:vAlign w:val="top"/>
          </w:tcPr>
          <w:p>
            <w:pPr>
              <w:spacing w:before="125" w:line="193"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19.58</w:t>
            </w:r>
          </w:p>
        </w:tc>
        <w:tc>
          <w:tcPr>
            <w:tcW w:w="862" w:type="dxa"/>
            <w:tcBorders>
              <w:top w:val="single" w:color="000000" w:sz="2" w:space="0"/>
              <w:bottom w:val="single" w:color="000000" w:sz="2" w:space="0"/>
            </w:tcBorders>
            <w:vAlign w:val="top"/>
          </w:tcPr>
          <w:p>
            <w:pPr>
              <w:spacing w:before="125" w:line="193" w:lineRule="auto"/>
              <w:ind w:left="30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19.58</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5" w:line="193" w:lineRule="auto"/>
              <w:ind w:left="313"/>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3.16</w:t>
            </w:r>
          </w:p>
        </w:tc>
        <w:tc>
          <w:tcPr>
            <w:tcW w:w="832" w:type="dxa"/>
            <w:tcBorders>
              <w:top w:val="single" w:color="000000" w:sz="2" w:space="0"/>
              <w:bottom w:val="single" w:color="000000" w:sz="2" w:space="0"/>
            </w:tcBorders>
            <w:vAlign w:val="top"/>
          </w:tcPr>
          <w:p>
            <w:pPr>
              <w:spacing w:before="126" w:line="192" w:lineRule="auto"/>
              <w:ind w:left="369"/>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2.38</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spacing w:before="126" w:line="192" w:lineRule="auto"/>
              <w:ind w:left="338"/>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.78</w:t>
            </w: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7"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08007</w:t>
            </w:r>
          </w:p>
        </w:tc>
        <w:tc>
          <w:tcPr>
            <w:tcW w:w="2435" w:type="dxa"/>
            <w:tcBorders>
              <w:top w:val="single" w:color="000000" w:sz="2" w:space="0"/>
              <w:bottom w:val="single" w:color="000000" w:sz="2" w:space="0"/>
            </w:tcBorders>
            <w:vAlign w:val="top"/>
          </w:tcPr>
          <w:p>
            <w:pPr>
              <w:spacing w:before="98" w:line="227" w:lineRule="auto"/>
              <w:ind w:left="213"/>
              <w:rPr>
                <w:rFonts w:ascii="宋体" w:hAnsi="宋体" w:eastAsia="宋体" w:cs="宋体"/>
                <w:sz w:val="17"/>
                <w:szCs w:val="17"/>
              </w:rPr>
            </w:pPr>
            <w:r>
              <w:rPr>
                <w:rFonts w:ascii="宋体" w:hAnsi="宋体" w:eastAsia="宋体" w:cs="宋体"/>
                <w:spacing w:val="9"/>
                <w:sz w:val="17"/>
                <w:szCs w:val="17"/>
              </w:rPr>
              <w:t>伊川县实验中</w:t>
            </w:r>
            <w:r>
              <w:rPr>
                <w:rFonts w:ascii="宋体" w:hAnsi="宋体" w:eastAsia="宋体" w:cs="宋体"/>
                <w:spacing w:val="8"/>
                <w:sz w:val="17"/>
                <w:szCs w:val="17"/>
              </w:rPr>
              <w:t>学</w:t>
            </w:r>
          </w:p>
        </w:tc>
        <w:tc>
          <w:tcPr>
            <w:tcW w:w="1147" w:type="dxa"/>
            <w:tcBorders>
              <w:top w:val="single" w:color="000000" w:sz="2" w:space="0"/>
              <w:bottom w:val="single" w:color="000000" w:sz="2" w:space="0"/>
            </w:tcBorders>
            <w:vAlign w:val="top"/>
          </w:tcPr>
          <w:p>
            <w:pPr>
              <w:spacing w:before="126" w:line="193" w:lineRule="auto"/>
              <w:ind w:left="496"/>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267.41</w:t>
            </w:r>
          </w:p>
        </w:tc>
        <w:tc>
          <w:tcPr>
            <w:tcW w:w="833" w:type="dxa"/>
            <w:tcBorders>
              <w:top w:val="single" w:color="000000" w:sz="2" w:space="0"/>
              <w:bottom w:val="single" w:color="000000" w:sz="2" w:space="0"/>
            </w:tcBorders>
            <w:vAlign w:val="top"/>
          </w:tcPr>
          <w:p>
            <w:pPr>
              <w:spacing w:before="126" w:line="193" w:lineRule="auto"/>
              <w:ind w:left="192"/>
              <w:rPr>
                <w:rFonts w:ascii="宋体" w:hAnsi="宋体" w:eastAsia="宋体" w:cs="宋体"/>
                <w:sz w:val="17"/>
                <w:szCs w:val="17"/>
              </w:rPr>
            </w:pPr>
            <w:r>
              <w:rPr>
                <w:rFonts w:ascii="宋体" w:hAnsi="宋体" w:eastAsia="宋体" w:cs="宋体"/>
                <w:spacing w:val="3"/>
                <w:sz w:val="17"/>
                <w:szCs w:val="17"/>
              </w:rPr>
              <w:t>1941.4</w:t>
            </w:r>
            <w:r>
              <w:rPr>
                <w:rFonts w:ascii="宋体" w:hAnsi="宋体" w:eastAsia="宋体" w:cs="宋体"/>
                <w:spacing w:val="2"/>
                <w:sz w:val="17"/>
                <w:szCs w:val="17"/>
              </w:rPr>
              <w:t>6</w:t>
            </w:r>
          </w:p>
        </w:tc>
        <w:tc>
          <w:tcPr>
            <w:tcW w:w="832" w:type="dxa"/>
            <w:tcBorders>
              <w:top w:val="single" w:color="000000" w:sz="2" w:space="0"/>
              <w:bottom w:val="single" w:color="000000" w:sz="2" w:space="0"/>
            </w:tcBorders>
            <w:vAlign w:val="top"/>
          </w:tcPr>
          <w:p>
            <w:pPr>
              <w:spacing w:before="126" w:line="193" w:lineRule="auto"/>
              <w:ind w:left="192"/>
              <w:rPr>
                <w:rFonts w:ascii="宋体" w:hAnsi="宋体" w:eastAsia="宋体" w:cs="宋体"/>
                <w:sz w:val="17"/>
                <w:szCs w:val="17"/>
              </w:rPr>
            </w:pPr>
            <w:r>
              <w:rPr>
                <w:rFonts w:ascii="宋体" w:hAnsi="宋体" w:eastAsia="宋体" w:cs="宋体"/>
                <w:spacing w:val="3"/>
                <w:sz w:val="17"/>
                <w:szCs w:val="17"/>
              </w:rPr>
              <w:t>1941.4</w:t>
            </w:r>
            <w:r>
              <w:rPr>
                <w:rFonts w:ascii="宋体" w:hAnsi="宋体" w:eastAsia="宋体" w:cs="宋体"/>
                <w:spacing w:val="2"/>
                <w:sz w:val="17"/>
                <w:szCs w:val="17"/>
              </w:rPr>
              <w:t>6</w:t>
            </w:r>
          </w:p>
        </w:tc>
        <w:tc>
          <w:tcPr>
            <w:tcW w:w="862" w:type="dxa"/>
            <w:tcBorders>
              <w:top w:val="single" w:color="000000" w:sz="2" w:space="0"/>
              <w:bottom w:val="single" w:color="000000" w:sz="2" w:space="0"/>
            </w:tcBorders>
            <w:vAlign w:val="top"/>
          </w:tcPr>
          <w:p>
            <w:pPr>
              <w:spacing w:before="126" w:line="193" w:lineRule="auto"/>
              <w:ind w:left="222"/>
              <w:rPr>
                <w:rFonts w:ascii="宋体" w:hAnsi="宋体" w:eastAsia="宋体" w:cs="宋体"/>
                <w:sz w:val="17"/>
                <w:szCs w:val="17"/>
              </w:rPr>
            </w:pPr>
            <w:r>
              <w:rPr>
                <w:rFonts w:ascii="宋体" w:hAnsi="宋体" w:eastAsia="宋体" w:cs="宋体"/>
                <w:spacing w:val="3"/>
                <w:sz w:val="17"/>
                <w:szCs w:val="17"/>
              </w:rPr>
              <w:t>1941.4</w:t>
            </w:r>
            <w:r>
              <w:rPr>
                <w:rFonts w:ascii="宋体" w:hAnsi="宋体" w:eastAsia="宋体" w:cs="宋体"/>
                <w:spacing w:val="2"/>
                <w:sz w:val="17"/>
                <w:szCs w:val="17"/>
              </w:rPr>
              <w:t>6</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7" w:line="192" w:lineRule="auto"/>
              <w:ind w:left="224"/>
              <w:rPr>
                <w:rFonts w:ascii="宋体" w:hAnsi="宋体" w:eastAsia="宋体" w:cs="宋体"/>
                <w:sz w:val="17"/>
                <w:szCs w:val="17"/>
              </w:rPr>
            </w:pPr>
            <w:r>
              <w:rPr>
                <w:rFonts w:ascii="宋体" w:hAnsi="宋体" w:eastAsia="宋体" w:cs="宋体"/>
                <w:spacing w:val="4"/>
                <w:sz w:val="17"/>
                <w:szCs w:val="17"/>
              </w:rPr>
              <w:t>325.95</w:t>
            </w:r>
          </w:p>
        </w:tc>
        <w:tc>
          <w:tcPr>
            <w:tcW w:w="832" w:type="dxa"/>
            <w:tcBorders>
              <w:top w:val="single" w:color="000000" w:sz="2" w:space="0"/>
              <w:bottom w:val="single" w:color="000000" w:sz="2" w:space="0"/>
            </w:tcBorders>
            <w:vAlign w:val="top"/>
          </w:tcPr>
          <w:p>
            <w:pPr>
              <w:spacing w:before="127" w:line="192" w:lineRule="auto"/>
              <w:ind w:left="281"/>
              <w:rPr>
                <w:rFonts w:ascii="宋体" w:hAnsi="宋体" w:eastAsia="宋体" w:cs="宋体"/>
                <w:sz w:val="17"/>
                <w:szCs w:val="17"/>
              </w:rPr>
            </w:pPr>
            <w:r>
              <w:rPr>
                <w:rFonts w:ascii="宋体" w:hAnsi="宋体" w:eastAsia="宋体" w:cs="宋体"/>
                <w:spacing w:val="4"/>
                <w:sz w:val="17"/>
                <w:szCs w:val="17"/>
              </w:rPr>
              <w:t>325.95</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7"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08008</w:t>
            </w:r>
          </w:p>
        </w:tc>
        <w:tc>
          <w:tcPr>
            <w:tcW w:w="2435" w:type="dxa"/>
            <w:tcBorders>
              <w:top w:val="single" w:color="000000" w:sz="2" w:space="0"/>
              <w:bottom w:val="single" w:color="000000" w:sz="2" w:space="0"/>
            </w:tcBorders>
            <w:vAlign w:val="top"/>
          </w:tcPr>
          <w:p>
            <w:pPr>
              <w:spacing w:before="98" w:line="230" w:lineRule="auto"/>
              <w:ind w:left="213"/>
              <w:rPr>
                <w:rFonts w:ascii="宋体" w:hAnsi="宋体" w:eastAsia="宋体" w:cs="宋体"/>
                <w:sz w:val="17"/>
                <w:szCs w:val="17"/>
              </w:rPr>
            </w:pPr>
            <w:r>
              <w:rPr>
                <w:rFonts w:ascii="宋体" w:hAnsi="宋体" w:eastAsia="宋体" w:cs="宋体"/>
                <w:spacing w:val="9"/>
                <w:sz w:val="17"/>
                <w:szCs w:val="17"/>
              </w:rPr>
              <w:t>伊川县直中</w:t>
            </w:r>
            <w:r>
              <w:rPr>
                <w:rFonts w:ascii="宋体" w:hAnsi="宋体" w:eastAsia="宋体" w:cs="宋体"/>
                <w:spacing w:val="7"/>
                <w:sz w:val="17"/>
                <w:szCs w:val="17"/>
              </w:rPr>
              <w:t>学</w:t>
            </w:r>
          </w:p>
        </w:tc>
        <w:tc>
          <w:tcPr>
            <w:tcW w:w="1147" w:type="dxa"/>
            <w:tcBorders>
              <w:top w:val="single" w:color="000000" w:sz="2" w:space="0"/>
              <w:bottom w:val="single" w:color="000000" w:sz="2" w:space="0"/>
            </w:tcBorders>
            <w:vAlign w:val="top"/>
          </w:tcPr>
          <w:p>
            <w:pPr>
              <w:spacing w:before="127" w:line="192" w:lineRule="auto"/>
              <w:ind w:left="496"/>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707.87</w:t>
            </w:r>
          </w:p>
        </w:tc>
        <w:tc>
          <w:tcPr>
            <w:tcW w:w="833" w:type="dxa"/>
            <w:tcBorders>
              <w:top w:val="single" w:color="000000" w:sz="2" w:space="0"/>
              <w:bottom w:val="single" w:color="000000" w:sz="2" w:space="0"/>
            </w:tcBorders>
            <w:vAlign w:val="top"/>
          </w:tcPr>
          <w:p>
            <w:pPr>
              <w:spacing w:before="127"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334.22</w:t>
            </w:r>
          </w:p>
        </w:tc>
        <w:tc>
          <w:tcPr>
            <w:tcW w:w="832" w:type="dxa"/>
            <w:tcBorders>
              <w:top w:val="single" w:color="000000" w:sz="2" w:space="0"/>
              <w:bottom w:val="single" w:color="000000" w:sz="2" w:space="0"/>
            </w:tcBorders>
            <w:vAlign w:val="top"/>
          </w:tcPr>
          <w:p>
            <w:pPr>
              <w:spacing w:before="127"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334.22</w:t>
            </w:r>
          </w:p>
        </w:tc>
        <w:tc>
          <w:tcPr>
            <w:tcW w:w="862" w:type="dxa"/>
            <w:tcBorders>
              <w:top w:val="single" w:color="000000" w:sz="2" w:space="0"/>
              <w:bottom w:val="single" w:color="000000" w:sz="2" w:space="0"/>
            </w:tcBorders>
            <w:vAlign w:val="top"/>
          </w:tcPr>
          <w:p>
            <w:pPr>
              <w:spacing w:before="127" w:line="192" w:lineRule="auto"/>
              <w:ind w:left="21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334.22</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7" w:line="192" w:lineRule="auto"/>
              <w:ind w:left="224"/>
              <w:rPr>
                <w:rFonts w:ascii="宋体" w:hAnsi="宋体" w:eastAsia="宋体" w:cs="宋体"/>
                <w:sz w:val="17"/>
                <w:szCs w:val="17"/>
              </w:rPr>
            </w:pPr>
            <w:r>
              <w:rPr>
                <w:rFonts w:ascii="宋体" w:hAnsi="宋体" w:eastAsia="宋体" w:cs="宋体"/>
                <w:spacing w:val="4"/>
                <w:sz w:val="17"/>
                <w:szCs w:val="17"/>
              </w:rPr>
              <w:t>373.65</w:t>
            </w:r>
          </w:p>
        </w:tc>
        <w:tc>
          <w:tcPr>
            <w:tcW w:w="832" w:type="dxa"/>
            <w:tcBorders>
              <w:top w:val="single" w:color="000000" w:sz="2" w:space="0"/>
              <w:bottom w:val="single" w:color="000000" w:sz="2" w:space="0"/>
            </w:tcBorders>
            <w:vAlign w:val="top"/>
          </w:tcPr>
          <w:p>
            <w:pPr>
              <w:spacing w:before="127" w:line="192" w:lineRule="auto"/>
              <w:ind w:left="281"/>
              <w:rPr>
                <w:rFonts w:ascii="宋体" w:hAnsi="宋体" w:eastAsia="宋体" w:cs="宋体"/>
                <w:sz w:val="17"/>
                <w:szCs w:val="17"/>
              </w:rPr>
            </w:pPr>
            <w:r>
              <w:rPr>
                <w:rFonts w:ascii="宋体" w:hAnsi="宋体" w:eastAsia="宋体" w:cs="宋体"/>
                <w:spacing w:val="4"/>
                <w:sz w:val="17"/>
                <w:szCs w:val="17"/>
              </w:rPr>
              <w:t>373.65</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7"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08009</w:t>
            </w:r>
          </w:p>
        </w:tc>
        <w:tc>
          <w:tcPr>
            <w:tcW w:w="2435" w:type="dxa"/>
            <w:tcBorders>
              <w:top w:val="single" w:color="000000" w:sz="2" w:space="0"/>
              <w:bottom w:val="single" w:color="000000" w:sz="2" w:space="0"/>
            </w:tcBorders>
            <w:vAlign w:val="top"/>
          </w:tcPr>
          <w:p>
            <w:pPr>
              <w:spacing w:before="98" w:line="230" w:lineRule="auto"/>
              <w:ind w:left="213"/>
              <w:rPr>
                <w:rFonts w:ascii="宋体" w:hAnsi="宋体" w:eastAsia="宋体" w:cs="宋体"/>
                <w:sz w:val="17"/>
                <w:szCs w:val="17"/>
              </w:rPr>
            </w:pPr>
            <w:r>
              <w:rPr>
                <w:rFonts w:ascii="宋体" w:hAnsi="宋体" w:eastAsia="宋体" w:cs="宋体"/>
                <w:spacing w:val="9"/>
                <w:sz w:val="17"/>
                <w:szCs w:val="17"/>
              </w:rPr>
              <w:t>伊川县西场学</w:t>
            </w:r>
            <w:r>
              <w:rPr>
                <w:rFonts w:ascii="宋体" w:hAnsi="宋体" w:eastAsia="宋体" w:cs="宋体"/>
                <w:spacing w:val="8"/>
                <w:sz w:val="17"/>
                <w:szCs w:val="17"/>
              </w:rPr>
              <w:t>校</w:t>
            </w:r>
          </w:p>
        </w:tc>
        <w:tc>
          <w:tcPr>
            <w:tcW w:w="1147" w:type="dxa"/>
            <w:tcBorders>
              <w:top w:val="single" w:color="000000" w:sz="2" w:space="0"/>
              <w:bottom w:val="single" w:color="000000" w:sz="2" w:space="0"/>
            </w:tcBorders>
            <w:vAlign w:val="top"/>
          </w:tcPr>
          <w:p>
            <w:pPr>
              <w:spacing w:before="127" w:line="192" w:lineRule="auto"/>
              <w:ind w:left="496"/>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894.40</w:t>
            </w:r>
          </w:p>
        </w:tc>
        <w:tc>
          <w:tcPr>
            <w:tcW w:w="833" w:type="dxa"/>
            <w:tcBorders>
              <w:top w:val="single" w:color="000000" w:sz="2" w:space="0"/>
              <w:bottom w:val="single" w:color="000000" w:sz="2" w:space="0"/>
            </w:tcBorders>
            <w:vAlign w:val="top"/>
          </w:tcPr>
          <w:p>
            <w:pPr>
              <w:spacing w:before="126" w:line="193"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358.17</w:t>
            </w:r>
          </w:p>
        </w:tc>
        <w:tc>
          <w:tcPr>
            <w:tcW w:w="832" w:type="dxa"/>
            <w:tcBorders>
              <w:top w:val="single" w:color="000000" w:sz="2" w:space="0"/>
              <w:bottom w:val="single" w:color="000000" w:sz="2" w:space="0"/>
            </w:tcBorders>
            <w:vAlign w:val="top"/>
          </w:tcPr>
          <w:p>
            <w:pPr>
              <w:spacing w:before="126" w:line="193"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358.17</w:t>
            </w:r>
          </w:p>
        </w:tc>
        <w:tc>
          <w:tcPr>
            <w:tcW w:w="862" w:type="dxa"/>
            <w:tcBorders>
              <w:top w:val="single" w:color="000000" w:sz="2" w:space="0"/>
              <w:bottom w:val="single" w:color="000000" w:sz="2" w:space="0"/>
            </w:tcBorders>
            <w:vAlign w:val="top"/>
          </w:tcPr>
          <w:p>
            <w:pPr>
              <w:spacing w:before="126" w:line="193" w:lineRule="auto"/>
              <w:ind w:left="21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358.17</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7" w:line="192" w:lineRule="auto"/>
              <w:ind w:left="224"/>
              <w:rPr>
                <w:rFonts w:ascii="宋体" w:hAnsi="宋体" w:eastAsia="宋体" w:cs="宋体"/>
                <w:sz w:val="17"/>
                <w:szCs w:val="17"/>
              </w:rPr>
            </w:pPr>
            <w:r>
              <w:rPr>
                <w:rFonts w:ascii="宋体" w:hAnsi="宋体" w:eastAsia="宋体" w:cs="宋体"/>
                <w:spacing w:val="4"/>
                <w:sz w:val="17"/>
                <w:szCs w:val="17"/>
              </w:rPr>
              <w:t>536.23</w:t>
            </w:r>
          </w:p>
        </w:tc>
        <w:tc>
          <w:tcPr>
            <w:tcW w:w="832" w:type="dxa"/>
            <w:tcBorders>
              <w:top w:val="single" w:color="000000" w:sz="2" w:space="0"/>
              <w:bottom w:val="single" w:color="000000" w:sz="2" w:space="0"/>
            </w:tcBorders>
            <w:vAlign w:val="top"/>
          </w:tcPr>
          <w:p>
            <w:pPr>
              <w:spacing w:before="127" w:line="192" w:lineRule="auto"/>
              <w:ind w:left="281"/>
              <w:rPr>
                <w:rFonts w:ascii="宋体" w:hAnsi="宋体" w:eastAsia="宋体" w:cs="宋体"/>
                <w:sz w:val="17"/>
                <w:szCs w:val="17"/>
              </w:rPr>
            </w:pPr>
            <w:r>
              <w:rPr>
                <w:rFonts w:ascii="宋体" w:hAnsi="宋体" w:eastAsia="宋体" w:cs="宋体"/>
                <w:spacing w:val="4"/>
                <w:sz w:val="17"/>
                <w:szCs w:val="17"/>
              </w:rPr>
              <w:t>536.23</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7"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08010</w:t>
            </w:r>
          </w:p>
        </w:tc>
        <w:tc>
          <w:tcPr>
            <w:tcW w:w="2435" w:type="dxa"/>
            <w:tcBorders>
              <w:top w:val="single" w:color="000000" w:sz="2" w:space="0"/>
              <w:bottom w:val="single" w:color="000000" w:sz="2" w:space="0"/>
            </w:tcBorders>
            <w:vAlign w:val="top"/>
          </w:tcPr>
          <w:p>
            <w:pPr>
              <w:spacing w:before="99" w:line="227" w:lineRule="auto"/>
              <w:ind w:left="213"/>
              <w:rPr>
                <w:rFonts w:ascii="宋体" w:hAnsi="宋体" w:eastAsia="宋体" w:cs="宋体"/>
                <w:sz w:val="17"/>
                <w:szCs w:val="17"/>
              </w:rPr>
            </w:pPr>
            <w:r>
              <w:rPr>
                <w:rFonts w:ascii="宋体" w:hAnsi="宋体" w:eastAsia="宋体" w:cs="宋体"/>
                <w:spacing w:val="9"/>
                <w:sz w:val="17"/>
                <w:szCs w:val="17"/>
              </w:rPr>
              <w:t>伊川县实验小</w:t>
            </w:r>
            <w:r>
              <w:rPr>
                <w:rFonts w:ascii="宋体" w:hAnsi="宋体" w:eastAsia="宋体" w:cs="宋体"/>
                <w:spacing w:val="8"/>
                <w:sz w:val="17"/>
                <w:szCs w:val="17"/>
              </w:rPr>
              <w:t>学</w:t>
            </w:r>
          </w:p>
        </w:tc>
        <w:tc>
          <w:tcPr>
            <w:tcW w:w="1147" w:type="dxa"/>
            <w:tcBorders>
              <w:top w:val="single" w:color="000000" w:sz="2" w:space="0"/>
              <w:bottom w:val="single" w:color="000000" w:sz="2" w:space="0"/>
            </w:tcBorders>
            <w:vAlign w:val="top"/>
          </w:tcPr>
          <w:p>
            <w:pPr>
              <w:spacing w:before="127" w:line="193" w:lineRule="auto"/>
              <w:ind w:left="507"/>
              <w:rPr>
                <w:rFonts w:ascii="宋体" w:hAnsi="宋体" w:eastAsia="宋体" w:cs="宋体"/>
                <w:sz w:val="17"/>
                <w:szCs w:val="17"/>
              </w:rPr>
            </w:pPr>
            <w:r>
              <w:rPr>
                <w:rFonts w:ascii="宋体" w:hAnsi="宋体" w:eastAsia="宋体" w:cs="宋体"/>
                <w:spacing w:val="3"/>
                <w:sz w:val="17"/>
                <w:szCs w:val="17"/>
              </w:rPr>
              <w:t>1880.0</w:t>
            </w:r>
            <w:r>
              <w:rPr>
                <w:rFonts w:ascii="宋体" w:hAnsi="宋体" w:eastAsia="宋体" w:cs="宋体"/>
                <w:spacing w:val="2"/>
                <w:sz w:val="17"/>
                <w:szCs w:val="17"/>
              </w:rPr>
              <w:t>5</w:t>
            </w:r>
          </w:p>
        </w:tc>
        <w:tc>
          <w:tcPr>
            <w:tcW w:w="833" w:type="dxa"/>
            <w:tcBorders>
              <w:top w:val="single" w:color="000000" w:sz="2" w:space="0"/>
              <w:bottom w:val="single" w:color="000000" w:sz="2" w:space="0"/>
            </w:tcBorders>
            <w:vAlign w:val="top"/>
          </w:tcPr>
          <w:p>
            <w:pPr>
              <w:spacing w:before="127" w:line="193" w:lineRule="auto"/>
              <w:ind w:left="192"/>
              <w:rPr>
                <w:rFonts w:ascii="宋体" w:hAnsi="宋体" w:eastAsia="宋体" w:cs="宋体"/>
                <w:sz w:val="17"/>
                <w:szCs w:val="17"/>
              </w:rPr>
            </w:pPr>
            <w:r>
              <w:rPr>
                <w:rFonts w:ascii="宋体" w:hAnsi="宋体" w:eastAsia="宋体" w:cs="宋体"/>
                <w:spacing w:val="3"/>
                <w:sz w:val="17"/>
                <w:szCs w:val="17"/>
              </w:rPr>
              <w:t>1534.0</w:t>
            </w:r>
            <w:r>
              <w:rPr>
                <w:rFonts w:ascii="宋体" w:hAnsi="宋体" w:eastAsia="宋体" w:cs="宋体"/>
                <w:spacing w:val="2"/>
                <w:sz w:val="17"/>
                <w:szCs w:val="17"/>
              </w:rPr>
              <w:t>6</w:t>
            </w:r>
          </w:p>
        </w:tc>
        <w:tc>
          <w:tcPr>
            <w:tcW w:w="832" w:type="dxa"/>
            <w:tcBorders>
              <w:top w:val="single" w:color="000000" w:sz="2" w:space="0"/>
              <w:bottom w:val="single" w:color="000000" w:sz="2" w:space="0"/>
            </w:tcBorders>
            <w:vAlign w:val="top"/>
          </w:tcPr>
          <w:p>
            <w:pPr>
              <w:spacing w:before="127" w:line="193" w:lineRule="auto"/>
              <w:ind w:left="192"/>
              <w:rPr>
                <w:rFonts w:ascii="宋体" w:hAnsi="宋体" w:eastAsia="宋体" w:cs="宋体"/>
                <w:sz w:val="17"/>
                <w:szCs w:val="17"/>
              </w:rPr>
            </w:pPr>
            <w:r>
              <w:rPr>
                <w:rFonts w:ascii="宋体" w:hAnsi="宋体" w:eastAsia="宋体" w:cs="宋体"/>
                <w:spacing w:val="3"/>
                <w:sz w:val="17"/>
                <w:szCs w:val="17"/>
              </w:rPr>
              <w:t>1534.0</w:t>
            </w:r>
            <w:r>
              <w:rPr>
                <w:rFonts w:ascii="宋体" w:hAnsi="宋体" w:eastAsia="宋体" w:cs="宋体"/>
                <w:spacing w:val="2"/>
                <w:sz w:val="17"/>
                <w:szCs w:val="17"/>
              </w:rPr>
              <w:t>6</w:t>
            </w:r>
          </w:p>
        </w:tc>
        <w:tc>
          <w:tcPr>
            <w:tcW w:w="862" w:type="dxa"/>
            <w:tcBorders>
              <w:top w:val="single" w:color="000000" w:sz="2" w:space="0"/>
              <w:bottom w:val="single" w:color="000000" w:sz="2" w:space="0"/>
            </w:tcBorders>
            <w:vAlign w:val="top"/>
          </w:tcPr>
          <w:p>
            <w:pPr>
              <w:spacing w:before="127" w:line="193" w:lineRule="auto"/>
              <w:ind w:left="222"/>
              <w:rPr>
                <w:rFonts w:ascii="宋体" w:hAnsi="宋体" w:eastAsia="宋体" w:cs="宋体"/>
                <w:sz w:val="17"/>
                <w:szCs w:val="17"/>
              </w:rPr>
            </w:pPr>
            <w:r>
              <w:rPr>
                <w:rFonts w:ascii="宋体" w:hAnsi="宋体" w:eastAsia="宋体" w:cs="宋体"/>
                <w:spacing w:val="3"/>
                <w:sz w:val="17"/>
                <w:szCs w:val="17"/>
              </w:rPr>
              <w:t>1534.0</w:t>
            </w:r>
            <w:r>
              <w:rPr>
                <w:rFonts w:ascii="宋体" w:hAnsi="宋体" w:eastAsia="宋体" w:cs="宋体"/>
                <w:spacing w:val="2"/>
                <w:sz w:val="17"/>
                <w:szCs w:val="17"/>
              </w:rPr>
              <w:t>6</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8" w:line="192" w:lineRule="auto"/>
              <w:ind w:left="224"/>
              <w:rPr>
                <w:rFonts w:ascii="宋体" w:hAnsi="宋体" w:eastAsia="宋体" w:cs="宋体"/>
                <w:sz w:val="17"/>
                <w:szCs w:val="17"/>
              </w:rPr>
            </w:pPr>
            <w:r>
              <w:rPr>
                <w:rFonts w:ascii="宋体" w:hAnsi="宋体" w:eastAsia="宋体" w:cs="宋体"/>
                <w:spacing w:val="4"/>
                <w:sz w:val="17"/>
                <w:szCs w:val="17"/>
              </w:rPr>
              <w:t>345.99</w:t>
            </w:r>
          </w:p>
        </w:tc>
        <w:tc>
          <w:tcPr>
            <w:tcW w:w="832" w:type="dxa"/>
            <w:tcBorders>
              <w:top w:val="single" w:color="000000" w:sz="2" w:space="0"/>
              <w:bottom w:val="single" w:color="000000" w:sz="2" w:space="0"/>
            </w:tcBorders>
            <w:vAlign w:val="top"/>
          </w:tcPr>
          <w:p>
            <w:pPr>
              <w:spacing w:before="128" w:line="192" w:lineRule="auto"/>
              <w:ind w:left="281"/>
              <w:rPr>
                <w:rFonts w:ascii="宋体" w:hAnsi="宋体" w:eastAsia="宋体" w:cs="宋体"/>
                <w:sz w:val="17"/>
                <w:szCs w:val="17"/>
              </w:rPr>
            </w:pPr>
            <w:r>
              <w:rPr>
                <w:rFonts w:ascii="宋体" w:hAnsi="宋体" w:eastAsia="宋体" w:cs="宋体"/>
                <w:spacing w:val="4"/>
                <w:sz w:val="17"/>
                <w:szCs w:val="17"/>
              </w:rPr>
              <w:t>345.99</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8"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08011</w:t>
            </w:r>
          </w:p>
        </w:tc>
        <w:tc>
          <w:tcPr>
            <w:tcW w:w="2435" w:type="dxa"/>
            <w:tcBorders>
              <w:top w:val="single" w:color="000000" w:sz="2" w:space="0"/>
              <w:bottom w:val="single" w:color="000000" w:sz="2" w:space="0"/>
            </w:tcBorders>
            <w:vAlign w:val="top"/>
          </w:tcPr>
          <w:p>
            <w:pPr>
              <w:spacing w:before="101" w:line="229" w:lineRule="auto"/>
              <w:ind w:left="21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川县直机关幼儿园</w:t>
            </w:r>
          </w:p>
        </w:tc>
        <w:tc>
          <w:tcPr>
            <w:tcW w:w="1147" w:type="dxa"/>
            <w:tcBorders>
              <w:top w:val="single" w:color="000000" w:sz="2" w:space="0"/>
              <w:bottom w:val="single" w:color="000000" w:sz="2" w:space="0"/>
            </w:tcBorders>
            <w:vAlign w:val="top"/>
          </w:tcPr>
          <w:p>
            <w:pPr>
              <w:spacing w:before="129" w:line="192" w:lineRule="auto"/>
              <w:ind w:left="589"/>
              <w:rPr>
                <w:rFonts w:ascii="宋体" w:hAnsi="宋体" w:eastAsia="宋体" w:cs="宋体"/>
                <w:sz w:val="17"/>
                <w:szCs w:val="17"/>
              </w:rPr>
            </w:pPr>
            <w:r>
              <w:rPr>
                <w:rFonts w:ascii="宋体" w:hAnsi="宋体" w:eastAsia="宋体" w:cs="宋体"/>
                <w:spacing w:val="4"/>
                <w:sz w:val="17"/>
                <w:szCs w:val="17"/>
              </w:rPr>
              <w:t>367.37</w:t>
            </w:r>
          </w:p>
        </w:tc>
        <w:tc>
          <w:tcPr>
            <w:tcW w:w="833" w:type="dxa"/>
            <w:tcBorders>
              <w:top w:val="single" w:color="000000" w:sz="2" w:space="0"/>
              <w:bottom w:val="single" w:color="000000" w:sz="2" w:space="0"/>
            </w:tcBorders>
            <w:vAlign w:val="top"/>
          </w:tcPr>
          <w:p>
            <w:pPr>
              <w:spacing w:before="129" w:line="192" w:lineRule="auto"/>
              <w:ind w:left="274"/>
              <w:rPr>
                <w:rFonts w:ascii="宋体" w:hAnsi="宋体" w:eastAsia="宋体" w:cs="宋体"/>
                <w:sz w:val="17"/>
                <w:szCs w:val="17"/>
              </w:rPr>
            </w:pPr>
            <w:r>
              <w:rPr>
                <w:rFonts w:ascii="宋体" w:hAnsi="宋体" w:eastAsia="宋体" w:cs="宋体"/>
                <w:spacing w:val="4"/>
                <w:sz w:val="17"/>
                <w:szCs w:val="17"/>
              </w:rPr>
              <w:t>309.94</w:t>
            </w:r>
          </w:p>
        </w:tc>
        <w:tc>
          <w:tcPr>
            <w:tcW w:w="832" w:type="dxa"/>
            <w:tcBorders>
              <w:top w:val="single" w:color="000000" w:sz="2" w:space="0"/>
              <w:bottom w:val="single" w:color="000000" w:sz="2" w:space="0"/>
            </w:tcBorders>
            <w:vAlign w:val="top"/>
          </w:tcPr>
          <w:p>
            <w:pPr>
              <w:spacing w:before="129" w:line="192" w:lineRule="auto"/>
              <w:ind w:left="274"/>
              <w:rPr>
                <w:rFonts w:ascii="宋体" w:hAnsi="宋体" w:eastAsia="宋体" w:cs="宋体"/>
                <w:sz w:val="17"/>
                <w:szCs w:val="17"/>
              </w:rPr>
            </w:pPr>
            <w:r>
              <w:rPr>
                <w:rFonts w:ascii="宋体" w:hAnsi="宋体" w:eastAsia="宋体" w:cs="宋体"/>
                <w:spacing w:val="4"/>
                <w:sz w:val="17"/>
                <w:szCs w:val="17"/>
              </w:rPr>
              <w:t>309.94</w:t>
            </w:r>
          </w:p>
        </w:tc>
        <w:tc>
          <w:tcPr>
            <w:tcW w:w="862" w:type="dxa"/>
            <w:tcBorders>
              <w:top w:val="single" w:color="000000" w:sz="2" w:space="0"/>
              <w:bottom w:val="single" w:color="000000" w:sz="2" w:space="0"/>
            </w:tcBorders>
            <w:vAlign w:val="top"/>
          </w:tcPr>
          <w:p>
            <w:pPr>
              <w:spacing w:before="129" w:line="192" w:lineRule="auto"/>
              <w:ind w:left="302"/>
              <w:rPr>
                <w:rFonts w:ascii="宋体" w:hAnsi="宋体" w:eastAsia="宋体" w:cs="宋体"/>
                <w:sz w:val="17"/>
                <w:szCs w:val="17"/>
              </w:rPr>
            </w:pPr>
            <w:r>
              <w:rPr>
                <w:rFonts w:ascii="宋体" w:hAnsi="宋体" w:eastAsia="宋体" w:cs="宋体"/>
                <w:spacing w:val="4"/>
                <w:sz w:val="17"/>
                <w:szCs w:val="17"/>
              </w:rPr>
              <w:t>309.94</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9" w:line="192" w:lineRule="auto"/>
              <w:ind w:left="316"/>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7.43</w:t>
            </w:r>
          </w:p>
        </w:tc>
        <w:tc>
          <w:tcPr>
            <w:tcW w:w="832" w:type="dxa"/>
            <w:tcBorders>
              <w:top w:val="single" w:color="000000" w:sz="2" w:space="0"/>
              <w:bottom w:val="single" w:color="000000" w:sz="2" w:space="0"/>
            </w:tcBorders>
            <w:vAlign w:val="top"/>
          </w:tcPr>
          <w:p>
            <w:pPr>
              <w:spacing w:before="129" w:line="192" w:lineRule="auto"/>
              <w:ind w:left="37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7.43</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8"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08012</w:t>
            </w:r>
          </w:p>
        </w:tc>
        <w:tc>
          <w:tcPr>
            <w:tcW w:w="2435" w:type="dxa"/>
            <w:tcBorders>
              <w:top w:val="single" w:color="000000" w:sz="2" w:space="0"/>
              <w:bottom w:val="single" w:color="000000" w:sz="2" w:space="0"/>
            </w:tcBorders>
            <w:vAlign w:val="top"/>
          </w:tcPr>
          <w:p>
            <w:pPr>
              <w:spacing w:before="100" w:line="230"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川县县直第二幼儿园</w:t>
            </w:r>
          </w:p>
        </w:tc>
        <w:tc>
          <w:tcPr>
            <w:tcW w:w="1147" w:type="dxa"/>
            <w:tcBorders>
              <w:top w:val="single" w:color="000000" w:sz="2" w:space="0"/>
              <w:bottom w:val="single" w:color="000000" w:sz="2" w:space="0"/>
            </w:tcBorders>
            <w:vAlign w:val="top"/>
          </w:tcPr>
          <w:p>
            <w:pPr>
              <w:spacing w:before="129" w:line="192" w:lineRule="auto"/>
              <w:ind w:left="589"/>
              <w:rPr>
                <w:rFonts w:ascii="宋体" w:hAnsi="宋体" w:eastAsia="宋体" w:cs="宋体"/>
                <w:sz w:val="17"/>
                <w:szCs w:val="17"/>
              </w:rPr>
            </w:pPr>
            <w:r>
              <w:rPr>
                <w:rFonts w:ascii="宋体" w:hAnsi="宋体" w:eastAsia="宋体" w:cs="宋体"/>
                <w:spacing w:val="4"/>
                <w:sz w:val="17"/>
                <w:szCs w:val="17"/>
              </w:rPr>
              <w:t>395.09</w:t>
            </w:r>
          </w:p>
        </w:tc>
        <w:tc>
          <w:tcPr>
            <w:tcW w:w="833" w:type="dxa"/>
            <w:tcBorders>
              <w:top w:val="single" w:color="000000" w:sz="2" w:space="0"/>
              <w:bottom w:val="single" w:color="000000" w:sz="2" w:space="0"/>
            </w:tcBorders>
            <w:vAlign w:val="top"/>
          </w:tcPr>
          <w:p>
            <w:pPr>
              <w:spacing w:before="128" w:line="193"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71.62</w:t>
            </w:r>
          </w:p>
        </w:tc>
        <w:tc>
          <w:tcPr>
            <w:tcW w:w="832" w:type="dxa"/>
            <w:tcBorders>
              <w:top w:val="single" w:color="000000" w:sz="2" w:space="0"/>
              <w:bottom w:val="single" w:color="000000" w:sz="2" w:space="0"/>
            </w:tcBorders>
            <w:vAlign w:val="top"/>
          </w:tcPr>
          <w:p>
            <w:pPr>
              <w:spacing w:before="128" w:line="193"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71.62</w:t>
            </w:r>
          </w:p>
        </w:tc>
        <w:tc>
          <w:tcPr>
            <w:tcW w:w="862" w:type="dxa"/>
            <w:tcBorders>
              <w:top w:val="single" w:color="000000" w:sz="2" w:space="0"/>
              <w:bottom w:val="single" w:color="000000" w:sz="2" w:space="0"/>
            </w:tcBorders>
            <w:vAlign w:val="top"/>
          </w:tcPr>
          <w:p>
            <w:pPr>
              <w:spacing w:before="128" w:line="193" w:lineRule="auto"/>
              <w:ind w:left="30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71.62</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8" w:line="193" w:lineRule="auto"/>
              <w:ind w:left="23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23.47</w:t>
            </w:r>
          </w:p>
        </w:tc>
        <w:tc>
          <w:tcPr>
            <w:tcW w:w="832" w:type="dxa"/>
            <w:tcBorders>
              <w:top w:val="single" w:color="000000" w:sz="2" w:space="0"/>
              <w:bottom w:val="single" w:color="000000" w:sz="2" w:space="0"/>
            </w:tcBorders>
            <w:vAlign w:val="top"/>
          </w:tcPr>
          <w:p>
            <w:pPr>
              <w:spacing w:before="128" w:line="193" w:lineRule="auto"/>
              <w:ind w:left="29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23.47</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9"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08013</w:t>
            </w:r>
          </w:p>
        </w:tc>
        <w:tc>
          <w:tcPr>
            <w:tcW w:w="2435" w:type="dxa"/>
            <w:tcBorders>
              <w:top w:val="single" w:color="000000" w:sz="2" w:space="0"/>
              <w:bottom w:val="single" w:color="000000" w:sz="2" w:space="0"/>
            </w:tcBorders>
            <w:vAlign w:val="top"/>
          </w:tcPr>
          <w:p>
            <w:pPr>
              <w:spacing w:before="101" w:line="230" w:lineRule="auto"/>
              <w:ind w:left="21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川县中等职业学校</w:t>
            </w:r>
          </w:p>
        </w:tc>
        <w:tc>
          <w:tcPr>
            <w:tcW w:w="1147" w:type="dxa"/>
            <w:tcBorders>
              <w:top w:val="single" w:color="000000" w:sz="2" w:space="0"/>
              <w:bottom w:val="single" w:color="000000" w:sz="2" w:space="0"/>
            </w:tcBorders>
            <w:vAlign w:val="top"/>
          </w:tcPr>
          <w:p>
            <w:pPr>
              <w:spacing w:before="130" w:line="192" w:lineRule="auto"/>
              <w:ind w:left="49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305.67</w:t>
            </w:r>
          </w:p>
        </w:tc>
        <w:tc>
          <w:tcPr>
            <w:tcW w:w="833" w:type="dxa"/>
            <w:tcBorders>
              <w:top w:val="single" w:color="000000" w:sz="2" w:space="0"/>
              <w:bottom w:val="single" w:color="000000" w:sz="2" w:space="0"/>
            </w:tcBorders>
            <w:vAlign w:val="top"/>
          </w:tcPr>
          <w:p>
            <w:pPr>
              <w:spacing w:before="130"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535.54</w:t>
            </w:r>
          </w:p>
        </w:tc>
        <w:tc>
          <w:tcPr>
            <w:tcW w:w="832" w:type="dxa"/>
            <w:tcBorders>
              <w:top w:val="single" w:color="000000" w:sz="2" w:space="0"/>
              <w:bottom w:val="single" w:color="000000" w:sz="2" w:space="0"/>
            </w:tcBorders>
            <w:vAlign w:val="top"/>
          </w:tcPr>
          <w:p>
            <w:pPr>
              <w:spacing w:before="130"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535.54</w:t>
            </w:r>
          </w:p>
        </w:tc>
        <w:tc>
          <w:tcPr>
            <w:tcW w:w="862" w:type="dxa"/>
            <w:tcBorders>
              <w:top w:val="single" w:color="000000" w:sz="2" w:space="0"/>
              <w:bottom w:val="single" w:color="000000" w:sz="2" w:space="0"/>
            </w:tcBorders>
            <w:vAlign w:val="top"/>
          </w:tcPr>
          <w:p>
            <w:pPr>
              <w:spacing w:before="130" w:line="192" w:lineRule="auto"/>
              <w:ind w:left="21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535.54</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9" w:line="193" w:lineRule="auto"/>
              <w:ind w:left="224"/>
              <w:rPr>
                <w:rFonts w:ascii="宋体" w:hAnsi="宋体" w:eastAsia="宋体" w:cs="宋体"/>
                <w:sz w:val="17"/>
                <w:szCs w:val="17"/>
              </w:rPr>
            </w:pPr>
            <w:r>
              <w:rPr>
                <w:rFonts w:ascii="宋体" w:hAnsi="宋体" w:eastAsia="宋体" w:cs="宋体"/>
                <w:spacing w:val="4"/>
                <w:sz w:val="17"/>
                <w:szCs w:val="17"/>
              </w:rPr>
              <w:t>770.1</w:t>
            </w:r>
            <w:r>
              <w:rPr>
                <w:rFonts w:ascii="宋体" w:hAnsi="宋体" w:eastAsia="宋体" w:cs="宋体"/>
                <w:spacing w:val="3"/>
                <w:sz w:val="17"/>
                <w:szCs w:val="17"/>
              </w:rPr>
              <w:t>3</w:t>
            </w:r>
          </w:p>
        </w:tc>
        <w:tc>
          <w:tcPr>
            <w:tcW w:w="832" w:type="dxa"/>
            <w:tcBorders>
              <w:top w:val="single" w:color="000000" w:sz="2" w:space="0"/>
              <w:bottom w:val="single" w:color="000000" w:sz="2" w:space="0"/>
            </w:tcBorders>
            <w:vAlign w:val="top"/>
          </w:tcPr>
          <w:p>
            <w:pPr>
              <w:spacing w:before="129" w:line="193" w:lineRule="auto"/>
              <w:ind w:left="281"/>
              <w:rPr>
                <w:rFonts w:ascii="宋体" w:hAnsi="宋体" w:eastAsia="宋体" w:cs="宋体"/>
                <w:sz w:val="17"/>
                <w:szCs w:val="17"/>
              </w:rPr>
            </w:pPr>
            <w:r>
              <w:rPr>
                <w:rFonts w:ascii="宋体" w:hAnsi="宋体" w:eastAsia="宋体" w:cs="宋体"/>
                <w:spacing w:val="4"/>
                <w:sz w:val="17"/>
                <w:szCs w:val="17"/>
              </w:rPr>
              <w:t>770.1</w:t>
            </w:r>
            <w:r>
              <w:rPr>
                <w:rFonts w:ascii="宋体" w:hAnsi="宋体" w:eastAsia="宋体" w:cs="宋体"/>
                <w:spacing w:val="3"/>
                <w:sz w:val="17"/>
                <w:szCs w:val="17"/>
              </w:rPr>
              <w:t>3</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9"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08014</w:t>
            </w:r>
          </w:p>
        </w:tc>
        <w:tc>
          <w:tcPr>
            <w:tcW w:w="2435" w:type="dxa"/>
            <w:tcBorders>
              <w:top w:val="single" w:color="000000" w:sz="2" w:space="0"/>
              <w:bottom w:val="single" w:color="000000" w:sz="2" w:space="0"/>
            </w:tcBorders>
            <w:vAlign w:val="top"/>
          </w:tcPr>
          <w:p>
            <w:pPr>
              <w:spacing w:before="101" w:line="230" w:lineRule="auto"/>
              <w:ind w:left="21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川县教师进修学校</w:t>
            </w:r>
          </w:p>
        </w:tc>
        <w:tc>
          <w:tcPr>
            <w:tcW w:w="1147" w:type="dxa"/>
            <w:tcBorders>
              <w:top w:val="single" w:color="000000" w:sz="2" w:space="0"/>
              <w:bottom w:val="single" w:color="000000" w:sz="2" w:space="0"/>
            </w:tcBorders>
            <w:vAlign w:val="top"/>
          </w:tcPr>
          <w:p>
            <w:pPr>
              <w:spacing w:before="130" w:line="192" w:lineRule="auto"/>
              <w:ind w:left="586"/>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08.08</w:t>
            </w:r>
          </w:p>
        </w:tc>
        <w:tc>
          <w:tcPr>
            <w:tcW w:w="833" w:type="dxa"/>
            <w:tcBorders>
              <w:top w:val="single" w:color="000000" w:sz="2" w:space="0"/>
              <w:bottom w:val="single" w:color="000000" w:sz="2" w:space="0"/>
            </w:tcBorders>
            <w:vAlign w:val="top"/>
          </w:tcPr>
          <w:p>
            <w:pPr>
              <w:spacing w:before="129" w:line="193" w:lineRule="auto"/>
              <w:ind w:left="274"/>
              <w:rPr>
                <w:rFonts w:ascii="宋体" w:hAnsi="宋体" w:eastAsia="宋体" w:cs="宋体"/>
                <w:sz w:val="17"/>
                <w:szCs w:val="17"/>
              </w:rPr>
            </w:pPr>
            <w:r>
              <w:rPr>
                <w:rFonts w:ascii="宋体" w:hAnsi="宋体" w:eastAsia="宋体" w:cs="宋体"/>
                <w:spacing w:val="4"/>
                <w:sz w:val="17"/>
                <w:szCs w:val="17"/>
              </w:rPr>
              <w:t>740.1</w:t>
            </w:r>
            <w:r>
              <w:rPr>
                <w:rFonts w:ascii="宋体" w:hAnsi="宋体" w:eastAsia="宋体" w:cs="宋体"/>
                <w:spacing w:val="3"/>
                <w:sz w:val="17"/>
                <w:szCs w:val="17"/>
              </w:rPr>
              <w:t>7</w:t>
            </w:r>
          </w:p>
        </w:tc>
        <w:tc>
          <w:tcPr>
            <w:tcW w:w="832" w:type="dxa"/>
            <w:tcBorders>
              <w:top w:val="single" w:color="000000" w:sz="2" w:space="0"/>
              <w:bottom w:val="single" w:color="000000" w:sz="2" w:space="0"/>
            </w:tcBorders>
            <w:vAlign w:val="top"/>
          </w:tcPr>
          <w:p>
            <w:pPr>
              <w:spacing w:before="129" w:line="193" w:lineRule="auto"/>
              <w:ind w:left="274"/>
              <w:rPr>
                <w:rFonts w:ascii="宋体" w:hAnsi="宋体" w:eastAsia="宋体" w:cs="宋体"/>
                <w:sz w:val="17"/>
                <w:szCs w:val="17"/>
              </w:rPr>
            </w:pPr>
            <w:r>
              <w:rPr>
                <w:rFonts w:ascii="宋体" w:hAnsi="宋体" w:eastAsia="宋体" w:cs="宋体"/>
                <w:spacing w:val="4"/>
                <w:sz w:val="17"/>
                <w:szCs w:val="17"/>
              </w:rPr>
              <w:t>740.1</w:t>
            </w:r>
            <w:r>
              <w:rPr>
                <w:rFonts w:ascii="宋体" w:hAnsi="宋体" w:eastAsia="宋体" w:cs="宋体"/>
                <w:spacing w:val="3"/>
                <w:sz w:val="17"/>
                <w:szCs w:val="17"/>
              </w:rPr>
              <w:t>7</w:t>
            </w:r>
          </w:p>
        </w:tc>
        <w:tc>
          <w:tcPr>
            <w:tcW w:w="862" w:type="dxa"/>
            <w:tcBorders>
              <w:top w:val="single" w:color="000000" w:sz="2" w:space="0"/>
              <w:bottom w:val="single" w:color="000000" w:sz="2" w:space="0"/>
            </w:tcBorders>
            <w:vAlign w:val="top"/>
          </w:tcPr>
          <w:p>
            <w:pPr>
              <w:spacing w:before="129" w:line="193" w:lineRule="auto"/>
              <w:ind w:left="299"/>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63.17</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9" w:line="193" w:lineRule="auto"/>
              <w:ind w:left="23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67.91</w:t>
            </w:r>
          </w:p>
        </w:tc>
        <w:tc>
          <w:tcPr>
            <w:tcW w:w="832" w:type="dxa"/>
            <w:tcBorders>
              <w:top w:val="single" w:color="000000" w:sz="2" w:space="0"/>
              <w:bottom w:val="single" w:color="000000" w:sz="2" w:space="0"/>
            </w:tcBorders>
            <w:vAlign w:val="top"/>
          </w:tcPr>
          <w:p>
            <w:pPr>
              <w:spacing w:before="129" w:line="193" w:lineRule="auto"/>
              <w:ind w:left="29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67.91</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9"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08015</w:t>
            </w:r>
          </w:p>
        </w:tc>
        <w:tc>
          <w:tcPr>
            <w:tcW w:w="2435" w:type="dxa"/>
            <w:tcBorders>
              <w:top w:val="single" w:color="000000" w:sz="2" w:space="0"/>
              <w:bottom w:val="single" w:color="000000" w:sz="2" w:space="0"/>
            </w:tcBorders>
            <w:vAlign w:val="top"/>
          </w:tcPr>
          <w:p>
            <w:pPr>
              <w:spacing w:before="101" w:line="230"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川县职业成人教育教研室</w:t>
            </w:r>
          </w:p>
        </w:tc>
        <w:tc>
          <w:tcPr>
            <w:tcW w:w="1147" w:type="dxa"/>
            <w:tcBorders>
              <w:top w:val="single" w:color="000000" w:sz="2" w:space="0"/>
              <w:bottom w:val="single" w:color="000000" w:sz="2" w:space="0"/>
            </w:tcBorders>
            <w:vAlign w:val="top"/>
          </w:tcPr>
          <w:p>
            <w:pPr>
              <w:spacing w:before="130" w:line="192" w:lineRule="auto"/>
              <w:ind w:left="587"/>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76.98</w:t>
            </w:r>
          </w:p>
        </w:tc>
        <w:tc>
          <w:tcPr>
            <w:tcW w:w="833" w:type="dxa"/>
            <w:tcBorders>
              <w:top w:val="single" w:color="000000" w:sz="2" w:space="0"/>
              <w:bottom w:val="single" w:color="000000" w:sz="2" w:space="0"/>
            </w:tcBorders>
            <w:vAlign w:val="top"/>
          </w:tcPr>
          <w:p>
            <w:pPr>
              <w:spacing w:before="129" w:line="193"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28.91</w:t>
            </w:r>
          </w:p>
        </w:tc>
        <w:tc>
          <w:tcPr>
            <w:tcW w:w="832" w:type="dxa"/>
            <w:tcBorders>
              <w:top w:val="single" w:color="000000" w:sz="2" w:space="0"/>
              <w:bottom w:val="single" w:color="000000" w:sz="2" w:space="0"/>
            </w:tcBorders>
            <w:vAlign w:val="top"/>
          </w:tcPr>
          <w:p>
            <w:pPr>
              <w:spacing w:before="129" w:line="193"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28.91</w:t>
            </w:r>
          </w:p>
        </w:tc>
        <w:tc>
          <w:tcPr>
            <w:tcW w:w="862" w:type="dxa"/>
            <w:tcBorders>
              <w:top w:val="single" w:color="000000" w:sz="2" w:space="0"/>
              <w:bottom w:val="single" w:color="000000" w:sz="2" w:space="0"/>
            </w:tcBorders>
            <w:vAlign w:val="top"/>
          </w:tcPr>
          <w:p>
            <w:pPr>
              <w:spacing w:before="129" w:line="193" w:lineRule="auto"/>
              <w:ind w:left="30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28.91</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30" w:line="192" w:lineRule="auto"/>
              <w:ind w:left="311"/>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8.07</w:t>
            </w:r>
          </w:p>
        </w:tc>
        <w:tc>
          <w:tcPr>
            <w:tcW w:w="832" w:type="dxa"/>
            <w:tcBorders>
              <w:top w:val="single" w:color="000000" w:sz="2" w:space="0"/>
              <w:bottom w:val="single" w:color="000000" w:sz="2" w:space="0"/>
            </w:tcBorders>
            <w:vAlign w:val="top"/>
          </w:tcPr>
          <w:p>
            <w:pPr>
              <w:spacing w:before="130" w:line="192" w:lineRule="auto"/>
              <w:ind w:left="36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8.07</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9"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08016</w:t>
            </w:r>
          </w:p>
        </w:tc>
        <w:tc>
          <w:tcPr>
            <w:tcW w:w="2435" w:type="dxa"/>
            <w:tcBorders>
              <w:top w:val="single" w:color="000000" w:sz="2" w:space="0"/>
              <w:bottom w:val="single" w:color="000000" w:sz="2" w:space="0"/>
            </w:tcBorders>
            <w:vAlign w:val="top"/>
          </w:tcPr>
          <w:p>
            <w:pPr>
              <w:spacing w:before="34" w:line="230"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川县教育局基础教育教研</w:t>
            </w:r>
          </w:p>
        </w:tc>
        <w:tc>
          <w:tcPr>
            <w:tcW w:w="1147" w:type="dxa"/>
            <w:tcBorders>
              <w:top w:val="single" w:color="000000" w:sz="2" w:space="0"/>
              <w:bottom w:val="single" w:color="000000" w:sz="2" w:space="0"/>
            </w:tcBorders>
            <w:vAlign w:val="top"/>
          </w:tcPr>
          <w:p>
            <w:pPr>
              <w:spacing w:before="130" w:line="192" w:lineRule="auto"/>
              <w:ind w:left="586"/>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55.77</w:t>
            </w:r>
          </w:p>
        </w:tc>
        <w:tc>
          <w:tcPr>
            <w:tcW w:w="833" w:type="dxa"/>
            <w:tcBorders>
              <w:top w:val="single" w:color="000000" w:sz="2" w:space="0"/>
              <w:bottom w:val="single" w:color="000000" w:sz="2" w:space="0"/>
            </w:tcBorders>
            <w:vAlign w:val="top"/>
          </w:tcPr>
          <w:p>
            <w:pPr>
              <w:spacing w:before="130" w:line="192" w:lineRule="auto"/>
              <w:ind w:left="269"/>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59.53</w:t>
            </w:r>
          </w:p>
        </w:tc>
        <w:tc>
          <w:tcPr>
            <w:tcW w:w="832" w:type="dxa"/>
            <w:tcBorders>
              <w:top w:val="single" w:color="000000" w:sz="2" w:space="0"/>
              <w:bottom w:val="single" w:color="000000" w:sz="2" w:space="0"/>
            </w:tcBorders>
            <w:vAlign w:val="top"/>
          </w:tcPr>
          <w:p>
            <w:pPr>
              <w:spacing w:before="130" w:line="192" w:lineRule="auto"/>
              <w:ind w:left="269"/>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59.53</w:t>
            </w:r>
          </w:p>
        </w:tc>
        <w:tc>
          <w:tcPr>
            <w:tcW w:w="862" w:type="dxa"/>
            <w:tcBorders>
              <w:top w:val="single" w:color="000000" w:sz="2" w:space="0"/>
              <w:bottom w:val="single" w:color="000000" w:sz="2" w:space="0"/>
            </w:tcBorders>
            <w:vAlign w:val="top"/>
          </w:tcPr>
          <w:p>
            <w:pPr>
              <w:spacing w:before="130" w:line="192" w:lineRule="auto"/>
              <w:ind w:left="297"/>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59.53</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9" w:line="193" w:lineRule="auto"/>
              <w:ind w:left="23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96.24</w:t>
            </w:r>
          </w:p>
        </w:tc>
        <w:tc>
          <w:tcPr>
            <w:tcW w:w="832" w:type="dxa"/>
            <w:tcBorders>
              <w:top w:val="single" w:color="000000" w:sz="2" w:space="0"/>
              <w:bottom w:val="single" w:color="000000" w:sz="2" w:space="0"/>
            </w:tcBorders>
            <w:vAlign w:val="top"/>
          </w:tcPr>
          <w:p>
            <w:pPr>
              <w:spacing w:before="129" w:line="193" w:lineRule="auto"/>
              <w:ind w:left="29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96.24</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9"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08018</w:t>
            </w:r>
          </w:p>
        </w:tc>
        <w:tc>
          <w:tcPr>
            <w:tcW w:w="2435" w:type="dxa"/>
            <w:tcBorders>
              <w:top w:val="single" w:color="000000" w:sz="2" w:space="0"/>
              <w:bottom w:val="single" w:color="000000" w:sz="2" w:space="0"/>
            </w:tcBorders>
            <w:vAlign w:val="top"/>
          </w:tcPr>
          <w:p>
            <w:pPr>
              <w:spacing w:before="101" w:line="230" w:lineRule="auto"/>
              <w:ind w:left="21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川县特殊教育学校</w:t>
            </w:r>
          </w:p>
        </w:tc>
        <w:tc>
          <w:tcPr>
            <w:tcW w:w="1147" w:type="dxa"/>
            <w:tcBorders>
              <w:top w:val="single" w:color="000000" w:sz="2" w:space="0"/>
              <w:bottom w:val="single" w:color="000000" w:sz="2" w:space="0"/>
            </w:tcBorders>
            <w:vAlign w:val="top"/>
          </w:tcPr>
          <w:p>
            <w:pPr>
              <w:spacing w:before="130" w:line="192" w:lineRule="auto"/>
              <w:ind w:left="589"/>
              <w:rPr>
                <w:rFonts w:ascii="宋体" w:hAnsi="宋体" w:eastAsia="宋体" w:cs="宋体"/>
                <w:sz w:val="17"/>
                <w:szCs w:val="17"/>
              </w:rPr>
            </w:pPr>
            <w:r>
              <w:rPr>
                <w:rFonts w:ascii="宋体" w:hAnsi="宋体" w:eastAsia="宋体" w:cs="宋体"/>
                <w:spacing w:val="4"/>
                <w:sz w:val="17"/>
                <w:szCs w:val="17"/>
              </w:rPr>
              <w:t>599.74</w:t>
            </w:r>
          </w:p>
        </w:tc>
        <w:tc>
          <w:tcPr>
            <w:tcW w:w="833" w:type="dxa"/>
            <w:tcBorders>
              <w:top w:val="single" w:color="000000" w:sz="2" w:space="0"/>
              <w:bottom w:val="single" w:color="000000" w:sz="2" w:space="0"/>
            </w:tcBorders>
            <w:vAlign w:val="top"/>
          </w:tcPr>
          <w:p>
            <w:pPr>
              <w:spacing w:before="130" w:line="192" w:lineRule="auto"/>
              <w:ind w:left="274"/>
              <w:rPr>
                <w:rFonts w:ascii="宋体" w:hAnsi="宋体" w:eastAsia="宋体" w:cs="宋体"/>
                <w:sz w:val="17"/>
                <w:szCs w:val="17"/>
              </w:rPr>
            </w:pPr>
            <w:r>
              <w:rPr>
                <w:rFonts w:ascii="宋体" w:hAnsi="宋体" w:eastAsia="宋体" w:cs="宋体"/>
                <w:spacing w:val="4"/>
                <w:sz w:val="17"/>
                <w:szCs w:val="17"/>
              </w:rPr>
              <w:t>500.36</w:t>
            </w:r>
          </w:p>
        </w:tc>
        <w:tc>
          <w:tcPr>
            <w:tcW w:w="832" w:type="dxa"/>
            <w:tcBorders>
              <w:top w:val="single" w:color="000000" w:sz="2" w:space="0"/>
              <w:bottom w:val="single" w:color="000000" w:sz="2" w:space="0"/>
            </w:tcBorders>
            <w:vAlign w:val="top"/>
          </w:tcPr>
          <w:p>
            <w:pPr>
              <w:spacing w:before="130" w:line="192" w:lineRule="auto"/>
              <w:ind w:left="274"/>
              <w:rPr>
                <w:rFonts w:ascii="宋体" w:hAnsi="宋体" w:eastAsia="宋体" w:cs="宋体"/>
                <w:sz w:val="17"/>
                <w:szCs w:val="17"/>
              </w:rPr>
            </w:pPr>
            <w:r>
              <w:rPr>
                <w:rFonts w:ascii="宋体" w:hAnsi="宋体" w:eastAsia="宋体" w:cs="宋体"/>
                <w:spacing w:val="4"/>
                <w:sz w:val="17"/>
                <w:szCs w:val="17"/>
              </w:rPr>
              <w:t>500.36</w:t>
            </w:r>
          </w:p>
        </w:tc>
        <w:tc>
          <w:tcPr>
            <w:tcW w:w="862" w:type="dxa"/>
            <w:tcBorders>
              <w:top w:val="single" w:color="000000" w:sz="2" w:space="0"/>
              <w:bottom w:val="single" w:color="000000" w:sz="2" w:space="0"/>
            </w:tcBorders>
            <w:vAlign w:val="top"/>
          </w:tcPr>
          <w:p>
            <w:pPr>
              <w:spacing w:before="130" w:line="192" w:lineRule="auto"/>
              <w:ind w:left="302"/>
              <w:rPr>
                <w:rFonts w:ascii="宋体" w:hAnsi="宋体" w:eastAsia="宋体" w:cs="宋体"/>
                <w:sz w:val="17"/>
                <w:szCs w:val="17"/>
              </w:rPr>
            </w:pPr>
            <w:r>
              <w:rPr>
                <w:rFonts w:ascii="宋体" w:hAnsi="宋体" w:eastAsia="宋体" w:cs="宋体"/>
                <w:spacing w:val="4"/>
                <w:sz w:val="17"/>
                <w:szCs w:val="17"/>
              </w:rPr>
              <w:t>500.36</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30" w:line="192" w:lineRule="auto"/>
              <w:ind w:left="313"/>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9.38</w:t>
            </w:r>
          </w:p>
        </w:tc>
        <w:tc>
          <w:tcPr>
            <w:tcW w:w="832" w:type="dxa"/>
            <w:tcBorders>
              <w:top w:val="single" w:color="000000" w:sz="2" w:space="0"/>
              <w:bottom w:val="single" w:color="000000" w:sz="2" w:space="0"/>
            </w:tcBorders>
            <w:vAlign w:val="top"/>
          </w:tcPr>
          <w:p>
            <w:pPr>
              <w:spacing w:before="130" w:line="192" w:lineRule="auto"/>
              <w:ind w:left="369"/>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9.38</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9"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08019</w:t>
            </w:r>
          </w:p>
        </w:tc>
        <w:tc>
          <w:tcPr>
            <w:tcW w:w="2435" w:type="dxa"/>
            <w:tcBorders>
              <w:top w:val="single" w:color="000000" w:sz="2" w:space="0"/>
              <w:bottom w:val="single" w:color="000000" w:sz="2" w:space="0"/>
            </w:tcBorders>
            <w:vAlign w:val="top"/>
          </w:tcPr>
          <w:p>
            <w:pPr>
              <w:spacing w:before="101" w:line="229" w:lineRule="auto"/>
              <w:ind w:left="213"/>
              <w:rPr>
                <w:rFonts w:ascii="宋体" w:hAnsi="宋体" w:eastAsia="宋体" w:cs="宋体"/>
                <w:sz w:val="17"/>
                <w:szCs w:val="17"/>
              </w:rPr>
            </w:pPr>
            <w:r>
              <w:rPr>
                <w:rFonts w:ascii="宋体" w:hAnsi="宋体" w:eastAsia="宋体" w:cs="宋体"/>
                <w:spacing w:val="12"/>
                <w:sz w:val="17"/>
                <w:szCs w:val="17"/>
              </w:rPr>
              <w:t>伊</w:t>
            </w:r>
            <w:r>
              <w:rPr>
                <w:rFonts w:ascii="宋体" w:hAnsi="宋体" w:eastAsia="宋体" w:cs="宋体"/>
                <w:spacing w:val="9"/>
                <w:sz w:val="17"/>
                <w:szCs w:val="17"/>
              </w:rPr>
              <w:t>川县城关街道中心学校</w:t>
            </w:r>
          </w:p>
        </w:tc>
        <w:tc>
          <w:tcPr>
            <w:tcW w:w="1147" w:type="dxa"/>
            <w:tcBorders>
              <w:top w:val="single" w:color="000000" w:sz="2" w:space="0"/>
              <w:bottom w:val="single" w:color="000000" w:sz="2" w:space="0"/>
            </w:tcBorders>
            <w:vAlign w:val="top"/>
          </w:tcPr>
          <w:p>
            <w:pPr>
              <w:spacing w:before="130" w:line="192" w:lineRule="auto"/>
              <w:ind w:left="495"/>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4"/>
                <w:sz w:val="17"/>
                <w:szCs w:val="17"/>
              </w:rPr>
              <w:t>594.98</w:t>
            </w:r>
          </w:p>
        </w:tc>
        <w:tc>
          <w:tcPr>
            <w:tcW w:w="833" w:type="dxa"/>
            <w:tcBorders>
              <w:top w:val="single" w:color="000000" w:sz="2" w:space="0"/>
              <w:bottom w:val="single" w:color="000000" w:sz="2" w:space="0"/>
            </w:tcBorders>
            <w:vAlign w:val="top"/>
          </w:tcPr>
          <w:p>
            <w:pPr>
              <w:spacing w:before="129" w:line="193" w:lineRule="auto"/>
              <w:ind w:left="178"/>
              <w:rPr>
                <w:rFonts w:ascii="宋体" w:hAnsi="宋体" w:eastAsia="宋体" w:cs="宋体"/>
                <w:sz w:val="17"/>
                <w:szCs w:val="17"/>
              </w:rPr>
            </w:pPr>
            <w:r>
              <w:rPr>
                <w:rFonts w:ascii="宋体" w:hAnsi="宋体" w:eastAsia="宋体" w:cs="宋体"/>
                <w:spacing w:val="5"/>
                <w:sz w:val="17"/>
                <w:szCs w:val="17"/>
              </w:rPr>
              <w:t>4919.8</w:t>
            </w:r>
            <w:r>
              <w:rPr>
                <w:rFonts w:ascii="宋体" w:hAnsi="宋体" w:eastAsia="宋体" w:cs="宋体"/>
                <w:spacing w:val="4"/>
                <w:sz w:val="17"/>
                <w:szCs w:val="17"/>
              </w:rPr>
              <w:t>7</w:t>
            </w:r>
          </w:p>
        </w:tc>
        <w:tc>
          <w:tcPr>
            <w:tcW w:w="832" w:type="dxa"/>
            <w:tcBorders>
              <w:top w:val="single" w:color="000000" w:sz="2" w:space="0"/>
              <w:bottom w:val="single" w:color="000000" w:sz="2" w:space="0"/>
            </w:tcBorders>
            <w:vAlign w:val="top"/>
          </w:tcPr>
          <w:p>
            <w:pPr>
              <w:spacing w:before="129" w:line="193" w:lineRule="auto"/>
              <w:ind w:left="178"/>
              <w:rPr>
                <w:rFonts w:ascii="宋体" w:hAnsi="宋体" w:eastAsia="宋体" w:cs="宋体"/>
                <w:sz w:val="17"/>
                <w:szCs w:val="17"/>
              </w:rPr>
            </w:pPr>
            <w:r>
              <w:rPr>
                <w:rFonts w:ascii="宋体" w:hAnsi="宋体" w:eastAsia="宋体" w:cs="宋体"/>
                <w:spacing w:val="5"/>
                <w:sz w:val="17"/>
                <w:szCs w:val="17"/>
              </w:rPr>
              <w:t>4919.8</w:t>
            </w:r>
            <w:r>
              <w:rPr>
                <w:rFonts w:ascii="宋体" w:hAnsi="宋体" w:eastAsia="宋体" w:cs="宋体"/>
                <w:spacing w:val="4"/>
                <w:sz w:val="17"/>
                <w:szCs w:val="17"/>
              </w:rPr>
              <w:t>7</w:t>
            </w:r>
          </w:p>
        </w:tc>
        <w:tc>
          <w:tcPr>
            <w:tcW w:w="862" w:type="dxa"/>
            <w:tcBorders>
              <w:top w:val="single" w:color="000000" w:sz="2" w:space="0"/>
              <w:bottom w:val="single" w:color="000000" w:sz="2" w:space="0"/>
            </w:tcBorders>
            <w:vAlign w:val="top"/>
          </w:tcPr>
          <w:p>
            <w:pPr>
              <w:spacing w:before="129" w:line="193" w:lineRule="auto"/>
              <w:ind w:left="208"/>
              <w:rPr>
                <w:rFonts w:ascii="宋体" w:hAnsi="宋体" w:eastAsia="宋体" w:cs="宋体"/>
                <w:sz w:val="17"/>
                <w:szCs w:val="17"/>
              </w:rPr>
            </w:pPr>
            <w:r>
              <w:rPr>
                <w:rFonts w:ascii="宋体" w:hAnsi="宋体" w:eastAsia="宋体" w:cs="宋体"/>
                <w:spacing w:val="5"/>
                <w:sz w:val="17"/>
                <w:szCs w:val="17"/>
              </w:rPr>
              <w:t>4919.8</w:t>
            </w:r>
            <w:r>
              <w:rPr>
                <w:rFonts w:ascii="宋体" w:hAnsi="宋体" w:eastAsia="宋体" w:cs="宋体"/>
                <w:spacing w:val="4"/>
                <w:sz w:val="17"/>
                <w:szCs w:val="17"/>
              </w:rPr>
              <w:t>7</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9" w:line="193" w:lineRule="auto"/>
              <w:ind w:left="142"/>
              <w:rPr>
                <w:rFonts w:ascii="宋体" w:hAnsi="宋体" w:eastAsia="宋体" w:cs="宋体"/>
                <w:sz w:val="17"/>
                <w:szCs w:val="17"/>
              </w:rPr>
            </w:pPr>
            <w:r>
              <w:rPr>
                <w:rFonts w:ascii="宋体" w:hAnsi="宋体" w:eastAsia="宋体" w:cs="宋体"/>
                <w:spacing w:val="3"/>
                <w:sz w:val="17"/>
                <w:szCs w:val="17"/>
              </w:rPr>
              <w:t>1675.1</w:t>
            </w:r>
            <w:r>
              <w:rPr>
                <w:rFonts w:ascii="宋体" w:hAnsi="宋体" w:eastAsia="宋体" w:cs="宋体"/>
                <w:spacing w:val="2"/>
                <w:sz w:val="17"/>
                <w:szCs w:val="17"/>
              </w:rPr>
              <w:t>1</w:t>
            </w:r>
          </w:p>
        </w:tc>
        <w:tc>
          <w:tcPr>
            <w:tcW w:w="832" w:type="dxa"/>
            <w:tcBorders>
              <w:top w:val="single" w:color="000000" w:sz="2" w:space="0"/>
              <w:bottom w:val="single" w:color="000000" w:sz="2" w:space="0"/>
            </w:tcBorders>
            <w:vAlign w:val="top"/>
          </w:tcPr>
          <w:p>
            <w:pPr>
              <w:spacing w:before="129" w:line="193" w:lineRule="auto"/>
              <w:ind w:left="199"/>
              <w:rPr>
                <w:rFonts w:ascii="宋体" w:hAnsi="宋体" w:eastAsia="宋体" w:cs="宋体"/>
                <w:sz w:val="17"/>
                <w:szCs w:val="17"/>
              </w:rPr>
            </w:pPr>
            <w:r>
              <w:rPr>
                <w:rFonts w:ascii="宋体" w:hAnsi="宋体" w:eastAsia="宋体" w:cs="宋体"/>
                <w:spacing w:val="3"/>
                <w:sz w:val="17"/>
                <w:szCs w:val="17"/>
              </w:rPr>
              <w:t>1675.1</w:t>
            </w:r>
            <w:r>
              <w:rPr>
                <w:rFonts w:ascii="宋体" w:hAnsi="宋体" w:eastAsia="宋体" w:cs="宋体"/>
                <w:spacing w:val="2"/>
                <w:sz w:val="17"/>
                <w:szCs w:val="17"/>
              </w:rPr>
              <w:t>1</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08020</w:t>
            </w:r>
          </w:p>
        </w:tc>
        <w:tc>
          <w:tcPr>
            <w:tcW w:w="243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川县鸦岭镇中心学校</w:t>
            </w:r>
          </w:p>
        </w:tc>
        <w:tc>
          <w:tcPr>
            <w:tcW w:w="1147" w:type="dxa"/>
            <w:tcBorders>
              <w:top w:val="single" w:color="000000" w:sz="2" w:space="0"/>
              <w:bottom w:val="single" w:color="000000" w:sz="2" w:space="0"/>
            </w:tcBorders>
            <w:vAlign w:val="top"/>
          </w:tcPr>
          <w:p>
            <w:pPr>
              <w:spacing w:before="130" w:line="192" w:lineRule="auto"/>
              <w:ind w:left="49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520.49</w:t>
            </w:r>
          </w:p>
        </w:tc>
        <w:tc>
          <w:tcPr>
            <w:tcW w:w="833" w:type="dxa"/>
            <w:tcBorders>
              <w:top w:val="single" w:color="000000" w:sz="2" w:space="0"/>
              <w:bottom w:val="single" w:color="000000" w:sz="2" w:space="0"/>
            </w:tcBorders>
            <w:vAlign w:val="top"/>
          </w:tcPr>
          <w:p>
            <w:pPr>
              <w:spacing w:before="130"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582.23</w:t>
            </w:r>
          </w:p>
        </w:tc>
        <w:tc>
          <w:tcPr>
            <w:tcW w:w="832" w:type="dxa"/>
            <w:tcBorders>
              <w:top w:val="single" w:color="000000" w:sz="2" w:space="0"/>
              <w:bottom w:val="single" w:color="000000" w:sz="2" w:space="0"/>
            </w:tcBorders>
            <w:vAlign w:val="top"/>
          </w:tcPr>
          <w:p>
            <w:pPr>
              <w:spacing w:before="130"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582.23</w:t>
            </w:r>
          </w:p>
        </w:tc>
        <w:tc>
          <w:tcPr>
            <w:tcW w:w="862" w:type="dxa"/>
            <w:tcBorders>
              <w:top w:val="single" w:color="000000" w:sz="2" w:space="0"/>
              <w:bottom w:val="single" w:color="000000" w:sz="2" w:space="0"/>
            </w:tcBorders>
            <w:vAlign w:val="top"/>
          </w:tcPr>
          <w:p>
            <w:pPr>
              <w:spacing w:before="130" w:line="192" w:lineRule="auto"/>
              <w:ind w:left="21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582.23</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30" w:line="192" w:lineRule="auto"/>
              <w:ind w:left="22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38.26</w:t>
            </w:r>
          </w:p>
        </w:tc>
        <w:tc>
          <w:tcPr>
            <w:tcW w:w="832" w:type="dxa"/>
            <w:tcBorders>
              <w:top w:val="single" w:color="000000" w:sz="2" w:space="0"/>
              <w:bottom w:val="single" w:color="000000" w:sz="2" w:space="0"/>
            </w:tcBorders>
            <w:vAlign w:val="top"/>
          </w:tcPr>
          <w:p>
            <w:pPr>
              <w:spacing w:before="130" w:line="192" w:lineRule="auto"/>
              <w:ind w:left="278"/>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38.26</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29"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08021</w:t>
            </w:r>
          </w:p>
        </w:tc>
        <w:tc>
          <w:tcPr>
            <w:tcW w:w="243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川县高山镇中心学校</w:t>
            </w:r>
          </w:p>
        </w:tc>
        <w:tc>
          <w:tcPr>
            <w:tcW w:w="1147" w:type="dxa"/>
            <w:tcBorders>
              <w:top w:val="single" w:color="000000" w:sz="2" w:space="0"/>
              <w:bottom w:val="single" w:color="000000" w:sz="2" w:space="0"/>
            </w:tcBorders>
            <w:vAlign w:val="top"/>
          </w:tcPr>
          <w:p>
            <w:pPr>
              <w:spacing w:before="129" w:line="193" w:lineRule="auto"/>
              <w:ind w:left="49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207.61</w:t>
            </w:r>
          </w:p>
        </w:tc>
        <w:tc>
          <w:tcPr>
            <w:tcW w:w="833" w:type="dxa"/>
            <w:tcBorders>
              <w:top w:val="single" w:color="000000" w:sz="2" w:space="0"/>
              <w:bottom w:val="single" w:color="000000" w:sz="2" w:space="0"/>
            </w:tcBorders>
            <w:vAlign w:val="top"/>
          </w:tcPr>
          <w:p>
            <w:pPr>
              <w:spacing w:before="130"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357.55</w:t>
            </w:r>
          </w:p>
        </w:tc>
        <w:tc>
          <w:tcPr>
            <w:tcW w:w="832" w:type="dxa"/>
            <w:tcBorders>
              <w:top w:val="single" w:color="000000" w:sz="2" w:space="0"/>
              <w:bottom w:val="single" w:color="000000" w:sz="2" w:space="0"/>
            </w:tcBorders>
            <w:vAlign w:val="top"/>
          </w:tcPr>
          <w:p>
            <w:pPr>
              <w:spacing w:before="130"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357.55</w:t>
            </w:r>
          </w:p>
        </w:tc>
        <w:tc>
          <w:tcPr>
            <w:tcW w:w="862" w:type="dxa"/>
            <w:tcBorders>
              <w:top w:val="single" w:color="000000" w:sz="2" w:space="0"/>
              <w:bottom w:val="single" w:color="000000" w:sz="2" w:space="0"/>
            </w:tcBorders>
            <w:vAlign w:val="top"/>
          </w:tcPr>
          <w:p>
            <w:pPr>
              <w:spacing w:before="130" w:line="192" w:lineRule="auto"/>
              <w:ind w:left="21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357.55</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30" w:line="192" w:lineRule="auto"/>
              <w:ind w:left="221"/>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50.06</w:t>
            </w:r>
          </w:p>
        </w:tc>
        <w:tc>
          <w:tcPr>
            <w:tcW w:w="832" w:type="dxa"/>
            <w:tcBorders>
              <w:top w:val="single" w:color="000000" w:sz="2" w:space="0"/>
              <w:bottom w:val="single" w:color="000000" w:sz="2" w:space="0"/>
            </w:tcBorders>
            <w:vAlign w:val="top"/>
          </w:tcPr>
          <w:p>
            <w:pPr>
              <w:spacing w:before="130" w:line="192" w:lineRule="auto"/>
              <w:ind w:left="278"/>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50.06</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08022</w:t>
            </w:r>
          </w:p>
        </w:tc>
        <w:tc>
          <w:tcPr>
            <w:tcW w:w="2435" w:type="dxa"/>
            <w:tcBorders>
              <w:top w:val="single" w:color="000000" w:sz="2" w:space="0"/>
              <w:bottom w:val="single" w:color="000000" w:sz="2" w:space="0"/>
            </w:tcBorders>
            <w:vAlign w:val="top"/>
          </w:tcPr>
          <w:p>
            <w:pPr>
              <w:spacing w:before="101" w:line="230"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川县平等乡中心学校</w:t>
            </w:r>
          </w:p>
        </w:tc>
        <w:tc>
          <w:tcPr>
            <w:tcW w:w="1147" w:type="dxa"/>
            <w:tcBorders>
              <w:top w:val="single" w:color="000000" w:sz="2" w:space="0"/>
              <w:bottom w:val="single" w:color="000000" w:sz="2" w:space="0"/>
            </w:tcBorders>
            <w:vAlign w:val="top"/>
          </w:tcPr>
          <w:p>
            <w:pPr>
              <w:spacing w:before="130" w:line="192" w:lineRule="auto"/>
              <w:ind w:left="49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298.89</w:t>
            </w:r>
          </w:p>
        </w:tc>
        <w:tc>
          <w:tcPr>
            <w:tcW w:w="833" w:type="dxa"/>
            <w:tcBorders>
              <w:top w:val="single" w:color="000000" w:sz="2" w:space="0"/>
              <w:bottom w:val="single" w:color="000000" w:sz="2" w:space="0"/>
            </w:tcBorders>
            <w:vAlign w:val="top"/>
          </w:tcPr>
          <w:p>
            <w:pPr>
              <w:spacing w:before="130"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335.08</w:t>
            </w:r>
          </w:p>
        </w:tc>
        <w:tc>
          <w:tcPr>
            <w:tcW w:w="832" w:type="dxa"/>
            <w:tcBorders>
              <w:top w:val="single" w:color="000000" w:sz="2" w:space="0"/>
              <w:bottom w:val="single" w:color="000000" w:sz="2" w:space="0"/>
            </w:tcBorders>
            <w:vAlign w:val="top"/>
          </w:tcPr>
          <w:p>
            <w:pPr>
              <w:spacing w:before="130"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335.08</w:t>
            </w:r>
          </w:p>
        </w:tc>
        <w:tc>
          <w:tcPr>
            <w:tcW w:w="862" w:type="dxa"/>
            <w:tcBorders>
              <w:top w:val="single" w:color="000000" w:sz="2" w:space="0"/>
              <w:bottom w:val="single" w:color="000000" w:sz="2" w:space="0"/>
            </w:tcBorders>
            <w:vAlign w:val="top"/>
          </w:tcPr>
          <w:p>
            <w:pPr>
              <w:spacing w:before="130" w:line="192" w:lineRule="auto"/>
              <w:ind w:left="21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335.08</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9" w:line="193" w:lineRule="auto"/>
              <w:ind w:left="22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63.81</w:t>
            </w:r>
          </w:p>
        </w:tc>
        <w:tc>
          <w:tcPr>
            <w:tcW w:w="832" w:type="dxa"/>
            <w:tcBorders>
              <w:top w:val="single" w:color="000000" w:sz="2" w:space="0"/>
              <w:bottom w:val="single" w:color="000000" w:sz="2" w:space="0"/>
            </w:tcBorders>
            <w:vAlign w:val="top"/>
          </w:tcPr>
          <w:p>
            <w:pPr>
              <w:spacing w:before="129" w:line="193" w:lineRule="auto"/>
              <w:ind w:left="278"/>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63.81</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08023</w:t>
            </w:r>
          </w:p>
        </w:tc>
        <w:tc>
          <w:tcPr>
            <w:tcW w:w="243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川县鸣皋镇中心学校</w:t>
            </w:r>
          </w:p>
        </w:tc>
        <w:tc>
          <w:tcPr>
            <w:tcW w:w="1147" w:type="dxa"/>
            <w:tcBorders>
              <w:top w:val="single" w:color="000000" w:sz="2" w:space="0"/>
              <w:bottom w:val="single" w:color="000000" w:sz="2" w:space="0"/>
            </w:tcBorders>
            <w:vAlign w:val="top"/>
          </w:tcPr>
          <w:p>
            <w:pPr>
              <w:spacing w:before="130" w:line="192" w:lineRule="auto"/>
              <w:ind w:left="49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695.74</w:t>
            </w:r>
          </w:p>
        </w:tc>
        <w:tc>
          <w:tcPr>
            <w:tcW w:w="833" w:type="dxa"/>
            <w:tcBorders>
              <w:top w:val="single" w:color="000000" w:sz="2" w:space="0"/>
              <w:bottom w:val="single" w:color="000000" w:sz="2" w:space="0"/>
            </w:tcBorders>
            <w:vAlign w:val="top"/>
          </w:tcPr>
          <w:p>
            <w:pPr>
              <w:spacing w:before="130"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689.59</w:t>
            </w:r>
          </w:p>
        </w:tc>
        <w:tc>
          <w:tcPr>
            <w:tcW w:w="832" w:type="dxa"/>
            <w:tcBorders>
              <w:top w:val="single" w:color="000000" w:sz="2" w:space="0"/>
              <w:bottom w:val="single" w:color="000000" w:sz="2" w:space="0"/>
            </w:tcBorders>
            <w:vAlign w:val="top"/>
          </w:tcPr>
          <w:p>
            <w:pPr>
              <w:spacing w:before="130"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689.59</w:t>
            </w:r>
          </w:p>
        </w:tc>
        <w:tc>
          <w:tcPr>
            <w:tcW w:w="862" w:type="dxa"/>
            <w:tcBorders>
              <w:top w:val="single" w:color="000000" w:sz="2" w:space="0"/>
              <w:bottom w:val="single" w:color="000000" w:sz="2" w:space="0"/>
            </w:tcBorders>
            <w:vAlign w:val="top"/>
          </w:tcPr>
          <w:p>
            <w:pPr>
              <w:spacing w:before="130" w:line="192" w:lineRule="auto"/>
              <w:ind w:left="21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689.59</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9" w:line="193" w:lineRule="auto"/>
              <w:ind w:left="142"/>
              <w:rPr>
                <w:rFonts w:ascii="宋体" w:hAnsi="宋体" w:eastAsia="宋体" w:cs="宋体"/>
                <w:sz w:val="17"/>
                <w:szCs w:val="17"/>
              </w:rPr>
            </w:pPr>
            <w:r>
              <w:rPr>
                <w:rFonts w:ascii="宋体" w:hAnsi="宋体" w:eastAsia="宋体" w:cs="宋体"/>
                <w:spacing w:val="3"/>
                <w:sz w:val="17"/>
                <w:szCs w:val="17"/>
              </w:rPr>
              <w:t>1006.1</w:t>
            </w:r>
            <w:r>
              <w:rPr>
                <w:rFonts w:ascii="宋体" w:hAnsi="宋体" w:eastAsia="宋体" w:cs="宋体"/>
                <w:spacing w:val="2"/>
                <w:sz w:val="17"/>
                <w:szCs w:val="17"/>
              </w:rPr>
              <w:t>5</w:t>
            </w:r>
          </w:p>
        </w:tc>
        <w:tc>
          <w:tcPr>
            <w:tcW w:w="832" w:type="dxa"/>
            <w:tcBorders>
              <w:top w:val="single" w:color="000000" w:sz="2" w:space="0"/>
              <w:bottom w:val="single" w:color="000000" w:sz="2" w:space="0"/>
            </w:tcBorders>
            <w:vAlign w:val="top"/>
          </w:tcPr>
          <w:p>
            <w:pPr>
              <w:spacing w:before="129" w:line="193" w:lineRule="auto"/>
              <w:ind w:left="199"/>
              <w:rPr>
                <w:rFonts w:ascii="宋体" w:hAnsi="宋体" w:eastAsia="宋体" w:cs="宋体"/>
                <w:sz w:val="17"/>
                <w:szCs w:val="17"/>
              </w:rPr>
            </w:pPr>
            <w:r>
              <w:rPr>
                <w:rFonts w:ascii="宋体" w:hAnsi="宋体" w:eastAsia="宋体" w:cs="宋体"/>
                <w:spacing w:val="3"/>
                <w:sz w:val="17"/>
                <w:szCs w:val="17"/>
              </w:rPr>
              <w:t>1006.1</w:t>
            </w:r>
            <w:r>
              <w:rPr>
                <w:rFonts w:ascii="宋体" w:hAnsi="宋体" w:eastAsia="宋体" w:cs="宋体"/>
                <w:spacing w:val="2"/>
                <w:sz w:val="17"/>
                <w:szCs w:val="17"/>
              </w:rPr>
              <w:t>5</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08024</w:t>
            </w:r>
          </w:p>
        </w:tc>
        <w:tc>
          <w:tcPr>
            <w:tcW w:w="243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川县酒后镇中心学校</w:t>
            </w:r>
          </w:p>
        </w:tc>
        <w:tc>
          <w:tcPr>
            <w:tcW w:w="1147" w:type="dxa"/>
            <w:tcBorders>
              <w:top w:val="single" w:color="000000" w:sz="2" w:space="0"/>
              <w:bottom w:val="single" w:color="000000" w:sz="2" w:space="0"/>
            </w:tcBorders>
            <w:vAlign w:val="top"/>
          </w:tcPr>
          <w:p>
            <w:pPr>
              <w:spacing w:before="129" w:line="194" w:lineRule="auto"/>
              <w:ind w:left="496"/>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242.65</w:t>
            </w:r>
          </w:p>
        </w:tc>
        <w:tc>
          <w:tcPr>
            <w:tcW w:w="833" w:type="dxa"/>
            <w:tcBorders>
              <w:top w:val="single" w:color="000000" w:sz="2" w:space="0"/>
              <w:bottom w:val="single" w:color="000000" w:sz="2" w:space="0"/>
            </w:tcBorders>
            <w:vAlign w:val="top"/>
          </w:tcPr>
          <w:p>
            <w:pPr>
              <w:spacing w:before="129" w:line="193" w:lineRule="auto"/>
              <w:ind w:left="192"/>
              <w:rPr>
                <w:rFonts w:ascii="宋体" w:hAnsi="宋体" w:eastAsia="宋体" w:cs="宋体"/>
                <w:sz w:val="17"/>
                <w:szCs w:val="17"/>
              </w:rPr>
            </w:pPr>
            <w:r>
              <w:rPr>
                <w:rFonts w:ascii="宋体" w:hAnsi="宋体" w:eastAsia="宋体" w:cs="宋体"/>
                <w:spacing w:val="3"/>
                <w:sz w:val="17"/>
                <w:szCs w:val="17"/>
              </w:rPr>
              <w:t>1611.5</w:t>
            </w:r>
            <w:r>
              <w:rPr>
                <w:rFonts w:ascii="宋体" w:hAnsi="宋体" w:eastAsia="宋体" w:cs="宋体"/>
                <w:spacing w:val="2"/>
                <w:sz w:val="17"/>
                <w:szCs w:val="17"/>
              </w:rPr>
              <w:t>0</w:t>
            </w:r>
          </w:p>
        </w:tc>
        <w:tc>
          <w:tcPr>
            <w:tcW w:w="832" w:type="dxa"/>
            <w:tcBorders>
              <w:top w:val="single" w:color="000000" w:sz="2" w:space="0"/>
              <w:bottom w:val="single" w:color="000000" w:sz="2" w:space="0"/>
            </w:tcBorders>
            <w:vAlign w:val="top"/>
          </w:tcPr>
          <w:p>
            <w:pPr>
              <w:spacing w:before="129" w:line="193" w:lineRule="auto"/>
              <w:ind w:left="192"/>
              <w:rPr>
                <w:rFonts w:ascii="宋体" w:hAnsi="宋体" w:eastAsia="宋体" w:cs="宋体"/>
                <w:sz w:val="17"/>
                <w:szCs w:val="17"/>
              </w:rPr>
            </w:pPr>
            <w:r>
              <w:rPr>
                <w:rFonts w:ascii="宋体" w:hAnsi="宋体" w:eastAsia="宋体" w:cs="宋体"/>
                <w:spacing w:val="3"/>
                <w:sz w:val="17"/>
                <w:szCs w:val="17"/>
              </w:rPr>
              <w:t>1611.5</w:t>
            </w:r>
            <w:r>
              <w:rPr>
                <w:rFonts w:ascii="宋体" w:hAnsi="宋体" w:eastAsia="宋体" w:cs="宋体"/>
                <w:spacing w:val="2"/>
                <w:sz w:val="17"/>
                <w:szCs w:val="17"/>
              </w:rPr>
              <w:t>0</w:t>
            </w:r>
          </w:p>
        </w:tc>
        <w:tc>
          <w:tcPr>
            <w:tcW w:w="862" w:type="dxa"/>
            <w:tcBorders>
              <w:top w:val="single" w:color="000000" w:sz="2" w:space="0"/>
              <w:bottom w:val="single" w:color="000000" w:sz="2" w:space="0"/>
            </w:tcBorders>
            <w:vAlign w:val="top"/>
          </w:tcPr>
          <w:p>
            <w:pPr>
              <w:spacing w:before="129" w:line="193" w:lineRule="auto"/>
              <w:ind w:left="222"/>
              <w:rPr>
                <w:rFonts w:ascii="宋体" w:hAnsi="宋体" w:eastAsia="宋体" w:cs="宋体"/>
                <w:sz w:val="17"/>
                <w:szCs w:val="17"/>
              </w:rPr>
            </w:pPr>
            <w:r>
              <w:rPr>
                <w:rFonts w:ascii="宋体" w:hAnsi="宋体" w:eastAsia="宋体" w:cs="宋体"/>
                <w:spacing w:val="3"/>
                <w:sz w:val="17"/>
                <w:szCs w:val="17"/>
              </w:rPr>
              <w:t>1611.5</w:t>
            </w:r>
            <w:r>
              <w:rPr>
                <w:rFonts w:ascii="宋体" w:hAnsi="宋体" w:eastAsia="宋体" w:cs="宋体"/>
                <w:spacing w:val="2"/>
                <w:sz w:val="17"/>
                <w:szCs w:val="17"/>
              </w:rPr>
              <w:t>0</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9" w:line="193" w:lineRule="auto"/>
              <w:ind w:left="22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31.15</w:t>
            </w:r>
          </w:p>
        </w:tc>
        <w:tc>
          <w:tcPr>
            <w:tcW w:w="832" w:type="dxa"/>
            <w:tcBorders>
              <w:top w:val="single" w:color="000000" w:sz="2" w:space="0"/>
              <w:bottom w:val="single" w:color="000000" w:sz="2" w:space="0"/>
            </w:tcBorders>
            <w:vAlign w:val="top"/>
          </w:tcPr>
          <w:p>
            <w:pPr>
              <w:spacing w:before="129" w:line="193" w:lineRule="auto"/>
              <w:ind w:left="278"/>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31.15</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08025</w:t>
            </w:r>
          </w:p>
        </w:tc>
        <w:tc>
          <w:tcPr>
            <w:tcW w:w="243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川县葛寨镇中心学校</w:t>
            </w:r>
          </w:p>
        </w:tc>
        <w:tc>
          <w:tcPr>
            <w:tcW w:w="1147" w:type="dxa"/>
            <w:tcBorders>
              <w:top w:val="single" w:color="000000" w:sz="2" w:space="0"/>
              <w:bottom w:val="single" w:color="000000" w:sz="2" w:space="0"/>
            </w:tcBorders>
            <w:vAlign w:val="top"/>
          </w:tcPr>
          <w:p>
            <w:pPr>
              <w:spacing w:before="130" w:line="192" w:lineRule="auto"/>
              <w:ind w:left="496"/>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225.34</w:t>
            </w:r>
          </w:p>
        </w:tc>
        <w:tc>
          <w:tcPr>
            <w:tcW w:w="833" w:type="dxa"/>
            <w:tcBorders>
              <w:top w:val="single" w:color="000000" w:sz="2" w:space="0"/>
              <w:bottom w:val="single" w:color="000000" w:sz="2" w:space="0"/>
            </w:tcBorders>
            <w:vAlign w:val="top"/>
          </w:tcPr>
          <w:p>
            <w:pPr>
              <w:spacing w:before="129" w:line="193" w:lineRule="auto"/>
              <w:ind w:left="192"/>
              <w:rPr>
                <w:rFonts w:ascii="宋体" w:hAnsi="宋体" w:eastAsia="宋体" w:cs="宋体"/>
                <w:sz w:val="17"/>
                <w:szCs w:val="17"/>
              </w:rPr>
            </w:pPr>
            <w:r>
              <w:rPr>
                <w:rFonts w:ascii="宋体" w:hAnsi="宋体" w:eastAsia="宋体" w:cs="宋体"/>
                <w:spacing w:val="3"/>
                <w:sz w:val="17"/>
                <w:szCs w:val="17"/>
              </w:rPr>
              <w:t>1650.1</w:t>
            </w:r>
            <w:r>
              <w:rPr>
                <w:rFonts w:ascii="宋体" w:hAnsi="宋体" w:eastAsia="宋体" w:cs="宋体"/>
                <w:spacing w:val="2"/>
                <w:sz w:val="17"/>
                <w:szCs w:val="17"/>
              </w:rPr>
              <w:t>8</w:t>
            </w:r>
          </w:p>
        </w:tc>
        <w:tc>
          <w:tcPr>
            <w:tcW w:w="832" w:type="dxa"/>
            <w:tcBorders>
              <w:top w:val="single" w:color="000000" w:sz="2" w:space="0"/>
              <w:bottom w:val="single" w:color="000000" w:sz="2" w:space="0"/>
            </w:tcBorders>
            <w:vAlign w:val="top"/>
          </w:tcPr>
          <w:p>
            <w:pPr>
              <w:spacing w:before="129" w:line="193" w:lineRule="auto"/>
              <w:ind w:left="192"/>
              <w:rPr>
                <w:rFonts w:ascii="宋体" w:hAnsi="宋体" w:eastAsia="宋体" w:cs="宋体"/>
                <w:sz w:val="17"/>
                <w:szCs w:val="17"/>
              </w:rPr>
            </w:pPr>
            <w:r>
              <w:rPr>
                <w:rFonts w:ascii="宋体" w:hAnsi="宋体" w:eastAsia="宋体" w:cs="宋体"/>
                <w:spacing w:val="3"/>
                <w:sz w:val="17"/>
                <w:szCs w:val="17"/>
              </w:rPr>
              <w:t>1650.1</w:t>
            </w:r>
            <w:r>
              <w:rPr>
                <w:rFonts w:ascii="宋体" w:hAnsi="宋体" w:eastAsia="宋体" w:cs="宋体"/>
                <w:spacing w:val="2"/>
                <w:sz w:val="17"/>
                <w:szCs w:val="17"/>
              </w:rPr>
              <w:t>8</w:t>
            </w:r>
          </w:p>
        </w:tc>
        <w:tc>
          <w:tcPr>
            <w:tcW w:w="862" w:type="dxa"/>
            <w:tcBorders>
              <w:top w:val="single" w:color="000000" w:sz="2" w:space="0"/>
              <w:bottom w:val="single" w:color="000000" w:sz="2" w:space="0"/>
            </w:tcBorders>
            <w:vAlign w:val="top"/>
          </w:tcPr>
          <w:p>
            <w:pPr>
              <w:spacing w:before="129" w:line="193" w:lineRule="auto"/>
              <w:ind w:left="222"/>
              <w:rPr>
                <w:rFonts w:ascii="宋体" w:hAnsi="宋体" w:eastAsia="宋体" w:cs="宋体"/>
                <w:sz w:val="17"/>
                <w:szCs w:val="17"/>
              </w:rPr>
            </w:pPr>
            <w:r>
              <w:rPr>
                <w:rFonts w:ascii="宋体" w:hAnsi="宋体" w:eastAsia="宋体" w:cs="宋体"/>
                <w:spacing w:val="3"/>
                <w:sz w:val="17"/>
                <w:szCs w:val="17"/>
              </w:rPr>
              <w:t>1650.1</w:t>
            </w:r>
            <w:r>
              <w:rPr>
                <w:rFonts w:ascii="宋体" w:hAnsi="宋体" w:eastAsia="宋体" w:cs="宋体"/>
                <w:spacing w:val="2"/>
                <w:sz w:val="17"/>
                <w:szCs w:val="17"/>
              </w:rPr>
              <w:t>8</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29" w:line="193" w:lineRule="auto"/>
              <w:ind w:left="224"/>
              <w:rPr>
                <w:rFonts w:ascii="宋体" w:hAnsi="宋体" w:eastAsia="宋体" w:cs="宋体"/>
                <w:sz w:val="17"/>
                <w:szCs w:val="17"/>
              </w:rPr>
            </w:pPr>
            <w:r>
              <w:rPr>
                <w:rFonts w:ascii="宋体" w:hAnsi="宋体" w:eastAsia="宋体" w:cs="宋体"/>
                <w:spacing w:val="4"/>
                <w:sz w:val="17"/>
                <w:szCs w:val="17"/>
              </w:rPr>
              <w:t>575.16</w:t>
            </w:r>
          </w:p>
        </w:tc>
        <w:tc>
          <w:tcPr>
            <w:tcW w:w="832" w:type="dxa"/>
            <w:tcBorders>
              <w:top w:val="single" w:color="000000" w:sz="2" w:space="0"/>
              <w:bottom w:val="single" w:color="000000" w:sz="2" w:space="0"/>
            </w:tcBorders>
            <w:vAlign w:val="top"/>
          </w:tcPr>
          <w:p>
            <w:pPr>
              <w:spacing w:before="129" w:line="193" w:lineRule="auto"/>
              <w:ind w:left="281"/>
              <w:rPr>
                <w:rFonts w:ascii="宋体" w:hAnsi="宋体" w:eastAsia="宋体" w:cs="宋体"/>
                <w:sz w:val="17"/>
                <w:szCs w:val="17"/>
              </w:rPr>
            </w:pPr>
            <w:r>
              <w:rPr>
                <w:rFonts w:ascii="宋体" w:hAnsi="宋体" w:eastAsia="宋体" w:cs="宋体"/>
                <w:spacing w:val="4"/>
                <w:sz w:val="17"/>
                <w:szCs w:val="17"/>
              </w:rPr>
              <w:t>575.16</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967"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08026</w:t>
            </w:r>
          </w:p>
        </w:tc>
        <w:tc>
          <w:tcPr>
            <w:tcW w:w="243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川县白元镇中心学校</w:t>
            </w:r>
          </w:p>
        </w:tc>
        <w:tc>
          <w:tcPr>
            <w:tcW w:w="1147" w:type="dxa"/>
            <w:tcBorders>
              <w:top w:val="single" w:color="000000" w:sz="2" w:space="0"/>
              <w:bottom w:val="single" w:color="000000" w:sz="2" w:space="0"/>
            </w:tcBorders>
            <w:vAlign w:val="top"/>
          </w:tcPr>
          <w:p>
            <w:pPr>
              <w:spacing w:before="129" w:line="193" w:lineRule="auto"/>
              <w:ind w:left="49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138.64</w:t>
            </w:r>
          </w:p>
        </w:tc>
        <w:tc>
          <w:tcPr>
            <w:tcW w:w="833" w:type="dxa"/>
            <w:tcBorders>
              <w:top w:val="single" w:color="000000" w:sz="2" w:space="0"/>
              <w:bottom w:val="single" w:color="000000" w:sz="2" w:space="0"/>
            </w:tcBorders>
            <w:vAlign w:val="top"/>
          </w:tcPr>
          <w:p>
            <w:pPr>
              <w:spacing w:before="129" w:line="193"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173.00</w:t>
            </w:r>
          </w:p>
        </w:tc>
        <w:tc>
          <w:tcPr>
            <w:tcW w:w="832" w:type="dxa"/>
            <w:tcBorders>
              <w:top w:val="single" w:color="000000" w:sz="2" w:space="0"/>
              <w:bottom w:val="single" w:color="000000" w:sz="2" w:space="0"/>
            </w:tcBorders>
            <w:vAlign w:val="top"/>
          </w:tcPr>
          <w:p>
            <w:pPr>
              <w:spacing w:before="129" w:line="193"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173.00</w:t>
            </w:r>
          </w:p>
        </w:tc>
        <w:tc>
          <w:tcPr>
            <w:tcW w:w="862" w:type="dxa"/>
            <w:tcBorders>
              <w:top w:val="single" w:color="000000" w:sz="2" w:space="0"/>
              <w:bottom w:val="single" w:color="000000" w:sz="2" w:space="0"/>
            </w:tcBorders>
            <w:vAlign w:val="top"/>
          </w:tcPr>
          <w:p>
            <w:pPr>
              <w:spacing w:before="129" w:line="193" w:lineRule="auto"/>
              <w:ind w:left="21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173.00</w:t>
            </w: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82" w:type="dxa"/>
            <w:tcBorders>
              <w:top w:val="single" w:color="000000" w:sz="2" w:space="0"/>
              <w:bottom w:val="single" w:color="000000" w:sz="2" w:space="0"/>
            </w:tcBorders>
            <w:vAlign w:val="top"/>
          </w:tcPr>
          <w:p>
            <w:pPr>
              <w:rPr>
                <w:rFonts w:ascii="Arial"/>
                <w:sz w:val="21"/>
              </w:rPr>
            </w:pPr>
          </w:p>
        </w:tc>
        <w:tc>
          <w:tcPr>
            <w:tcW w:w="396" w:type="dxa"/>
            <w:tcBorders>
              <w:top w:val="single" w:color="000000" w:sz="2" w:space="0"/>
              <w:bottom w:val="single" w:color="000000" w:sz="2" w:space="0"/>
            </w:tcBorders>
            <w:vAlign w:val="top"/>
          </w:tcPr>
          <w:p>
            <w:pPr>
              <w:rPr>
                <w:rFonts w:ascii="Arial"/>
                <w:sz w:val="21"/>
              </w:rPr>
            </w:pPr>
          </w:p>
        </w:tc>
        <w:tc>
          <w:tcPr>
            <w:tcW w:w="778" w:type="dxa"/>
            <w:tcBorders>
              <w:top w:val="single" w:color="000000" w:sz="2" w:space="0"/>
              <w:bottom w:val="single" w:color="000000" w:sz="2" w:space="0"/>
            </w:tcBorders>
            <w:vAlign w:val="top"/>
          </w:tcPr>
          <w:p>
            <w:pPr>
              <w:spacing w:before="130" w:line="192" w:lineRule="auto"/>
              <w:ind w:left="22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65.64</w:t>
            </w:r>
          </w:p>
        </w:tc>
        <w:tc>
          <w:tcPr>
            <w:tcW w:w="832" w:type="dxa"/>
            <w:tcBorders>
              <w:top w:val="single" w:color="000000" w:sz="2" w:space="0"/>
              <w:bottom w:val="single" w:color="000000" w:sz="2" w:space="0"/>
            </w:tcBorders>
            <w:vAlign w:val="top"/>
          </w:tcPr>
          <w:p>
            <w:pPr>
              <w:spacing w:before="130" w:line="192" w:lineRule="auto"/>
              <w:ind w:left="278"/>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65.64</w:t>
            </w:r>
          </w:p>
        </w:tc>
        <w:tc>
          <w:tcPr>
            <w:tcW w:w="477" w:type="dxa"/>
            <w:tcBorders>
              <w:top w:val="single" w:color="000000" w:sz="2" w:space="0"/>
              <w:bottom w:val="single" w:color="000000" w:sz="2" w:space="0"/>
            </w:tcBorders>
            <w:vAlign w:val="top"/>
          </w:tcPr>
          <w:p>
            <w:pPr>
              <w:rPr>
                <w:rFonts w:ascii="Arial"/>
                <w:sz w:val="21"/>
              </w:rPr>
            </w:pPr>
          </w:p>
        </w:tc>
        <w:tc>
          <w:tcPr>
            <w:tcW w:w="477" w:type="dxa"/>
            <w:tcBorders>
              <w:top w:val="single" w:color="000000" w:sz="2" w:space="0"/>
              <w:bottom w:val="single" w:color="000000" w:sz="2" w:space="0"/>
            </w:tcBorders>
            <w:vAlign w:val="top"/>
          </w:tcPr>
          <w:p>
            <w:pPr>
              <w:rPr>
                <w:rFonts w:ascii="Arial"/>
                <w:sz w:val="21"/>
              </w:rPr>
            </w:pPr>
          </w:p>
        </w:tc>
        <w:tc>
          <w:tcPr>
            <w:tcW w:w="711" w:type="dxa"/>
            <w:tcBorders>
              <w:top w:val="single" w:color="000000" w:sz="2" w:space="0"/>
              <w:bottom w:val="single" w:color="000000" w:sz="2" w:space="0"/>
            </w:tcBorders>
            <w:vAlign w:val="top"/>
          </w:tcPr>
          <w:p>
            <w:pPr>
              <w:rPr>
                <w:rFonts w:ascii="Arial"/>
                <w:sz w:val="21"/>
              </w:rPr>
            </w:pPr>
          </w:p>
        </w:tc>
        <w:tc>
          <w:tcPr>
            <w:tcW w:w="1096"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121" w:bottom="400" w:left="1065" w:header="0" w:footer="0" w:gutter="0"/>
          <w:pgNumType w:fmt="numberInDash"/>
          <w:cols w:equalWidth="0" w:num="1">
            <w:col w:w="14650"/>
          </w:cols>
        </w:sectPr>
      </w:pPr>
    </w:p>
    <w:p>
      <w:pPr>
        <w:spacing w:line="278" w:lineRule="auto"/>
        <w:rPr>
          <w:rFonts w:ascii="Arial"/>
          <w:sz w:val="21"/>
        </w:rPr>
      </w:pPr>
      <w:r>
        <w:pict>
          <v:shape id="_x0000_s1027" o:spid="_x0000_s1027" o:spt="202" type="#_x0000_t202" style="position:absolute;left:0pt;margin-left:103.6pt;margin-top:422.1pt;height:13pt;width:10.55pt;mso-position-horizontal-relative:page;mso-position-vertical-relative:page;z-index:-251656192;mso-width-relative:page;mso-height-relative:page;" filled="f" stroked="f" coordsize="21600,21600" o:allowincell="f">
            <v:path/>
            <v:fill on="f" focussize="0,0"/>
            <v:stroke on="f"/>
            <v:imagedata o:title=""/>
            <o:lock v:ext="edit" aspectratio="f"/>
            <v:textbox inset="0mm,0mm,0mm,0mm">
              <w:txbxContent>
                <w:p>
                  <w:pPr>
                    <w:spacing w:before="20" w:line="238" w:lineRule="auto"/>
                    <w:ind w:left="20"/>
                    <w:rPr>
                      <w:rFonts w:ascii="宋体" w:hAnsi="宋体" w:eastAsia="宋体" w:cs="宋体"/>
                      <w:sz w:val="17"/>
                      <w:szCs w:val="17"/>
                    </w:rPr>
                  </w:pPr>
                  <w:r>
                    <w:rPr>
                      <w:rFonts w:ascii="宋体" w:hAnsi="宋体" w:eastAsia="宋体" w:cs="宋体"/>
                      <w:sz w:val="17"/>
                      <w:szCs w:val="17"/>
                    </w:rPr>
                    <w:t>室</w:t>
                  </w:r>
                </w:p>
              </w:txbxContent>
            </v:textbox>
          </v:shape>
        </w:pict>
      </w:r>
      <w:r>
        <w:pict>
          <v:shape id="_x0000_s1028" o:spid="_x0000_s1028" o:spt="202" type="#_x0000_t202" style="position:absolute;left:0pt;margin-left:104.3pt;margin-top:440.1pt;height:12.65pt;width:18.85pt;mso-position-horizontal-relative:page;mso-position-vertical-relative:page;z-index:-251655168;mso-width-relative:page;mso-height-relative:page;" filled="f" stroked="f" coordsize="21600,21600" o:allowincell="f">
            <v:path/>
            <v:fill on="f" focussize="0,0"/>
            <v:stroke on="f"/>
            <v:imagedata o:title=""/>
            <o:lock v:ext="edit" aspectratio="f"/>
            <v:textbox inset="0mm,0mm,0mm,0mm">
              <w:txbxContent>
                <w:p>
                  <w:pPr>
                    <w:spacing w:before="19" w:line="231" w:lineRule="auto"/>
                    <w:ind w:left="20"/>
                    <w:rPr>
                      <w:rFonts w:ascii="宋体" w:hAnsi="宋体" w:eastAsia="宋体" w:cs="宋体"/>
                      <w:sz w:val="17"/>
                      <w:szCs w:val="17"/>
                    </w:rPr>
                  </w:pPr>
                  <w:r>
                    <w:rPr>
                      <w:rFonts w:ascii="宋体" w:hAnsi="宋体" w:eastAsia="宋体" w:cs="宋体"/>
                      <w:spacing w:val="-2"/>
                      <w:sz w:val="17"/>
                      <w:szCs w:val="17"/>
                    </w:rPr>
                    <w:t>中心</w:t>
                  </w:r>
                </w:p>
              </w:txbxContent>
            </v:textbox>
          </v:shape>
        </w:pict>
      </w: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2"/>
          <w:sz w:val="17"/>
          <w:szCs w:val="17"/>
        </w:rPr>
        <w:t>部门</w:t>
      </w:r>
      <w:r>
        <w:rPr>
          <w:rFonts w:ascii="宋体" w:hAnsi="宋体" w:eastAsia="宋体" w:cs="宋体"/>
          <w:spacing w:val="1"/>
          <w:sz w:val="17"/>
          <w:szCs w:val="17"/>
        </w:rPr>
        <w:t>名称：伊川县教育体育局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1"/>
        <w:jc w:val="right"/>
        <w:rPr>
          <w:rFonts w:ascii="宋体" w:hAnsi="宋体" w:eastAsia="宋体" w:cs="宋体"/>
          <w:sz w:val="17"/>
          <w:szCs w:val="17"/>
        </w:rPr>
      </w:pPr>
      <w:r>
        <w:rPr>
          <w:rFonts w:ascii="宋体" w:hAnsi="宋体" w:eastAsia="宋体" w:cs="宋体"/>
          <w:spacing w:val="9"/>
          <w:sz w:val="17"/>
          <w:szCs w:val="17"/>
        </w:rPr>
        <w:t>预</w:t>
      </w:r>
      <w:r>
        <w:rPr>
          <w:rFonts w:ascii="宋体" w:hAnsi="宋体" w:eastAsia="宋体" w:cs="宋体"/>
          <w:spacing w:val="6"/>
          <w:sz w:val="17"/>
          <w:szCs w:val="17"/>
        </w:rPr>
        <w:t>算02表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022年部门收入预算表</w:t>
      </w:r>
    </w:p>
    <w:p>
      <w:pPr>
        <w:spacing w:before="67" w:line="195" w:lineRule="auto"/>
        <w:ind w:right="31"/>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121" w:bottom="400" w:left="1065" w:header="0" w:footer="340" w:gutter="0"/>
          <w:pgNumType w:fmt="numberInDash"/>
          <w:cols w:equalWidth="0" w:num="2">
            <w:col w:w="5341" w:space="100"/>
            <w:col w:w="9209"/>
          </w:cols>
        </w:sectPr>
      </w:pPr>
    </w:p>
    <w:p>
      <w:pPr>
        <w:spacing w:line="31" w:lineRule="exact"/>
      </w:pPr>
    </w:p>
    <w:tbl>
      <w:tblPr>
        <w:tblStyle w:val="6"/>
        <w:tblW w:w="146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6"/>
        <w:gridCol w:w="2455"/>
        <w:gridCol w:w="1158"/>
        <w:gridCol w:w="842"/>
        <w:gridCol w:w="841"/>
        <w:gridCol w:w="868"/>
        <w:gridCol w:w="386"/>
        <w:gridCol w:w="386"/>
        <w:gridCol w:w="386"/>
        <w:gridCol w:w="386"/>
        <w:gridCol w:w="386"/>
        <w:gridCol w:w="386"/>
        <w:gridCol w:w="386"/>
        <w:gridCol w:w="386"/>
        <w:gridCol w:w="786"/>
        <w:gridCol w:w="841"/>
        <w:gridCol w:w="482"/>
        <w:gridCol w:w="482"/>
        <w:gridCol w:w="717"/>
        <w:gridCol w:w="10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976" w:type="dxa"/>
            <w:vMerge w:val="restart"/>
            <w:tcBorders>
              <w:top w:val="single" w:color="000000" w:sz="2" w:space="0"/>
              <w:bottom w:val="nil"/>
            </w:tcBorders>
            <w:vAlign w:val="top"/>
          </w:tcPr>
          <w:p>
            <w:pPr>
              <w:spacing w:line="391" w:lineRule="auto"/>
              <w:rPr>
                <w:rFonts w:ascii="Arial"/>
                <w:sz w:val="21"/>
              </w:rPr>
            </w:pPr>
          </w:p>
          <w:p>
            <w:pPr>
              <w:spacing w:before="55" w:line="242" w:lineRule="auto"/>
              <w:ind w:left="44"/>
              <w:rPr>
                <w:rFonts w:ascii="宋体" w:hAnsi="宋体" w:eastAsia="宋体" w:cs="宋体"/>
                <w:sz w:val="17"/>
                <w:szCs w:val="17"/>
              </w:rPr>
            </w:pPr>
            <w:r>
              <w:rPr>
                <w:rFonts w:ascii="宋体" w:hAnsi="宋体" w:eastAsia="宋体" w:cs="宋体"/>
                <w:spacing w:val="6"/>
                <w:sz w:val="17"/>
                <w:szCs w:val="17"/>
              </w:rPr>
              <w:t>部门(单</w:t>
            </w:r>
          </w:p>
          <w:p>
            <w:pPr>
              <w:spacing w:line="228" w:lineRule="auto"/>
              <w:ind w:left="42"/>
              <w:rPr>
                <w:rFonts w:ascii="宋体" w:hAnsi="宋体" w:eastAsia="宋体" w:cs="宋体"/>
                <w:sz w:val="17"/>
                <w:szCs w:val="17"/>
              </w:rPr>
            </w:pPr>
            <w:r>
              <w:rPr>
                <w:rFonts w:ascii="宋体" w:hAnsi="宋体" w:eastAsia="宋体" w:cs="宋体"/>
                <w:spacing w:val="8"/>
                <w:sz w:val="17"/>
                <w:szCs w:val="17"/>
              </w:rPr>
              <w:t>位</w:t>
            </w:r>
            <w:r>
              <w:rPr>
                <w:rFonts w:ascii="宋体" w:hAnsi="宋体" w:eastAsia="宋体" w:cs="宋体"/>
                <w:spacing w:val="6"/>
                <w:sz w:val="17"/>
                <w:szCs w:val="17"/>
              </w:rPr>
              <w:t>)代码</w:t>
            </w:r>
          </w:p>
        </w:tc>
        <w:tc>
          <w:tcPr>
            <w:tcW w:w="2455" w:type="dxa"/>
            <w:vMerge w:val="restart"/>
            <w:tcBorders>
              <w:top w:val="single" w:color="000000" w:sz="2" w:space="0"/>
              <w:bottom w:val="nil"/>
            </w:tcBorders>
            <w:vAlign w:val="top"/>
          </w:tcPr>
          <w:p>
            <w:pPr>
              <w:spacing w:line="250" w:lineRule="auto"/>
              <w:rPr>
                <w:rFonts w:ascii="Arial"/>
                <w:sz w:val="21"/>
              </w:rPr>
            </w:pPr>
          </w:p>
          <w:p>
            <w:pPr>
              <w:spacing w:line="250" w:lineRule="auto"/>
              <w:rPr>
                <w:rFonts w:ascii="Arial"/>
                <w:sz w:val="21"/>
              </w:rPr>
            </w:pPr>
          </w:p>
          <w:p>
            <w:pPr>
              <w:spacing w:before="55" w:line="230" w:lineRule="auto"/>
              <w:ind w:left="35"/>
              <w:rPr>
                <w:rFonts w:ascii="宋体" w:hAnsi="宋体" w:eastAsia="宋体" w:cs="宋体"/>
                <w:sz w:val="17"/>
                <w:szCs w:val="17"/>
              </w:rPr>
            </w:pPr>
            <w:r>
              <w:rPr>
                <w:rFonts w:ascii="宋体" w:hAnsi="宋体" w:eastAsia="宋体" w:cs="宋体"/>
                <w:spacing w:val="7"/>
                <w:sz w:val="17"/>
                <w:szCs w:val="17"/>
              </w:rPr>
              <w:t>部门(单位)名称</w:t>
            </w:r>
          </w:p>
        </w:tc>
        <w:tc>
          <w:tcPr>
            <w:tcW w:w="1158" w:type="dxa"/>
            <w:vMerge w:val="restart"/>
            <w:tcBorders>
              <w:top w:val="single" w:color="000000" w:sz="2" w:space="0"/>
              <w:bottom w:val="nil"/>
            </w:tcBorders>
            <w:vAlign w:val="top"/>
          </w:tcPr>
          <w:p>
            <w:pPr>
              <w:spacing w:line="249" w:lineRule="auto"/>
              <w:rPr>
                <w:rFonts w:ascii="Arial"/>
                <w:sz w:val="21"/>
              </w:rPr>
            </w:pPr>
          </w:p>
          <w:p>
            <w:pPr>
              <w:spacing w:line="250" w:lineRule="auto"/>
              <w:rPr>
                <w:rFonts w:ascii="Arial"/>
                <w:sz w:val="21"/>
              </w:rPr>
            </w:pPr>
          </w:p>
          <w:p>
            <w:pPr>
              <w:spacing w:before="56" w:line="232" w:lineRule="auto"/>
              <w:ind w:left="408"/>
              <w:rPr>
                <w:rFonts w:ascii="宋体" w:hAnsi="宋体" w:eastAsia="宋体" w:cs="宋体"/>
                <w:sz w:val="17"/>
                <w:szCs w:val="17"/>
              </w:rPr>
            </w:pPr>
            <w:r>
              <w:rPr>
                <w:rFonts w:ascii="宋体" w:hAnsi="宋体" w:eastAsia="宋体" w:cs="宋体"/>
                <w:spacing w:val="4"/>
                <w:sz w:val="17"/>
                <w:szCs w:val="17"/>
              </w:rPr>
              <w:t>总计</w:t>
            </w:r>
          </w:p>
        </w:tc>
        <w:tc>
          <w:tcPr>
            <w:tcW w:w="5639" w:type="dxa"/>
            <w:gridSpan w:val="11"/>
            <w:tcBorders>
              <w:top w:val="single" w:color="000000" w:sz="2" w:space="0"/>
              <w:bottom w:val="single" w:color="000000" w:sz="2" w:space="0"/>
            </w:tcBorders>
            <w:vAlign w:val="top"/>
          </w:tcPr>
          <w:p>
            <w:pPr>
              <w:spacing w:before="137" w:line="229" w:lineRule="auto"/>
              <w:ind w:left="2469"/>
              <w:rPr>
                <w:rFonts w:ascii="宋体" w:hAnsi="宋体" w:eastAsia="宋体" w:cs="宋体"/>
                <w:sz w:val="17"/>
                <w:szCs w:val="17"/>
              </w:rPr>
            </w:pPr>
            <w:r>
              <w:rPr>
                <w:rFonts w:ascii="宋体" w:hAnsi="宋体" w:eastAsia="宋体" w:cs="宋体"/>
                <w:spacing w:val="8"/>
                <w:sz w:val="17"/>
                <w:szCs w:val="17"/>
              </w:rPr>
              <w:t>本年收入</w:t>
            </w:r>
          </w:p>
        </w:tc>
        <w:tc>
          <w:tcPr>
            <w:tcW w:w="4406" w:type="dxa"/>
            <w:gridSpan w:val="6"/>
            <w:tcBorders>
              <w:top w:val="single" w:color="000000" w:sz="2" w:space="0"/>
              <w:bottom w:val="single" w:color="000000" w:sz="2" w:space="0"/>
            </w:tcBorders>
            <w:vAlign w:val="top"/>
          </w:tcPr>
          <w:p>
            <w:pPr>
              <w:spacing w:before="136" w:line="229" w:lineRule="auto"/>
              <w:ind w:left="1673"/>
              <w:rPr>
                <w:rFonts w:ascii="宋体" w:hAnsi="宋体" w:eastAsia="宋体" w:cs="宋体"/>
                <w:sz w:val="17"/>
                <w:szCs w:val="17"/>
              </w:rPr>
            </w:pPr>
            <w:r>
              <w:rPr>
                <w:rFonts w:ascii="宋体" w:hAnsi="宋体" w:eastAsia="宋体" w:cs="宋体"/>
                <w:spacing w:val="11"/>
                <w:sz w:val="17"/>
                <w:szCs w:val="17"/>
              </w:rPr>
              <w:t>上</w:t>
            </w:r>
            <w:r>
              <w:rPr>
                <w:rFonts w:ascii="宋体" w:hAnsi="宋体" w:eastAsia="宋体" w:cs="宋体"/>
                <w:spacing w:val="8"/>
                <w:sz w:val="17"/>
                <w:szCs w:val="17"/>
              </w:rPr>
              <w:t>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trPr>
        <w:tc>
          <w:tcPr>
            <w:tcW w:w="976" w:type="dxa"/>
            <w:vMerge w:val="continue"/>
            <w:tcBorders>
              <w:top w:val="nil"/>
              <w:bottom w:val="nil"/>
            </w:tcBorders>
            <w:vAlign w:val="top"/>
          </w:tcPr>
          <w:p>
            <w:pPr>
              <w:rPr>
                <w:rFonts w:ascii="Arial"/>
                <w:sz w:val="21"/>
              </w:rPr>
            </w:pPr>
          </w:p>
        </w:tc>
        <w:tc>
          <w:tcPr>
            <w:tcW w:w="2455" w:type="dxa"/>
            <w:vMerge w:val="continue"/>
            <w:tcBorders>
              <w:top w:val="nil"/>
              <w:bottom w:val="nil"/>
            </w:tcBorders>
            <w:vAlign w:val="top"/>
          </w:tcPr>
          <w:p>
            <w:pPr>
              <w:rPr>
                <w:rFonts w:ascii="Arial"/>
                <w:sz w:val="21"/>
              </w:rPr>
            </w:pPr>
          </w:p>
        </w:tc>
        <w:tc>
          <w:tcPr>
            <w:tcW w:w="1158" w:type="dxa"/>
            <w:vMerge w:val="continue"/>
            <w:tcBorders>
              <w:top w:val="nil"/>
              <w:bottom w:val="nil"/>
            </w:tcBorders>
            <w:vAlign w:val="top"/>
          </w:tcPr>
          <w:p>
            <w:pPr>
              <w:rPr>
                <w:rFonts w:ascii="Arial"/>
                <w:sz w:val="21"/>
              </w:rPr>
            </w:pPr>
          </w:p>
        </w:tc>
        <w:tc>
          <w:tcPr>
            <w:tcW w:w="842" w:type="dxa"/>
            <w:vMerge w:val="restart"/>
            <w:tcBorders>
              <w:top w:val="single" w:color="000000" w:sz="2" w:space="0"/>
              <w:bottom w:val="nil"/>
            </w:tcBorders>
            <w:vAlign w:val="top"/>
          </w:tcPr>
          <w:p>
            <w:pPr>
              <w:spacing w:line="284" w:lineRule="auto"/>
              <w:rPr>
                <w:rFonts w:ascii="Arial"/>
                <w:sz w:val="21"/>
              </w:rPr>
            </w:pPr>
          </w:p>
          <w:p>
            <w:pPr>
              <w:spacing w:before="55" w:line="232" w:lineRule="auto"/>
              <w:ind w:left="247"/>
              <w:rPr>
                <w:rFonts w:ascii="宋体" w:hAnsi="宋体" w:eastAsia="宋体" w:cs="宋体"/>
                <w:sz w:val="17"/>
                <w:szCs w:val="17"/>
              </w:rPr>
            </w:pPr>
            <w:r>
              <w:rPr>
                <w:rFonts w:ascii="宋体" w:hAnsi="宋体" w:eastAsia="宋体" w:cs="宋体"/>
                <w:spacing w:val="6"/>
                <w:sz w:val="17"/>
                <w:szCs w:val="17"/>
              </w:rPr>
              <w:t>合计</w:t>
            </w:r>
          </w:p>
        </w:tc>
        <w:tc>
          <w:tcPr>
            <w:tcW w:w="1709" w:type="dxa"/>
            <w:gridSpan w:val="2"/>
            <w:tcBorders>
              <w:top w:val="single" w:color="000000" w:sz="2" w:space="0"/>
              <w:bottom w:val="single" w:color="000000" w:sz="2" w:space="0"/>
            </w:tcBorders>
            <w:vAlign w:val="top"/>
          </w:tcPr>
          <w:p>
            <w:pPr>
              <w:spacing w:before="113" w:line="230" w:lineRule="auto"/>
              <w:ind w:left="324"/>
              <w:rPr>
                <w:rFonts w:ascii="宋体" w:hAnsi="宋体" w:eastAsia="宋体" w:cs="宋体"/>
                <w:sz w:val="17"/>
                <w:szCs w:val="17"/>
              </w:rPr>
            </w:pPr>
            <w:r>
              <w:rPr>
                <w:rFonts w:ascii="宋体" w:hAnsi="宋体" w:eastAsia="宋体" w:cs="宋体"/>
                <w:spacing w:val="10"/>
                <w:sz w:val="17"/>
                <w:szCs w:val="17"/>
              </w:rPr>
              <w:t>一</w:t>
            </w:r>
            <w:r>
              <w:rPr>
                <w:rFonts w:ascii="宋体" w:hAnsi="宋体" w:eastAsia="宋体" w:cs="宋体"/>
                <w:spacing w:val="8"/>
                <w:sz w:val="17"/>
                <w:szCs w:val="17"/>
              </w:rPr>
              <w:t>般公共预算</w:t>
            </w:r>
          </w:p>
        </w:tc>
        <w:tc>
          <w:tcPr>
            <w:tcW w:w="386" w:type="dxa"/>
            <w:vMerge w:val="restart"/>
            <w:tcBorders>
              <w:top w:val="single" w:color="000000" w:sz="2" w:space="0"/>
              <w:bottom w:val="nil"/>
            </w:tcBorders>
            <w:textDirection w:val="tbRlV"/>
            <w:vAlign w:val="top"/>
          </w:tcPr>
          <w:p>
            <w:pPr>
              <w:spacing w:before="88" w:line="218" w:lineRule="auto"/>
              <w:ind w:left="29"/>
              <w:rPr>
                <w:rFonts w:ascii="宋体" w:hAnsi="宋体" w:eastAsia="宋体" w:cs="宋体"/>
                <w:sz w:val="17"/>
                <w:szCs w:val="17"/>
              </w:rPr>
            </w:pPr>
            <w:r>
              <w:rPr>
                <w:rFonts w:ascii="宋体" w:hAnsi="宋体" w:eastAsia="宋体" w:cs="宋体"/>
                <w:spacing w:val="-22"/>
                <w:sz w:val="17"/>
                <w:szCs w:val="17"/>
              </w:rPr>
              <w:t>政</w:t>
            </w:r>
            <w:r>
              <w:rPr>
                <w:rFonts w:ascii="宋体" w:hAnsi="宋体" w:eastAsia="宋体" w:cs="宋体"/>
                <w:spacing w:val="-17"/>
                <w:sz w:val="17"/>
                <w:szCs w:val="17"/>
              </w:rPr>
              <w:t>府性基</w:t>
            </w:r>
          </w:p>
        </w:tc>
        <w:tc>
          <w:tcPr>
            <w:tcW w:w="386" w:type="dxa"/>
            <w:vMerge w:val="restart"/>
            <w:tcBorders>
              <w:top w:val="single" w:color="000000" w:sz="2" w:space="0"/>
              <w:bottom w:val="nil"/>
            </w:tcBorders>
            <w:textDirection w:val="tbRlV"/>
            <w:vAlign w:val="top"/>
          </w:tcPr>
          <w:p>
            <w:pPr>
              <w:spacing w:before="85" w:line="216" w:lineRule="auto"/>
              <w:ind w:left="29"/>
              <w:rPr>
                <w:rFonts w:ascii="宋体" w:hAnsi="宋体" w:eastAsia="宋体" w:cs="宋体"/>
                <w:sz w:val="17"/>
                <w:szCs w:val="17"/>
              </w:rPr>
            </w:pPr>
            <w:r>
              <w:rPr>
                <w:rFonts w:ascii="宋体" w:hAnsi="宋体" w:eastAsia="宋体" w:cs="宋体"/>
                <w:spacing w:val="-22"/>
                <w:sz w:val="17"/>
                <w:szCs w:val="17"/>
              </w:rPr>
              <w:t>国</w:t>
            </w:r>
            <w:r>
              <w:rPr>
                <w:rFonts w:ascii="宋体" w:hAnsi="宋体" w:eastAsia="宋体" w:cs="宋体"/>
                <w:spacing w:val="-17"/>
                <w:sz w:val="17"/>
                <w:szCs w:val="17"/>
              </w:rPr>
              <w:t>有资本</w:t>
            </w:r>
          </w:p>
        </w:tc>
        <w:tc>
          <w:tcPr>
            <w:tcW w:w="386" w:type="dxa"/>
            <w:vMerge w:val="restart"/>
            <w:tcBorders>
              <w:top w:val="single" w:color="000000" w:sz="2" w:space="0"/>
              <w:bottom w:val="nil"/>
            </w:tcBorders>
            <w:textDirection w:val="tbRlV"/>
            <w:vAlign w:val="top"/>
          </w:tcPr>
          <w:p>
            <w:pPr>
              <w:spacing w:before="87" w:line="217" w:lineRule="auto"/>
              <w:ind w:left="29"/>
              <w:rPr>
                <w:rFonts w:ascii="宋体" w:hAnsi="宋体" w:eastAsia="宋体" w:cs="宋体"/>
                <w:sz w:val="17"/>
                <w:szCs w:val="17"/>
              </w:rPr>
            </w:pPr>
            <w:r>
              <w:rPr>
                <w:rFonts w:ascii="宋体" w:hAnsi="宋体" w:eastAsia="宋体" w:cs="宋体"/>
                <w:spacing w:val="-9"/>
                <w:sz w:val="17"/>
                <w:szCs w:val="17"/>
              </w:rPr>
              <w:t>财</w:t>
            </w:r>
            <w:r>
              <w:rPr>
                <w:rFonts w:ascii="宋体" w:hAnsi="宋体" w:eastAsia="宋体" w:cs="宋体"/>
                <w:spacing w:val="-6"/>
                <w:sz w:val="17"/>
                <w:szCs w:val="17"/>
              </w:rPr>
              <w:t>政专户</w:t>
            </w:r>
          </w:p>
        </w:tc>
        <w:tc>
          <w:tcPr>
            <w:tcW w:w="386" w:type="dxa"/>
            <w:vMerge w:val="restart"/>
            <w:tcBorders>
              <w:top w:val="single" w:color="000000" w:sz="2" w:space="0"/>
              <w:bottom w:val="nil"/>
            </w:tcBorders>
            <w:textDirection w:val="tbRlV"/>
            <w:vAlign w:val="top"/>
          </w:tcPr>
          <w:p>
            <w:pPr>
              <w:spacing w:before="84" w:line="219" w:lineRule="auto"/>
              <w:ind w:left="29"/>
              <w:rPr>
                <w:rFonts w:ascii="宋体" w:hAnsi="宋体" w:eastAsia="宋体" w:cs="宋体"/>
                <w:sz w:val="17"/>
                <w:szCs w:val="17"/>
              </w:rPr>
            </w:pPr>
            <w:r>
              <w:rPr>
                <w:rFonts w:ascii="宋体" w:hAnsi="宋体" w:eastAsia="宋体" w:cs="宋体"/>
                <w:spacing w:val="-9"/>
                <w:sz w:val="17"/>
                <w:szCs w:val="17"/>
              </w:rPr>
              <w:t>事</w:t>
            </w:r>
            <w:r>
              <w:rPr>
                <w:rFonts w:ascii="宋体" w:hAnsi="宋体" w:eastAsia="宋体" w:cs="宋体"/>
                <w:spacing w:val="-6"/>
                <w:sz w:val="17"/>
                <w:szCs w:val="17"/>
              </w:rPr>
              <w:t>业收入</w:t>
            </w:r>
          </w:p>
        </w:tc>
        <w:tc>
          <w:tcPr>
            <w:tcW w:w="386" w:type="dxa"/>
            <w:vMerge w:val="restart"/>
            <w:tcBorders>
              <w:top w:val="single" w:color="000000" w:sz="2" w:space="0"/>
              <w:bottom w:val="nil"/>
            </w:tcBorders>
            <w:textDirection w:val="tbRlV"/>
            <w:vAlign w:val="top"/>
          </w:tcPr>
          <w:p>
            <w:pPr>
              <w:spacing w:before="84" w:line="219" w:lineRule="auto"/>
              <w:ind w:left="29"/>
              <w:rPr>
                <w:rFonts w:ascii="宋体" w:hAnsi="宋体" w:eastAsia="宋体" w:cs="宋体"/>
                <w:sz w:val="17"/>
                <w:szCs w:val="17"/>
              </w:rPr>
            </w:pPr>
            <w:r>
              <w:rPr>
                <w:rFonts w:ascii="宋体" w:hAnsi="宋体" w:eastAsia="宋体" w:cs="宋体"/>
                <w:spacing w:val="-9"/>
                <w:sz w:val="17"/>
                <w:szCs w:val="17"/>
              </w:rPr>
              <w:t>事</w:t>
            </w:r>
            <w:r>
              <w:rPr>
                <w:rFonts w:ascii="宋体" w:hAnsi="宋体" w:eastAsia="宋体" w:cs="宋体"/>
                <w:spacing w:val="-6"/>
                <w:sz w:val="17"/>
                <w:szCs w:val="17"/>
              </w:rPr>
              <w:t>业单位</w:t>
            </w:r>
          </w:p>
        </w:tc>
        <w:tc>
          <w:tcPr>
            <w:tcW w:w="386" w:type="dxa"/>
            <w:vMerge w:val="restart"/>
            <w:tcBorders>
              <w:top w:val="single" w:color="000000" w:sz="2" w:space="0"/>
              <w:bottom w:val="nil"/>
            </w:tcBorders>
            <w:textDirection w:val="tbRlV"/>
            <w:vAlign w:val="top"/>
          </w:tcPr>
          <w:p>
            <w:pPr>
              <w:spacing w:before="86" w:line="219" w:lineRule="auto"/>
              <w:ind w:left="29"/>
              <w:rPr>
                <w:rFonts w:ascii="宋体" w:hAnsi="宋体" w:eastAsia="宋体" w:cs="宋体"/>
                <w:sz w:val="17"/>
                <w:szCs w:val="17"/>
              </w:rPr>
            </w:pPr>
            <w:r>
              <w:rPr>
                <w:rFonts w:ascii="宋体" w:hAnsi="宋体" w:eastAsia="宋体" w:cs="宋体"/>
                <w:spacing w:val="-22"/>
                <w:sz w:val="17"/>
                <w:szCs w:val="17"/>
              </w:rPr>
              <w:t>上</w:t>
            </w:r>
            <w:r>
              <w:rPr>
                <w:rFonts w:ascii="宋体" w:hAnsi="宋体" w:eastAsia="宋体" w:cs="宋体"/>
                <w:spacing w:val="-17"/>
                <w:sz w:val="17"/>
                <w:szCs w:val="17"/>
              </w:rPr>
              <w:t>级补助</w:t>
            </w:r>
          </w:p>
        </w:tc>
        <w:tc>
          <w:tcPr>
            <w:tcW w:w="386" w:type="dxa"/>
            <w:vMerge w:val="restart"/>
            <w:tcBorders>
              <w:top w:val="single" w:color="000000" w:sz="2" w:space="0"/>
              <w:bottom w:val="nil"/>
            </w:tcBorders>
            <w:textDirection w:val="tbRlV"/>
            <w:vAlign w:val="top"/>
          </w:tcPr>
          <w:p>
            <w:pPr>
              <w:spacing w:before="83" w:line="217" w:lineRule="auto"/>
              <w:ind w:left="29"/>
              <w:rPr>
                <w:rFonts w:ascii="宋体" w:hAnsi="宋体" w:eastAsia="宋体" w:cs="宋体"/>
                <w:sz w:val="17"/>
                <w:szCs w:val="17"/>
              </w:rPr>
            </w:pPr>
            <w:r>
              <w:rPr>
                <w:rFonts w:ascii="宋体" w:hAnsi="宋体" w:eastAsia="宋体" w:cs="宋体"/>
                <w:spacing w:val="-22"/>
                <w:sz w:val="17"/>
                <w:szCs w:val="17"/>
              </w:rPr>
              <w:t>附</w:t>
            </w:r>
            <w:r>
              <w:rPr>
                <w:rFonts w:ascii="宋体" w:hAnsi="宋体" w:eastAsia="宋体" w:cs="宋体"/>
                <w:spacing w:val="-17"/>
                <w:sz w:val="17"/>
                <w:szCs w:val="17"/>
              </w:rPr>
              <w:t>属单位</w:t>
            </w:r>
          </w:p>
        </w:tc>
        <w:tc>
          <w:tcPr>
            <w:tcW w:w="386" w:type="dxa"/>
            <w:vMerge w:val="restart"/>
            <w:tcBorders>
              <w:top w:val="single" w:color="000000" w:sz="2" w:space="0"/>
              <w:bottom w:val="nil"/>
            </w:tcBorders>
            <w:textDirection w:val="tbRlV"/>
            <w:vAlign w:val="top"/>
          </w:tcPr>
          <w:p>
            <w:pPr>
              <w:spacing w:before="39" w:line="259" w:lineRule="exact"/>
              <w:ind w:left="29"/>
              <w:rPr>
                <w:rFonts w:ascii="宋体" w:hAnsi="宋体" w:eastAsia="宋体" w:cs="宋体"/>
                <w:sz w:val="17"/>
                <w:szCs w:val="17"/>
              </w:rPr>
            </w:pPr>
            <w:r>
              <w:rPr>
                <w:rFonts w:ascii="宋体" w:hAnsi="宋体" w:eastAsia="宋体" w:cs="宋体"/>
                <w:spacing w:val="-9"/>
                <w:position w:val="2"/>
                <w:sz w:val="17"/>
                <w:szCs w:val="17"/>
              </w:rPr>
              <w:t>其</w:t>
            </w:r>
            <w:r>
              <w:rPr>
                <w:rFonts w:ascii="宋体" w:hAnsi="宋体" w:eastAsia="宋体" w:cs="宋体"/>
                <w:spacing w:val="-6"/>
                <w:position w:val="2"/>
                <w:sz w:val="17"/>
                <w:szCs w:val="17"/>
              </w:rPr>
              <w:t>他收</w:t>
            </w:r>
            <w:r>
              <w:rPr>
                <w:rFonts w:ascii="宋体" w:hAnsi="宋体" w:eastAsia="宋体" w:cs="宋体"/>
                <w:spacing w:val="-6"/>
                <w:position w:val="1"/>
                <w:sz w:val="17"/>
                <w:szCs w:val="17"/>
              </w:rPr>
              <w:t>入</w:t>
            </w:r>
          </w:p>
        </w:tc>
        <w:tc>
          <w:tcPr>
            <w:tcW w:w="786" w:type="dxa"/>
            <w:vMerge w:val="restart"/>
            <w:tcBorders>
              <w:top w:val="single" w:color="000000" w:sz="2" w:space="0"/>
              <w:bottom w:val="nil"/>
            </w:tcBorders>
            <w:vAlign w:val="top"/>
          </w:tcPr>
          <w:p>
            <w:pPr>
              <w:spacing w:line="284" w:lineRule="auto"/>
              <w:rPr>
                <w:rFonts w:ascii="Arial"/>
                <w:sz w:val="21"/>
              </w:rPr>
            </w:pPr>
          </w:p>
          <w:p>
            <w:pPr>
              <w:spacing w:before="55" w:line="232" w:lineRule="auto"/>
              <w:ind w:left="226"/>
              <w:rPr>
                <w:rFonts w:ascii="宋体" w:hAnsi="宋体" w:eastAsia="宋体" w:cs="宋体"/>
                <w:sz w:val="17"/>
                <w:szCs w:val="17"/>
              </w:rPr>
            </w:pPr>
            <w:r>
              <w:rPr>
                <w:rFonts w:ascii="宋体" w:hAnsi="宋体" w:eastAsia="宋体" w:cs="宋体"/>
                <w:spacing w:val="6"/>
                <w:sz w:val="17"/>
                <w:szCs w:val="17"/>
              </w:rPr>
              <w:t>合计</w:t>
            </w:r>
          </w:p>
        </w:tc>
        <w:tc>
          <w:tcPr>
            <w:tcW w:w="841" w:type="dxa"/>
            <w:vMerge w:val="restart"/>
            <w:tcBorders>
              <w:top w:val="single" w:color="000000" w:sz="2" w:space="0"/>
              <w:bottom w:val="nil"/>
            </w:tcBorders>
            <w:vAlign w:val="top"/>
          </w:tcPr>
          <w:p>
            <w:pPr>
              <w:spacing w:before="229" w:line="259" w:lineRule="auto"/>
              <w:ind w:left="254" w:right="39" w:hanging="178"/>
              <w:rPr>
                <w:rFonts w:ascii="宋体" w:hAnsi="宋体" w:eastAsia="宋体" w:cs="宋体"/>
                <w:sz w:val="17"/>
                <w:szCs w:val="17"/>
              </w:rPr>
            </w:pPr>
            <w:r>
              <w:rPr>
                <w:rFonts w:ascii="宋体" w:hAnsi="宋体" w:eastAsia="宋体" w:cs="宋体"/>
                <w:spacing w:val="9"/>
                <w:sz w:val="17"/>
                <w:szCs w:val="17"/>
              </w:rPr>
              <w:t>一</w:t>
            </w:r>
            <w:r>
              <w:rPr>
                <w:rFonts w:ascii="宋体" w:hAnsi="宋体" w:eastAsia="宋体" w:cs="宋体"/>
                <w:spacing w:val="7"/>
                <w:sz w:val="17"/>
                <w:szCs w:val="17"/>
              </w:rPr>
              <w:t>般公共</w:t>
            </w:r>
            <w:r>
              <w:rPr>
                <w:rFonts w:ascii="宋体" w:hAnsi="宋体" w:eastAsia="宋体" w:cs="宋体"/>
                <w:spacing w:val="6"/>
                <w:sz w:val="17"/>
                <w:szCs w:val="17"/>
              </w:rPr>
              <w:t>预</w:t>
            </w:r>
            <w:r>
              <w:rPr>
                <w:rFonts w:ascii="宋体" w:hAnsi="宋体" w:eastAsia="宋体" w:cs="宋体"/>
                <w:spacing w:val="5"/>
                <w:sz w:val="17"/>
                <w:szCs w:val="17"/>
              </w:rPr>
              <w:t>算</w:t>
            </w:r>
          </w:p>
        </w:tc>
        <w:tc>
          <w:tcPr>
            <w:tcW w:w="482" w:type="dxa"/>
            <w:vMerge w:val="restart"/>
            <w:tcBorders>
              <w:top w:val="single" w:color="000000" w:sz="2" w:space="0"/>
              <w:bottom w:val="nil"/>
            </w:tcBorders>
            <w:vAlign w:val="top"/>
          </w:tcPr>
          <w:p>
            <w:pPr>
              <w:spacing w:before="116" w:line="229" w:lineRule="auto"/>
              <w:ind w:left="73"/>
              <w:rPr>
                <w:rFonts w:ascii="宋体" w:hAnsi="宋体" w:eastAsia="宋体" w:cs="宋体"/>
                <w:sz w:val="17"/>
                <w:szCs w:val="17"/>
              </w:rPr>
            </w:pPr>
            <w:r>
              <w:rPr>
                <w:rFonts w:ascii="宋体" w:hAnsi="宋体" w:eastAsia="宋体" w:cs="宋体"/>
                <w:spacing w:val="7"/>
                <w:sz w:val="17"/>
                <w:szCs w:val="17"/>
              </w:rPr>
              <w:t>政</w:t>
            </w:r>
            <w:r>
              <w:rPr>
                <w:rFonts w:ascii="宋体" w:hAnsi="宋体" w:eastAsia="宋体" w:cs="宋体"/>
                <w:spacing w:val="6"/>
                <w:sz w:val="17"/>
                <w:szCs w:val="17"/>
              </w:rPr>
              <w:t>府</w:t>
            </w:r>
          </w:p>
          <w:p>
            <w:pPr>
              <w:spacing w:before="14" w:line="232" w:lineRule="auto"/>
              <w:ind w:left="76"/>
              <w:rPr>
                <w:rFonts w:ascii="宋体" w:hAnsi="宋体" w:eastAsia="宋体" w:cs="宋体"/>
                <w:sz w:val="17"/>
                <w:szCs w:val="17"/>
              </w:rPr>
            </w:pPr>
            <w:r>
              <w:rPr>
                <w:rFonts w:ascii="宋体" w:hAnsi="宋体" w:eastAsia="宋体" w:cs="宋体"/>
                <w:spacing w:val="5"/>
                <w:sz w:val="17"/>
                <w:szCs w:val="17"/>
              </w:rPr>
              <w:t>性基</w:t>
            </w:r>
          </w:p>
          <w:p>
            <w:pPr>
              <w:spacing w:before="11" w:line="237" w:lineRule="auto"/>
              <w:ind w:left="164"/>
              <w:rPr>
                <w:rFonts w:ascii="宋体" w:hAnsi="宋体" w:eastAsia="宋体" w:cs="宋体"/>
                <w:sz w:val="17"/>
                <w:szCs w:val="17"/>
              </w:rPr>
            </w:pPr>
            <w:r>
              <w:rPr>
                <w:rFonts w:ascii="宋体" w:hAnsi="宋体" w:eastAsia="宋体" w:cs="宋体"/>
                <w:spacing w:val="1"/>
                <w:sz w:val="17"/>
                <w:szCs w:val="17"/>
              </w:rPr>
              <w:t>金</w:t>
            </w:r>
          </w:p>
        </w:tc>
        <w:tc>
          <w:tcPr>
            <w:tcW w:w="482" w:type="dxa"/>
            <w:vMerge w:val="restart"/>
            <w:tcBorders>
              <w:top w:val="single" w:color="000000" w:sz="2" w:space="0"/>
              <w:bottom w:val="nil"/>
            </w:tcBorders>
            <w:vAlign w:val="top"/>
          </w:tcPr>
          <w:p>
            <w:pPr>
              <w:spacing w:before="30" w:line="220" w:lineRule="auto"/>
              <w:ind w:left="76" w:right="38" w:firstLine="16"/>
              <w:rPr>
                <w:rFonts w:ascii="宋体" w:hAnsi="宋体" w:eastAsia="宋体" w:cs="宋体"/>
                <w:sz w:val="17"/>
                <w:szCs w:val="17"/>
              </w:rPr>
            </w:pPr>
            <w:r>
              <w:rPr>
                <w:rFonts w:ascii="宋体" w:hAnsi="宋体" w:eastAsia="宋体" w:cs="宋体"/>
                <w:spacing w:val="-3"/>
                <w:sz w:val="17"/>
                <w:szCs w:val="17"/>
              </w:rPr>
              <w:t>国</w:t>
            </w:r>
            <w:r>
              <w:rPr>
                <w:rFonts w:ascii="宋体" w:hAnsi="宋体" w:eastAsia="宋体" w:cs="宋体"/>
                <w:spacing w:val="-2"/>
                <w:sz w:val="17"/>
                <w:szCs w:val="17"/>
              </w:rPr>
              <w:t>有</w:t>
            </w:r>
            <w:r>
              <w:rPr>
                <w:rFonts w:ascii="宋体" w:hAnsi="宋体" w:eastAsia="宋体" w:cs="宋体"/>
                <w:spacing w:val="6"/>
                <w:sz w:val="17"/>
                <w:szCs w:val="17"/>
              </w:rPr>
              <w:t>资</w:t>
            </w:r>
            <w:r>
              <w:rPr>
                <w:rFonts w:ascii="宋体" w:hAnsi="宋体" w:eastAsia="宋体" w:cs="宋体"/>
                <w:spacing w:val="5"/>
                <w:sz w:val="17"/>
                <w:szCs w:val="17"/>
              </w:rPr>
              <w:t>本</w:t>
            </w:r>
            <w:r>
              <w:rPr>
                <w:rFonts w:ascii="宋体" w:hAnsi="宋体" w:eastAsia="宋体" w:cs="宋体"/>
                <w:spacing w:val="6"/>
                <w:sz w:val="17"/>
                <w:szCs w:val="17"/>
              </w:rPr>
              <w:t>经</w:t>
            </w:r>
            <w:r>
              <w:rPr>
                <w:rFonts w:ascii="宋体" w:hAnsi="宋体" w:eastAsia="宋体" w:cs="宋体"/>
                <w:spacing w:val="5"/>
                <w:sz w:val="17"/>
                <w:szCs w:val="17"/>
              </w:rPr>
              <w:t>营</w:t>
            </w:r>
            <w:r>
              <w:rPr>
                <w:rFonts w:ascii="宋体" w:hAnsi="宋体" w:eastAsia="宋体" w:cs="宋体"/>
                <w:spacing w:val="6"/>
                <w:sz w:val="17"/>
                <w:szCs w:val="17"/>
              </w:rPr>
              <w:t>预</w:t>
            </w:r>
            <w:r>
              <w:rPr>
                <w:rFonts w:ascii="宋体" w:hAnsi="宋体" w:eastAsia="宋体" w:cs="宋体"/>
                <w:spacing w:val="5"/>
                <w:sz w:val="17"/>
                <w:szCs w:val="17"/>
              </w:rPr>
              <w:t>算</w:t>
            </w:r>
          </w:p>
        </w:tc>
        <w:tc>
          <w:tcPr>
            <w:tcW w:w="717" w:type="dxa"/>
            <w:vMerge w:val="restart"/>
            <w:tcBorders>
              <w:top w:val="single" w:color="000000" w:sz="2" w:space="0"/>
              <w:bottom w:val="nil"/>
            </w:tcBorders>
            <w:vAlign w:val="top"/>
          </w:tcPr>
          <w:p>
            <w:pPr>
              <w:spacing w:before="115" w:line="229" w:lineRule="auto"/>
              <w:ind w:left="105"/>
              <w:rPr>
                <w:rFonts w:ascii="宋体" w:hAnsi="宋体" w:eastAsia="宋体" w:cs="宋体"/>
                <w:sz w:val="17"/>
                <w:szCs w:val="17"/>
              </w:rPr>
            </w:pPr>
            <w:r>
              <w:rPr>
                <w:rFonts w:ascii="宋体" w:hAnsi="宋体" w:eastAsia="宋体" w:cs="宋体"/>
                <w:spacing w:val="8"/>
                <w:sz w:val="17"/>
                <w:szCs w:val="17"/>
              </w:rPr>
              <w:t>财</w:t>
            </w:r>
            <w:r>
              <w:rPr>
                <w:rFonts w:ascii="宋体" w:hAnsi="宋体" w:eastAsia="宋体" w:cs="宋体"/>
                <w:spacing w:val="7"/>
                <w:sz w:val="17"/>
                <w:szCs w:val="17"/>
              </w:rPr>
              <w:t>政专</w:t>
            </w:r>
          </w:p>
          <w:p>
            <w:pPr>
              <w:spacing w:before="15" w:line="230" w:lineRule="auto"/>
              <w:ind w:left="105"/>
              <w:rPr>
                <w:rFonts w:ascii="宋体" w:hAnsi="宋体" w:eastAsia="宋体" w:cs="宋体"/>
                <w:sz w:val="17"/>
                <w:szCs w:val="17"/>
              </w:rPr>
            </w:pPr>
            <w:r>
              <w:rPr>
                <w:rFonts w:ascii="宋体" w:hAnsi="宋体" w:eastAsia="宋体" w:cs="宋体"/>
                <w:spacing w:val="8"/>
                <w:sz w:val="17"/>
                <w:szCs w:val="17"/>
              </w:rPr>
              <w:t>户</w:t>
            </w:r>
            <w:r>
              <w:rPr>
                <w:rFonts w:ascii="宋体" w:hAnsi="宋体" w:eastAsia="宋体" w:cs="宋体"/>
                <w:spacing w:val="7"/>
                <w:sz w:val="17"/>
                <w:szCs w:val="17"/>
              </w:rPr>
              <w:t>管理</w:t>
            </w:r>
          </w:p>
          <w:p>
            <w:pPr>
              <w:spacing w:before="12" w:line="229" w:lineRule="auto"/>
              <w:ind w:left="201"/>
              <w:rPr>
                <w:rFonts w:ascii="宋体" w:hAnsi="宋体" w:eastAsia="宋体" w:cs="宋体"/>
                <w:sz w:val="17"/>
                <w:szCs w:val="17"/>
              </w:rPr>
            </w:pPr>
            <w:r>
              <w:rPr>
                <w:rFonts w:ascii="宋体" w:hAnsi="宋体" w:eastAsia="宋体" w:cs="宋体"/>
                <w:spacing w:val="3"/>
                <w:sz w:val="17"/>
                <w:szCs w:val="17"/>
              </w:rPr>
              <w:t>资</w:t>
            </w:r>
            <w:r>
              <w:rPr>
                <w:rFonts w:ascii="宋体" w:hAnsi="宋体" w:eastAsia="宋体" w:cs="宋体"/>
                <w:spacing w:val="2"/>
                <w:sz w:val="17"/>
                <w:szCs w:val="17"/>
              </w:rPr>
              <w:t>金</w:t>
            </w:r>
          </w:p>
        </w:tc>
        <w:tc>
          <w:tcPr>
            <w:tcW w:w="1098" w:type="dxa"/>
            <w:vMerge w:val="restart"/>
            <w:tcBorders>
              <w:top w:val="single" w:color="000000" w:sz="2" w:space="0"/>
              <w:bottom w:val="nil"/>
            </w:tcBorders>
            <w:vAlign w:val="top"/>
          </w:tcPr>
          <w:p>
            <w:pPr>
              <w:spacing w:line="284" w:lineRule="auto"/>
              <w:rPr>
                <w:rFonts w:ascii="Arial"/>
                <w:sz w:val="21"/>
              </w:rPr>
            </w:pPr>
          </w:p>
          <w:p>
            <w:pPr>
              <w:spacing w:before="55" w:line="229" w:lineRule="auto"/>
              <w:ind w:left="201"/>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76" w:type="dxa"/>
            <w:vMerge w:val="continue"/>
            <w:tcBorders>
              <w:top w:val="nil"/>
              <w:bottom w:val="single" w:color="000000" w:sz="2" w:space="0"/>
            </w:tcBorders>
            <w:vAlign w:val="top"/>
          </w:tcPr>
          <w:p>
            <w:pPr>
              <w:rPr>
                <w:rFonts w:ascii="Arial"/>
                <w:sz w:val="21"/>
              </w:rPr>
            </w:pPr>
          </w:p>
        </w:tc>
        <w:tc>
          <w:tcPr>
            <w:tcW w:w="2455" w:type="dxa"/>
            <w:vMerge w:val="continue"/>
            <w:tcBorders>
              <w:top w:val="nil"/>
              <w:bottom w:val="single" w:color="000000" w:sz="2" w:space="0"/>
            </w:tcBorders>
            <w:vAlign w:val="top"/>
          </w:tcPr>
          <w:p>
            <w:pPr>
              <w:rPr>
                <w:rFonts w:ascii="Arial"/>
                <w:sz w:val="21"/>
              </w:rPr>
            </w:pPr>
          </w:p>
        </w:tc>
        <w:tc>
          <w:tcPr>
            <w:tcW w:w="1158" w:type="dxa"/>
            <w:vMerge w:val="continue"/>
            <w:tcBorders>
              <w:top w:val="nil"/>
              <w:bottom w:val="single" w:color="000000" w:sz="2" w:space="0"/>
            </w:tcBorders>
            <w:vAlign w:val="top"/>
          </w:tcPr>
          <w:p>
            <w:pPr>
              <w:rPr>
                <w:rFonts w:ascii="Arial"/>
                <w:sz w:val="21"/>
              </w:rPr>
            </w:pPr>
          </w:p>
        </w:tc>
        <w:tc>
          <w:tcPr>
            <w:tcW w:w="842" w:type="dxa"/>
            <w:vMerge w:val="continue"/>
            <w:tcBorders>
              <w:top w:val="nil"/>
              <w:bottom w:val="single" w:color="000000" w:sz="2" w:space="0"/>
            </w:tcBorders>
            <w:vAlign w:val="top"/>
          </w:tcPr>
          <w:p>
            <w:pPr>
              <w:rPr>
                <w:rFonts w:ascii="Arial"/>
                <w:sz w:val="21"/>
              </w:rPr>
            </w:pPr>
          </w:p>
        </w:tc>
        <w:tc>
          <w:tcPr>
            <w:tcW w:w="841" w:type="dxa"/>
            <w:tcBorders>
              <w:top w:val="single" w:color="000000" w:sz="2" w:space="0"/>
              <w:bottom w:val="single" w:color="000000" w:sz="2" w:space="0"/>
            </w:tcBorders>
            <w:vAlign w:val="top"/>
          </w:tcPr>
          <w:p>
            <w:pPr>
              <w:spacing w:before="144" w:line="232" w:lineRule="auto"/>
              <w:ind w:left="251"/>
              <w:rPr>
                <w:rFonts w:ascii="宋体" w:hAnsi="宋体" w:eastAsia="宋体" w:cs="宋体"/>
                <w:sz w:val="17"/>
                <w:szCs w:val="17"/>
              </w:rPr>
            </w:pPr>
            <w:r>
              <w:rPr>
                <w:rFonts w:ascii="宋体" w:hAnsi="宋体" w:eastAsia="宋体" w:cs="宋体"/>
                <w:spacing w:val="4"/>
                <w:sz w:val="17"/>
                <w:szCs w:val="17"/>
              </w:rPr>
              <w:t>小计</w:t>
            </w:r>
          </w:p>
        </w:tc>
        <w:tc>
          <w:tcPr>
            <w:tcW w:w="868" w:type="dxa"/>
            <w:tcBorders>
              <w:top w:val="single" w:color="000000" w:sz="2" w:space="0"/>
              <w:bottom w:val="single" w:color="000000" w:sz="2" w:space="0"/>
            </w:tcBorders>
            <w:vAlign w:val="top"/>
          </w:tcPr>
          <w:p>
            <w:pPr>
              <w:spacing w:before="31" w:line="227" w:lineRule="auto"/>
              <w:ind w:left="170" w:right="57" w:hanging="87"/>
              <w:rPr>
                <w:rFonts w:ascii="宋体" w:hAnsi="宋体" w:eastAsia="宋体" w:cs="宋体"/>
                <w:sz w:val="17"/>
                <w:szCs w:val="17"/>
              </w:rPr>
            </w:pPr>
            <w:r>
              <w:rPr>
                <w:rFonts w:ascii="宋体" w:hAnsi="宋体" w:eastAsia="宋体" w:cs="宋体"/>
                <w:spacing w:val="8"/>
                <w:sz w:val="17"/>
                <w:szCs w:val="17"/>
              </w:rPr>
              <w:t>其中：财政拨</w:t>
            </w:r>
            <w:r>
              <w:rPr>
                <w:rFonts w:ascii="宋体" w:hAnsi="宋体" w:eastAsia="宋体" w:cs="宋体"/>
                <w:spacing w:val="7"/>
                <w:sz w:val="17"/>
                <w:szCs w:val="17"/>
              </w:rPr>
              <w:t>款</w:t>
            </w: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786" w:type="dxa"/>
            <w:vMerge w:val="continue"/>
            <w:tcBorders>
              <w:top w:val="nil"/>
              <w:bottom w:val="single" w:color="000000" w:sz="2" w:space="0"/>
            </w:tcBorders>
            <w:vAlign w:val="top"/>
          </w:tcPr>
          <w:p>
            <w:pPr>
              <w:rPr>
                <w:rFonts w:ascii="Arial"/>
                <w:sz w:val="21"/>
              </w:rPr>
            </w:pPr>
          </w:p>
        </w:tc>
        <w:tc>
          <w:tcPr>
            <w:tcW w:w="841" w:type="dxa"/>
            <w:vMerge w:val="continue"/>
            <w:tcBorders>
              <w:top w:val="nil"/>
              <w:bottom w:val="single" w:color="000000" w:sz="2" w:space="0"/>
            </w:tcBorders>
            <w:vAlign w:val="top"/>
          </w:tcPr>
          <w:p>
            <w:pPr>
              <w:rPr>
                <w:rFonts w:ascii="Arial"/>
                <w:sz w:val="21"/>
              </w:rPr>
            </w:pPr>
          </w:p>
        </w:tc>
        <w:tc>
          <w:tcPr>
            <w:tcW w:w="482" w:type="dxa"/>
            <w:vMerge w:val="continue"/>
            <w:tcBorders>
              <w:top w:val="nil"/>
              <w:bottom w:val="single" w:color="000000" w:sz="2" w:space="0"/>
            </w:tcBorders>
            <w:vAlign w:val="top"/>
          </w:tcPr>
          <w:p>
            <w:pPr>
              <w:rPr>
                <w:rFonts w:ascii="Arial"/>
                <w:sz w:val="21"/>
              </w:rPr>
            </w:pPr>
          </w:p>
        </w:tc>
        <w:tc>
          <w:tcPr>
            <w:tcW w:w="482" w:type="dxa"/>
            <w:vMerge w:val="continue"/>
            <w:tcBorders>
              <w:top w:val="nil"/>
              <w:bottom w:val="single" w:color="000000" w:sz="2" w:space="0"/>
            </w:tcBorders>
            <w:vAlign w:val="top"/>
          </w:tcPr>
          <w:p>
            <w:pPr>
              <w:rPr>
                <w:rFonts w:ascii="Arial"/>
                <w:sz w:val="21"/>
              </w:rPr>
            </w:pPr>
          </w:p>
        </w:tc>
        <w:tc>
          <w:tcPr>
            <w:tcW w:w="717" w:type="dxa"/>
            <w:vMerge w:val="continue"/>
            <w:tcBorders>
              <w:top w:val="nil"/>
              <w:bottom w:val="single" w:color="000000" w:sz="2" w:space="0"/>
            </w:tcBorders>
            <w:vAlign w:val="top"/>
          </w:tcPr>
          <w:p>
            <w:pPr>
              <w:rPr>
                <w:rFonts w:ascii="Arial"/>
                <w:sz w:val="21"/>
              </w:rPr>
            </w:pPr>
          </w:p>
        </w:tc>
        <w:tc>
          <w:tcPr>
            <w:tcW w:w="1098"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26"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08027</w:t>
            </w:r>
          </w:p>
        </w:tc>
        <w:tc>
          <w:tcPr>
            <w:tcW w:w="2455" w:type="dxa"/>
            <w:tcBorders>
              <w:top w:val="single" w:color="000000" w:sz="2" w:space="0"/>
              <w:bottom w:val="single" w:color="000000" w:sz="2" w:space="0"/>
            </w:tcBorders>
            <w:vAlign w:val="top"/>
          </w:tcPr>
          <w:p>
            <w:pPr>
              <w:spacing w:before="97"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川县水寨镇中心学校</w:t>
            </w:r>
          </w:p>
        </w:tc>
        <w:tc>
          <w:tcPr>
            <w:tcW w:w="1158" w:type="dxa"/>
            <w:tcBorders>
              <w:top w:val="single" w:color="000000" w:sz="2" w:space="0"/>
              <w:bottom w:val="single" w:color="000000" w:sz="2" w:space="0"/>
            </w:tcBorders>
            <w:vAlign w:val="top"/>
          </w:tcPr>
          <w:p>
            <w:pPr>
              <w:spacing w:before="125" w:line="193" w:lineRule="auto"/>
              <w:ind w:left="49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185.56</w:t>
            </w:r>
          </w:p>
        </w:tc>
        <w:tc>
          <w:tcPr>
            <w:tcW w:w="842" w:type="dxa"/>
            <w:tcBorders>
              <w:top w:val="single" w:color="000000" w:sz="2" w:space="0"/>
              <w:bottom w:val="single" w:color="000000" w:sz="2" w:space="0"/>
            </w:tcBorders>
            <w:vAlign w:val="top"/>
          </w:tcPr>
          <w:p>
            <w:pPr>
              <w:spacing w:before="125" w:line="193"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231.17</w:t>
            </w:r>
          </w:p>
        </w:tc>
        <w:tc>
          <w:tcPr>
            <w:tcW w:w="841" w:type="dxa"/>
            <w:tcBorders>
              <w:top w:val="single" w:color="000000" w:sz="2" w:space="0"/>
              <w:bottom w:val="single" w:color="000000" w:sz="2" w:space="0"/>
            </w:tcBorders>
            <w:vAlign w:val="top"/>
          </w:tcPr>
          <w:p>
            <w:pPr>
              <w:spacing w:before="125" w:line="193"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231.17</w:t>
            </w:r>
          </w:p>
        </w:tc>
        <w:tc>
          <w:tcPr>
            <w:tcW w:w="868" w:type="dxa"/>
            <w:tcBorders>
              <w:top w:val="single" w:color="000000" w:sz="2" w:space="0"/>
              <w:bottom w:val="single" w:color="000000" w:sz="2" w:space="0"/>
            </w:tcBorders>
            <w:vAlign w:val="top"/>
          </w:tcPr>
          <w:p>
            <w:pPr>
              <w:spacing w:before="125" w:line="193" w:lineRule="auto"/>
              <w:ind w:left="21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231.17</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6" w:line="192" w:lineRule="auto"/>
              <w:ind w:left="22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54.39</w:t>
            </w:r>
          </w:p>
        </w:tc>
        <w:tc>
          <w:tcPr>
            <w:tcW w:w="841" w:type="dxa"/>
            <w:tcBorders>
              <w:top w:val="single" w:color="000000" w:sz="2" w:space="0"/>
              <w:bottom w:val="single" w:color="000000" w:sz="2" w:space="0"/>
            </w:tcBorders>
            <w:vAlign w:val="top"/>
          </w:tcPr>
          <w:p>
            <w:pPr>
              <w:spacing w:before="126" w:line="192" w:lineRule="auto"/>
              <w:ind w:left="278"/>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54.39</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26"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08028</w:t>
            </w:r>
          </w:p>
        </w:tc>
        <w:tc>
          <w:tcPr>
            <w:tcW w:w="2455" w:type="dxa"/>
            <w:tcBorders>
              <w:top w:val="single" w:color="000000" w:sz="2" w:space="0"/>
              <w:bottom w:val="single" w:color="000000" w:sz="2" w:space="0"/>
            </w:tcBorders>
            <w:vAlign w:val="top"/>
          </w:tcPr>
          <w:p>
            <w:pPr>
              <w:spacing w:before="97"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川县白沙镇中心学校</w:t>
            </w:r>
          </w:p>
        </w:tc>
        <w:tc>
          <w:tcPr>
            <w:tcW w:w="1158" w:type="dxa"/>
            <w:tcBorders>
              <w:top w:val="single" w:color="000000" w:sz="2" w:space="0"/>
              <w:bottom w:val="single" w:color="000000" w:sz="2" w:space="0"/>
            </w:tcBorders>
            <w:vAlign w:val="top"/>
          </w:tcPr>
          <w:p>
            <w:pPr>
              <w:spacing w:before="126" w:line="192" w:lineRule="auto"/>
              <w:ind w:left="49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768.50</w:t>
            </w:r>
          </w:p>
        </w:tc>
        <w:tc>
          <w:tcPr>
            <w:tcW w:w="842" w:type="dxa"/>
            <w:tcBorders>
              <w:top w:val="single" w:color="000000" w:sz="2" w:space="0"/>
              <w:bottom w:val="single" w:color="000000" w:sz="2" w:space="0"/>
            </w:tcBorders>
            <w:vAlign w:val="top"/>
          </w:tcPr>
          <w:p>
            <w:pPr>
              <w:spacing w:before="125" w:line="193"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731.82</w:t>
            </w:r>
          </w:p>
        </w:tc>
        <w:tc>
          <w:tcPr>
            <w:tcW w:w="841" w:type="dxa"/>
            <w:tcBorders>
              <w:top w:val="single" w:color="000000" w:sz="2" w:space="0"/>
              <w:bottom w:val="single" w:color="000000" w:sz="2" w:space="0"/>
            </w:tcBorders>
            <w:vAlign w:val="top"/>
          </w:tcPr>
          <w:p>
            <w:pPr>
              <w:spacing w:before="125" w:line="193"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731.82</w:t>
            </w:r>
          </w:p>
        </w:tc>
        <w:tc>
          <w:tcPr>
            <w:tcW w:w="868" w:type="dxa"/>
            <w:tcBorders>
              <w:top w:val="single" w:color="000000" w:sz="2" w:space="0"/>
              <w:bottom w:val="single" w:color="000000" w:sz="2" w:space="0"/>
            </w:tcBorders>
            <w:vAlign w:val="top"/>
          </w:tcPr>
          <w:p>
            <w:pPr>
              <w:spacing w:before="125" w:line="193" w:lineRule="auto"/>
              <w:ind w:left="21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731.82</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5" w:line="193" w:lineRule="auto"/>
              <w:ind w:left="142"/>
              <w:rPr>
                <w:rFonts w:ascii="宋体" w:hAnsi="宋体" w:eastAsia="宋体" w:cs="宋体"/>
                <w:sz w:val="17"/>
                <w:szCs w:val="17"/>
              </w:rPr>
            </w:pPr>
            <w:r>
              <w:rPr>
                <w:rFonts w:ascii="宋体" w:hAnsi="宋体" w:eastAsia="宋体" w:cs="宋体"/>
                <w:spacing w:val="3"/>
                <w:sz w:val="17"/>
                <w:szCs w:val="17"/>
              </w:rPr>
              <w:t>1036.6</w:t>
            </w:r>
            <w:r>
              <w:rPr>
                <w:rFonts w:ascii="宋体" w:hAnsi="宋体" w:eastAsia="宋体" w:cs="宋体"/>
                <w:spacing w:val="2"/>
                <w:sz w:val="17"/>
                <w:szCs w:val="17"/>
              </w:rPr>
              <w:t>8</w:t>
            </w:r>
          </w:p>
        </w:tc>
        <w:tc>
          <w:tcPr>
            <w:tcW w:w="841" w:type="dxa"/>
            <w:tcBorders>
              <w:top w:val="single" w:color="000000" w:sz="2" w:space="0"/>
              <w:bottom w:val="single" w:color="000000" w:sz="2" w:space="0"/>
            </w:tcBorders>
            <w:vAlign w:val="top"/>
          </w:tcPr>
          <w:p>
            <w:pPr>
              <w:spacing w:before="125" w:line="193" w:lineRule="auto"/>
              <w:ind w:left="199"/>
              <w:rPr>
                <w:rFonts w:ascii="宋体" w:hAnsi="宋体" w:eastAsia="宋体" w:cs="宋体"/>
                <w:sz w:val="17"/>
                <w:szCs w:val="17"/>
              </w:rPr>
            </w:pPr>
            <w:r>
              <w:rPr>
                <w:rFonts w:ascii="宋体" w:hAnsi="宋体" w:eastAsia="宋体" w:cs="宋体"/>
                <w:spacing w:val="3"/>
                <w:sz w:val="17"/>
                <w:szCs w:val="17"/>
              </w:rPr>
              <w:t>1036.6</w:t>
            </w:r>
            <w:r>
              <w:rPr>
                <w:rFonts w:ascii="宋体" w:hAnsi="宋体" w:eastAsia="宋体" w:cs="宋体"/>
                <w:spacing w:val="2"/>
                <w:sz w:val="17"/>
                <w:szCs w:val="17"/>
              </w:rPr>
              <w:t>8</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26"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08029</w:t>
            </w:r>
          </w:p>
        </w:tc>
        <w:tc>
          <w:tcPr>
            <w:tcW w:w="2455" w:type="dxa"/>
            <w:tcBorders>
              <w:top w:val="single" w:color="000000" w:sz="2" w:space="0"/>
              <w:bottom w:val="single" w:color="000000" w:sz="2" w:space="0"/>
            </w:tcBorders>
            <w:vAlign w:val="top"/>
          </w:tcPr>
          <w:p>
            <w:pPr>
              <w:spacing w:before="97"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川县半坡镇中心学校</w:t>
            </w:r>
          </w:p>
        </w:tc>
        <w:tc>
          <w:tcPr>
            <w:tcW w:w="1158" w:type="dxa"/>
            <w:tcBorders>
              <w:top w:val="single" w:color="000000" w:sz="2" w:space="0"/>
              <w:bottom w:val="single" w:color="000000" w:sz="2" w:space="0"/>
            </w:tcBorders>
            <w:vAlign w:val="top"/>
          </w:tcPr>
          <w:p>
            <w:pPr>
              <w:spacing w:before="125" w:line="193" w:lineRule="auto"/>
              <w:ind w:left="507"/>
              <w:rPr>
                <w:rFonts w:ascii="宋体" w:hAnsi="宋体" w:eastAsia="宋体" w:cs="宋体"/>
                <w:sz w:val="17"/>
                <w:szCs w:val="17"/>
              </w:rPr>
            </w:pPr>
            <w:r>
              <w:rPr>
                <w:rFonts w:ascii="宋体" w:hAnsi="宋体" w:eastAsia="宋体" w:cs="宋体"/>
                <w:spacing w:val="3"/>
                <w:sz w:val="17"/>
                <w:szCs w:val="17"/>
              </w:rPr>
              <w:t>1305.7</w:t>
            </w:r>
            <w:r>
              <w:rPr>
                <w:rFonts w:ascii="宋体" w:hAnsi="宋体" w:eastAsia="宋体" w:cs="宋体"/>
                <w:spacing w:val="2"/>
                <w:sz w:val="17"/>
                <w:szCs w:val="17"/>
              </w:rPr>
              <w:t>3</w:t>
            </w:r>
          </w:p>
        </w:tc>
        <w:tc>
          <w:tcPr>
            <w:tcW w:w="842" w:type="dxa"/>
            <w:tcBorders>
              <w:top w:val="single" w:color="000000" w:sz="2" w:space="0"/>
              <w:bottom w:val="single" w:color="000000" w:sz="2" w:space="0"/>
            </w:tcBorders>
            <w:vAlign w:val="top"/>
          </w:tcPr>
          <w:p>
            <w:pPr>
              <w:spacing w:before="126" w:line="192" w:lineRule="auto"/>
              <w:ind w:left="27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50.57</w:t>
            </w:r>
          </w:p>
        </w:tc>
        <w:tc>
          <w:tcPr>
            <w:tcW w:w="841" w:type="dxa"/>
            <w:tcBorders>
              <w:top w:val="single" w:color="000000" w:sz="2" w:space="0"/>
              <w:bottom w:val="single" w:color="000000" w:sz="2" w:space="0"/>
            </w:tcBorders>
            <w:vAlign w:val="top"/>
          </w:tcPr>
          <w:p>
            <w:pPr>
              <w:spacing w:before="126" w:line="192" w:lineRule="auto"/>
              <w:ind w:left="27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50.57</w:t>
            </w:r>
          </w:p>
        </w:tc>
        <w:tc>
          <w:tcPr>
            <w:tcW w:w="868" w:type="dxa"/>
            <w:tcBorders>
              <w:top w:val="single" w:color="000000" w:sz="2" w:space="0"/>
              <w:bottom w:val="single" w:color="000000" w:sz="2" w:space="0"/>
            </w:tcBorders>
            <w:vAlign w:val="top"/>
          </w:tcPr>
          <w:p>
            <w:pPr>
              <w:spacing w:before="126" w:line="192" w:lineRule="auto"/>
              <w:ind w:left="299"/>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50.57</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5" w:line="193" w:lineRule="auto"/>
              <w:ind w:left="224"/>
              <w:rPr>
                <w:rFonts w:ascii="宋体" w:hAnsi="宋体" w:eastAsia="宋体" w:cs="宋体"/>
                <w:sz w:val="17"/>
                <w:szCs w:val="17"/>
              </w:rPr>
            </w:pPr>
            <w:r>
              <w:rPr>
                <w:rFonts w:ascii="宋体" w:hAnsi="宋体" w:eastAsia="宋体" w:cs="宋体"/>
                <w:spacing w:val="4"/>
                <w:sz w:val="17"/>
                <w:szCs w:val="17"/>
              </w:rPr>
              <w:t>355.16</w:t>
            </w:r>
          </w:p>
        </w:tc>
        <w:tc>
          <w:tcPr>
            <w:tcW w:w="841" w:type="dxa"/>
            <w:tcBorders>
              <w:top w:val="single" w:color="000000" w:sz="2" w:space="0"/>
              <w:bottom w:val="single" w:color="000000" w:sz="2" w:space="0"/>
            </w:tcBorders>
            <w:vAlign w:val="top"/>
          </w:tcPr>
          <w:p>
            <w:pPr>
              <w:spacing w:before="125" w:line="193" w:lineRule="auto"/>
              <w:ind w:left="281"/>
              <w:rPr>
                <w:rFonts w:ascii="宋体" w:hAnsi="宋体" w:eastAsia="宋体" w:cs="宋体"/>
                <w:sz w:val="17"/>
                <w:szCs w:val="17"/>
              </w:rPr>
            </w:pPr>
            <w:r>
              <w:rPr>
                <w:rFonts w:ascii="宋体" w:hAnsi="宋体" w:eastAsia="宋体" w:cs="宋体"/>
                <w:spacing w:val="4"/>
                <w:sz w:val="17"/>
                <w:szCs w:val="17"/>
              </w:rPr>
              <w:t>355.16</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26"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08030</w:t>
            </w:r>
          </w:p>
        </w:tc>
        <w:tc>
          <w:tcPr>
            <w:tcW w:w="2455" w:type="dxa"/>
            <w:tcBorders>
              <w:top w:val="single" w:color="000000" w:sz="2" w:space="0"/>
              <w:bottom w:val="single" w:color="000000" w:sz="2" w:space="0"/>
            </w:tcBorders>
            <w:vAlign w:val="top"/>
          </w:tcPr>
          <w:p>
            <w:pPr>
              <w:spacing w:before="97"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川县江左镇中心学校</w:t>
            </w:r>
          </w:p>
        </w:tc>
        <w:tc>
          <w:tcPr>
            <w:tcW w:w="1158" w:type="dxa"/>
            <w:tcBorders>
              <w:top w:val="single" w:color="000000" w:sz="2" w:space="0"/>
              <w:bottom w:val="single" w:color="000000" w:sz="2" w:space="0"/>
            </w:tcBorders>
            <w:vAlign w:val="top"/>
          </w:tcPr>
          <w:p>
            <w:pPr>
              <w:spacing w:before="125" w:line="193" w:lineRule="auto"/>
              <w:ind w:left="49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038.10</w:t>
            </w:r>
          </w:p>
        </w:tc>
        <w:tc>
          <w:tcPr>
            <w:tcW w:w="842" w:type="dxa"/>
            <w:tcBorders>
              <w:top w:val="single" w:color="000000" w:sz="2" w:space="0"/>
              <w:bottom w:val="single" w:color="000000" w:sz="2" w:space="0"/>
            </w:tcBorders>
            <w:vAlign w:val="top"/>
          </w:tcPr>
          <w:p>
            <w:pPr>
              <w:spacing w:before="125" w:line="193"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310.60</w:t>
            </w:r>
          </w:p>
        </w:tc>
        <w:tc>
          <w:tcPr>
            <w:tcW w:w="841" w:type="dxa"/>
            <w:tcBorders>
              <w:top w:val="single" w:color="000000" w:sz="2" w:space="0"/>
              <w:bottom w:val="single" w:color="000000" w:sz="2" w:space="0"/>
            </w:tcBorders>
            <w:vAlign w:val="top"/>
          </w:tcPr>
          <w:p>
            <w:pPr>
              <w:spacing w:before="125" w:line="193"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310.60</w:t>
            </w:r>
          </w:p>
        </w:tc>
        <w:tc>
          <w:tcPr>
            <w:tcW w:w="868" w:type="dxa"/>
            <w:tcBorders>
              <w:top w:val="single" w:color="000000" w:sz="2" w:space="0"/>
              <w:bottom w:val="single" w:color="000000" w:sz="2" w:space="0"/>
            </w:tcBorders>
            <w:vAlign w:val="top"/>
          </w:tcPr>
          <w:p>
            <w:pPr>
              <w:spacing w:before="125" w:line="193" w:lineRule="auto"/>
              <w:ind w:left="21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310.60</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6" w:line="192" w:lineRule="auto"/>
              <w:ind w:left="224"/>
              <w:rPr>
                <w:rFonts w:ascii="宋体" w:hAnsi="宋体" w:eastAsia="宋体" w:cs="宋体"/>
                <w:sz w:val="17"/>
                <w:szCs w:val="17"/>
              </w:rPr>
            </w:pPr>
            <w:r>
              <w:rPr>
                <w:rFonts w:ascii="宋体" w:hAnsi="宋体" w:eastAsia="宋体" w:cs="宋体"/>
                <w:spacing w:val="4"/>
                <w:sz w:val="17"/>
                <w:szCs w:val="17"/>
              </w:rPr>
              <w:t>727.5</w:t>
            </w:r>
            <w:r>
              <w:rPr>
                <w:rFonts w:ascii="宋体" w:hAnsi="宋体" w:eastAsia="宋体" w:cs="宋体"/>
                <w:spacing w:val="3"/>
                <w:sz w:val="17"/>
                <w:szCs w:val="17"/>
              </w:rPr>
              <w:t>0</w:t>
            </w:r>
          </w:p>
        </w:tc>
        <w:tc>
          <w:tcPr>
            <w:tcW w:w="841" w:type="dxa"/>
            <w:tcBorders>
              <w:top w:val="single" w:color="000000" w:sz="2" w:space="0"/>
              <w:bottom w:val="single" w:color="000000" w:sz="2" w:space="0"/>
            </w:tcBorders>
            <w:vAlign w:val="top"/>
          </w:tcPr>
          <w:p>
            <w:pPr>
              <w:spacing w:before="126" w:line="192" w:lineRule="auto"/>
              <w:ind w:left="281"/>
              <w:rPr>
                <w:rFonts w:ascii="宋体" w:hAnsi="宋体" w:eastAsia="宋体" w:cs="宋体"/>
                <w:sz w:val="17"/>
                <w:szCs w:val="17"/>
              </w:rPr>
            </w:pPr>
            <w:r>
              <w:rPr>
                <w:rFonts w:ascii="宋体" w:hAnsi="宋体" w:eastAsia="宋体" w:cs="宋体"/>
                <w:spacing w:val="4"/>
                <w:sz w:val="17"/>
                <w:szCs w:val="17"/>
              </w:rPr>
              <w:t>727.5</w:t>
            </w:r>
            <w:r>
              <w:rPr>
                <w:rFonts w:ascii="宋体" w:hAnsi="宋体" w:eastAsia="宋体" w:cs="宋体"/>
                <w:spacing w:val="3"/>
                <w:sz w:val="17"/>
                <w:szCs w:val="17"/>
              </w:rPr>
              <w:t>0</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976" w:type="dxa"/>
            <w:tcBorders>
              <w:top w:val="single" w:color="000000" w:sz="2" w:space="0"/>
              <w:bottom w:val="single" w:color="000000" w:sz="2" w:space="0"/>
            </w:tcBorders>
            <w:vAlign w:val="top"/>
          </w:tcPr>
          <w:p>
            <w:pPr>
              <w:spacing w:before="125"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08031</w:t>
            </w:r>
          </w:p>
        </w:tc>
        <w:tc>
          <w:tcPr>
            <w:tcW w:w="2455" w:type="dxa"/>
            <w:tcBorders>
              <w:top w:val="single" w:color="000000" w:sz="2" w:space="0"/>
              <w:bottom w:val="single" w:color="000000" w:sz="2" w:space="0"/>
            </w:tcBorders>
            <w:vAlign w:val="top"/>
          </w:tcPr>
          <w:p>
            <w:pPr>
              <w:spacing w:before="97" w:line="227"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川县吕店镇第一初级中学</w:t>
            </w:r>
          </w:p>
        </w:tc>
        <w:tc>
          <w:tcPr>
            <w:tcW w:w="1158" w:type="dxa"/>
            <w:tcBorders>
              <w:top w:val="single" w:color="000000" w:sz="2" w:space="0"/>
              <w:bottom w:val="single" w:color="000000" w:sz="2" w:space="0"/>
            </w:tcBorders>
            <w:vAlign w:val="top"/>
          </w:tcPr>
          <w:p>
            <w:pPr>
              <w:spacing w:before="125" w:line="193" w:lineRule="auto"/>
              <w:ind w:left="586"/>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41.93</w:t>
            </w:r>
          </w:p>
        </w:tc>
        <w:tc>
          <w:tcPr>
            <w:tcW w:w="842" w:type="dxa"/>
            <w:tcBorders>
              <w:top w:val="single" w:color="000000" w:sz="2" w:space="0"/>
              <w:bottom w:val="single" w:color="000000" w:sz="2" w:space="0"/>
            </w:tcBorders>
            <w:vAlign w:val="top"/>
          </w:tcPr>
          <w:p>
            <w:pPr>
              <w:spacing w:before="126" w:line="192" w:lineRule="auto"/>
              <w:ind w:left="274"/>
              <w:rPr>
                <w:rFonts w:ascii="宋体" w:hAnsi="宋体" w:eastAsia="宋体" w:cs="宋体"/>
                <w:sz w:val="17"/>
                <w:szCs w:val="17"/>
              </w:rPr>
            </w:pPr>
            <w:r>
              <w:rPr>
                <w:rFonts w:ascii="宋体" w:hAnsi="宋体" w:eastAsia="宋体" w:cs="宋体"/>
                <w:spacing w:val="4"/>
                <w:sz w:val="17"/>
                <w:szCs w:val="17"/>
              </w:rPr>
              <w:t>762.0</w:t>
            </w:r>
            <w:r>
              <w:rPr>
                <w:rFonts w:ascii="宋体" w:hAnsi="宋体" w:eastAsia="宋体" w:cs="宋体"/>
                <w:spacing w:val="3"/>
                <w:sz w:val="17"/>
                <w:szCs w:val="17"/>
              </w:rPr>
              <w:t>7</w:t>
            </w:r>
          </w:p>
        </w:tc>
        <w:tc>
          <w:tcPr>
            <w:tcW w:w="841" w:type="dxa"/>
            <w:tcBorders>
              <w:top w:val="single" w:color="000000" w:sz="2" w:space="0"/>
              <w:bottom w:val="single" w:color="000000" w:sz="2" w:space="0"/>
            </w:tcBorders>
            <w:vAlign w:val="top"/>
          </w:tcPr>
          <w:p>
            <w:pPr>
              <w:spacing w:before="126" w:line="192" w:lineRule="auto"/>
              <w:ind w:left="274"/>
              <w:rPr>
                <w:rFonts w:ascii="宋体" w:hAnsi="宋体" w:eastAsia="宋体" w:cs="宋体"/>
                <w:sz w:val="17"/>
                <w:szCs w:val="17"/>
              </w:rPr>
            </w:pPr>
            <w:r>
              <w:rPr>
                <w:rFonts w:ascii="宋体" w:hAnsi="宋体" w:eastAsia="宋体" w:cs="宋体"/>
                <w:spacing w:val="4"/>
                <w:sz w:val="17"/>
                <w:szCs w:val="17"/>
              </w:rPr>
              <w:t>762.0</w:t>
            </w:r>
            <w:r>
              <w:rPr>
                <w:rFonts w:ascii="宋体" w:hAnsi="宋体" w:eastAsia="宋体" w:cs="宋体"/>
                <w:spacing w:val="3"/>
                <w:sz w:val="17"/>
                <w:szCs w:val="17"/>
              </w:rPr>
              <w:t>7</w:t>
            </w:r>
          </w:p>
        </w:tc>
        <w:tc>
          <w:tcPr>
            <w:tcW w:w="868" w:type="dxa"/>
            <w:tcBorders>
              <w:top w:val="single" w:color="000000" w:sz="2" w:space="0"/>
              <w:bottom w:val="single" w:color="000000" w:sz="2" w:space="0"/>
            </w:tcBorders>
            <w:vAlign w:val="top"/>
          </w:tcPr>
          <w:p>
            <w:pPr>
              <w:spacing w:before="126" w:line="192" w:lineRule="auto"/>
              <w:ind w:left="302"/>
              <w:rPr>
                <w:rFonts w:ascii="宋体" w:hAnsi="宋体" w:eastAsia="宋体" w:cs="宋体"/>
                <w:sz w:val="17"/>
                <w:szCs w:val="17"/>
              </w:rPr>
            </w:pPr>
            <w:r>
              <w:rPr>
                <w:rFonts w:ascii="宋体" w:hAnsi="宋体" w:eastAsia="宋体" w:cs="宋体"/>
                <w:spacing w:val="4"/>
                <w:sz w:val="17"/>
                <w:szCs w:val="17"/>
              </w:rPr>
              <w:t>762.0</w:t>
            </w:r>
            <w:r>
              <w:rPr>
                <w:rFonts w:ascii="宋体" w:hAnsi="宋体" w:eastAsia="宋体" w:cs="宋体"/>
                <w:spacing w:val="3"/>
                <w:sz w:val="17"/>
                <w:szCs w:val="17"/>
              </w:rPr>
              <w:t>7</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6" w:line="192" w:lineRule="auto"/>
              <w:ind w:left="316"/>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9.86</w:t>
            </w:r>
          </w:p>
        </w:tc>
        <w:tc>
          <w:tcPr>
            <w:tcW w:w="841" w:type="dxa"/>
            <w:tcBorders>
              <w:top w:val="single" w:color="000000" w:sz="2" w:space="0"/>
              <w:bottom w:val="single" w:color="000000" w:sz="2" w:space="0"/>
            </w:tcBorders>
            <w:vAlign w:val="top"/>
          </w:tcPr>
          <w:p>
            <w:pPr>
              <w:spacing w:before="126" w:line="192" w:lineRule="auto"/>
              <w:ind w:left="372"/>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9.86</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27"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08032</w:t>
            </w:r>
          </w:p>
        </w:tc>
        <w:tc>
          <w:tcPr>
            <w:tcW w:w="2455" w:type="dxa"/>
            <w:tcBorders>
              <w:top w:val="single" w:color="000000" w:sz="2" w:space="0"/>
              <w:bottom w:val="single" w:color="000000" w:sz="2" w:space="0"/>
            </w:tcBorders>
            <w:vAlign w:val="top"/>
          </w:tcPr>
          <w:p>
            <w:pPr>
              <w:spacing w:before="98"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川县彭婆镇中心学校</w:t>
            </w:r>
          </w:p>
        </w:tc>
        <w:tc>
          <w:tcPr>
            <w:tcW w:w="1158" w:type="dxa"/>
            <w:tcBorders>
              <w:top w:val="single" w:color="000000" w:sz="2" w:space="0"/>
              <w:bottom w:val="single" w:color="000000" w:sz="2" w:space="0"/>
            </w:tcBorders>
            <w:vAlign w:val="top"/>
          </w:tcPr>
          <w:p>
            <w:pPr>
              <w:spacing w:before="126" w:line="193" w:lineRule="auto"/>
              <w:ind w:left="49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632.71</w:t>
            </w:r>
          </w:p>
        </w:tc>
        <w:tc>
          <w:tcPr>
            <w:tcW w:w="842" w:type="dxa"/>
            <w:tcBorders>
              <w:top w:val="single" w:color="000000" w:sz="2" w:space="0"/>
              <w:bottom w:val="single" w:color="000000" w:sz="2" w:space="0"/>
            </w:tcBorders>
            <w:vAlign w:val="top"/>
          </w:tcPr>
          <w:p>
            <w:pPr>
              <w:spacing w:before="127"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663.74</w:t>
            </w:r>
          </w:p>
        </w:tc>
        <w:tc>
          <w:tcPr>
            <w:tcW w:w="841" w:type="dxa"/>
            <w:tcBorders>
              <w:top w:val="single" w:color="000000" w:sz="2" w:space="0"/>
              <w:bottom w:val="single" w:color="000000" w:sz="2" w:space="0"/>
            </w:tcBorders>
            <w:vAlign w:val="top"/>
          </w:tcPr>
          <w:p>
            <w:pPr>
              <w:spacing w:before="127" w:line="192" w:lineRule="auto"/>
              <w:ind w:left="18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663.74</w:t>
            </w:r>
          </w:p>
        </w:tc>
        <w:tc>
          <w:tcPr>
            <w:tcW w:w="868" w:type="dxa"/>
            <w:tcBorders>
              <w:top w:val="single" w:color="000000" w:sz="2" w:space="0"/>
              <w:bottom w:val="single" w:color="000000" w:sz="2" w:space="0"/>
            </w:tcBorders>
            <w:vAlign w:val="top"/>
          </w:tcPr>
          <w:p>
            <w:pPr>
              <w:spacing w:before="127" w:line="192" w:lineRule="auto"/>
              <w:ind w:left="21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663.74</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7" w:line="192" w:lineRule="auto"/>
              <w:ind w:left="22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68.97</w:t>
            </w:r>
          </w:p>
        </w:tc>
        <w:tc>
          <w:tcPr>
            <w:tcW w:w="841" w:type="dxa"/>
            <w:tcBorders>
              <w:top w:val="single" w:color="000000" w:sz="2" w:space="0"/>
              <w:bottom w:val="single" w:color="000000" w:sz="2" w:space="0"/>
            </w:tcBorders>
            <w:vAlign w:val="top"/>
          </w:tcPr>
          <w:p>
            <w:pPr>
              <w:spacing w:before="127" w:line="192" w:lineRule="auto"/>
              <w:ind w:left="278"/>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68.97</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27"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08033</w:t>
            </w:r>
          </w:p>
        </w:tc>
        <w:tc>
          <w:tcPr>
            <w:tcW w:w="2455" w:type="dxa"/>
            <w:tcBorders>
              <w:top w:val="single" w:color="000000" w:sz="2" w:space="0"/>
              <w:bottom w:val="single" w:color="000000" w:sz="2" w:space="0"/>
            </w:tcBorders>
            <w:vAlign w:val="top"/>
          </w:tcPr>
          <w:p>
            <w:pPr>
              <w:spacing w:before="98" w:line="230" w:lineRule="auto"/>
              <w:ind w:left="213"/>
              <w:rPr>
                <w:rFonts w:ascii="宋体" w:hAnsi="宋体" w:eastAsia="宋体" w:cs="宋体"/>
                <w:sz w:val="17"/>
                <w:szCs w:val="17"/>
              </w:rPr>
            </w:pPr>
            <w:r>
              <w:rPr>
                <w:rFonts w:ascii="宋体" w:hAnsi="宋体" w:eastAsia="宋体" w:cs="宋体"/>
                <w:spacing w:val="12"/>
                <w:sz w:val="17"/>
                <w:szCs w:val="17"/>
              </w:rPr>
              <w:t>伊</w:t>
            </w:r>
            <w:r>
              <w:rPr>
                <w:rFonts w:ascii="宋体" w:hAnsi="宋体" w:eastAsia="宋体" w:cs="宋体"/>
                <w:spacing w:val="9"/>
                <w:sz w:val="17"/>
                <w:szCs w:val="17"/>
              </w:rPr>
              <w:t>川县第一高中附属学校</w:t>
            </w:r>
          </w:p>
        </w:tc>
        <w:tc>
          <w:tcPr>
            <w:tcW w:w="1158" w:type="dxa"/>
            <w:tcBorders>
              <w:top w:val="single" w:color="000000" w:sz="2" w:space="0"/>
              <w:bottom w:val="single" w:color="000000" w:sz="2" w:space="0"/>
            </w:tcBorders>
            <w:vAlign w:val="top"/>
          </w:tcPr>
          <w:p>
            <w:pPr>
              <w:spacing w:before="127" w:line="192" w:lineRule="auto"/>
              <w:ind w:left="584"/>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38.99</w:t>
            </w:r>
          </w:p>
        </w:tc>
        <w:tc>
          <w:tcPr>
            <w:tcW w:w="842" w:type="dxa"/>
            <w:tcBorders>
              <w:top w:val="single" w:color="000000" w:sz="2" w:space="0"/>
              <w:bottom w:val="single" w:color="000000" w:sz="2" w:space="0"/>
            </w:tcBorders>
            <w:vAlign w:val="top"/>
          </w:tcPr>
          <w:p>
            <w:pPr>
              <w:spacing w:before="127" w:line="192" w:lineRule="auto"/>
              <w:ind w:left="274"/>
              <w:rPr>
                <w:rFonts w:ascii="宋体" w:hAnsi="宋体" w:eastAsia="宋体" w:cs="宋体"/>
                <w:sz w:val="17"/>
                <w:szCs w:val="17"/>
              </w:rPr>
            </w:pPr>
            <w:r>
              <w:rPr>
                <w:rFonts w:ascii="宋体" w:hAnsi="宋体" w:eastAsia="宋体" w:cs="宋体"/>
                <w:spacing w:val="4"/>
                <w:sz w:val="17"/>
                <w:szCs w:val="17"/>
              </w:rPr>
              <w:t>376.38</w:t>
            </w:r>
          </w:p>
        </w:tc>
        <w:tc>
          <w:tcPr>
            <w:tcW w:w="841" w:type="dxa"/>
            <w:tcBorders>
              <w:top w:val="single" w:color="000000" w:sz="2" w:space="0"/>
              <w:bottom w:val="single" w:color="000000" w:sz="2" w:space="0"/>
            </w:tcBorders>
            <w:vAlign w:val="top"/>
          </w:tcPr>
          <w:p>
            <w:pPr>
              <w:spacing w:before="127" w:line="192" w:lineRule="auto"/>
              <w:ind w:left="274"/>
              <w:rPr>
                <w:rFonts w:ascii="宋体" w:hAnsi="宋体" w:eastAsia="宋体" w:cs="宋体"/>
                <w:sz w:val="17"/>
                <w:szCs w:val="17"/>
              </w:rPr>
            </w:pPr>
            <w:r>
              <w:rPr>
                <w:rFonts w:ascii="宋体" w:hAnsi="宋体" w:eastAsia="宋体" w:cs="宋体"/>
                <w:spacing w:val="4"/>
                <w:sz w:val="17"/>
                <w:szCs w:val="17"/>
              </w:rPr>
              <w:t>376.38</w:t>
            </w:r>
          </w:p>
        </w:tc>
        <w:tc>
          <w:tcPr>
            <w:tcW w:w="868" w:type="dxa"/>
            <w:tcBorders>
              <w:top w:val="single" w:color="000000" w:sz="2" w:space="0"/>
              <w:bottom w:val="single" w:color="000000" w:sz="2" w:space="0"/>
            </w:tcBorders>
            <w:vAlign w:val="top"/>
          </w:tcPr>
          <w:p>
            <w:pPr>
              <w:spacing w:before="127" w:line="192" w:lineRule="auto"/>
              <w:ind w:left="302"/>
              <w:rPr>
                <w:rFonts w:ascii="宋体" w:hAnsi="宋体" w:eastAsia="宋体" w:cs="宋体"/>
                <w:sz w:val="17"/>
                <w:szCs w:val="17"/>
              </w:rPr>
            </w:pPr>
            <w:r>
              <w:rPr>
                <w:rFonts w:ascii="宋体" w:hAnsi="宋体" w:eastAsia="宋体" w:cs="宋体"/>
                <w:spacing w:val="4"/>
                <w:sz w:val="17"/>
                <w:szCs w:val="17"/>
              </w:rPr>
              <w:t>376.38</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6" w:line="193" w:lineRule="auto"/>
              <w:ind w:left="313"/>
              <w:rPr>
                <w:rFonts w:ascii="宋体" w:hAnsi="宋体" w:eastAsia="宋体" w:cs="宋体"/>
                <w:sz w:val="17"/>
                <w:szCs w:val="17"/>
              </w:rPr>
            </w:pPr>
            <w:r>
              <w:rPr>
                <w:rFonts w:ascii="宋体" w:hAnsi="宋体" w:eastAsia="宋体" w:cs="宋体"/>
                <w:spacing w:val="4"/>
                <w:sz w:val="17"/>
                <w:szCs w:val="17"/>
              </w:rPr>
              <w:t>62.61</w:t>
            </w:r>
          </w:p>
        </w:tc>
        <w:tc>
          <w:tcPr>
            <w:tcW w:w="841" w:type="dxa"/>
            <w:tcBorders>
              <w:top w:val="single" w:color="000000" w:sz="2" w:space="0"/>
              <w:bottom w:val="single" w:color="000000" w:sz="2" w:space="0"/>
            </w:tcBorders>
            <w:vAlign w:val="top"/>
          </w:tcPr>
          <w:p>
            <w:pPr>
              <w:spacing w:before="126" w:line="193" w:lineRule="auto"/>
              <w:ind w:left="369"/>
              <w:rPr>
                <w:rFonts w:ascii="宋体" w:hAnsi="宋体" w:eastAsia="宋体" w:cs="宋体"/>
                <w:sz w:val="17"/>
                <w:szCs w:val="17"/>
              </w:rPr>
            </w:pPr>
            <w:r>
              <w:rPr>
                <w:rFonts w:ascii="宋体" w:hAnsi="宋体" w:eastAsia="宋体" w:cs="宋体"/>
                <w:spacing w:val="4"/>
                <w:sz w:val="17"/>
                <w:szCs w:val="17"/>
              </w:rPr>
              <w:t>62.61</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976" w:type="dxa"/>
            <w:tcBorders>
              <w:top w:val="single" w:color="000000" w:sz="2" w:space="0"/>
              <w:bottom w:val="single" w:color="000000" w:sz="2" w:space="0"/>
            </w:tcBorders>
            <w:vAlign w:val="top"/>
          </w:tcPr>
          <w:p>
            <w:pPr>
              <w:spacing w:before="127"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08034</w:t>
            </w:r>
          </w:p>
        </w:tc>
        <w:tc>
          <w:tcPr>
            <w:tcW w:w="2455" w:type="dxa"/>
            <w:tcBorders>
              <w:top w:val="single" w:color="000000" w:sz="2" w:space="0"/>
              <w:bottom w:val="single" w:color="000000" w:sz="2" w:space="0"/>
            </w:tcBorders>
            <w:vAlign w:val="top"/>
          </w:tcPr>
          <w:p>
            <w:pPr>
              <w:spacing w:before="98"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川县实验中学东校区</w:t>
            </w:r>
          </w:p>
        </w:tc>
        <w:tc>
          <w:tcPr>
            <w:tcW w:w="1158" w:type="dxa"/>
            <w:tcBorders>
              <w:top w:val="single" w:color="000000" w:sz="2" w:space="0"/>
              <w:bottom w:val="single" w:color="000000" w:sz="2" w:space="0"/>
            </w:tcBorders>
            <w:vAlign w:val="top"/>
          </w:tcPr>
          <w:p>
            <w:pPr>
              <w:spacing w:before="126" w:line="193" w:lineRule="auto"/>
              <w:ind w:left="507"/>
              <w:rPr>
                <w:rFonts w:ascii="宋体" w:hAnsi="宋体" w:eastAsia="宋体" w:cs="宋体"/>
                <w:sz w:val="17"/>
                <w:szCs w:val="17"/>
              </w:rPr>
            </w:pPr>
            <w:r>
              <w:rPr>
                <w:rFonts w:ascii="宋体" w:hAnsi="宋体" w:eastAsia="宋体" w:cs="宋体"/>
                <w:spacing w:val="3"/>
                <w:sz w:val="17"/>
                <w:szCs w:val="17"/>
              </w:rPr>
              <w:t>1013.7</w:t>
            </w:r>
            <w:r>
              <w:rPr>
                <w:rFonts w:ascii="宋体" w:hAnsi="宋体" w:eastAsia="宋体" w:cs="宋体"/>
                <w:spacing w:val="2"/>
                <w:sz w:val="17"/>
                <w:szCs w:val="17"/>
              </w:rPr>
              <w:t>0</w:t>
            </w:r>
          </w:p>
        </w:tc>
        <w:tc>
          <w:tcPr>
            <w:tcW w:w="842" w:type="dxa"/>
            <w:tcBorders>
              <w:top w:val="single" w:color="000000" w:sz="2" w:space="0"/>
              <w:bottom w:val="single" w:color="000000" w:sz="2" w:space="0"/>
            </w:tcBorders>
            <w:vAlign w:val="top"/>
          </w:tcPr>
          <w:p>
            <w:pPr>
              <w:spacing w:before="126" w:line="193" w:lineRule="auto"/>
              <w:ind w:left="271"/>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16.57</w:t>
            </w:r>
          </w:p>
        </w:tc>
        <w:tc>
          <w:tcPr>
            <w:tcW w:w="841" w:type="dxa"/>
            <w:tcBorders>
              <w:top w:val="single" w:color="000000" w:sz="2" w:space="0"/>
              <w:bottom w:val="single" w:color="000000" w:sz="2" w:space="0"/>
            </w:tcBorders>
            <w:vAlign w:val="top"/>
          </w:tcPr>
          <w:p>
            <w:pPr>
              <w:spacing w:before="126" w:line="193" w:lineRule="auto"/>
              <w:ind w:left="271"/>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16.57</w:t>
            </w:r>
          </w:p>
        </w:tc>
        <w:tc>
          <w:tcPr>
            <w:tcW w:w="868" w:type="dxa"/>
            <w:tcBorders>
              <w:top w:val="single" w:color="000000" w:sz="2" w:space="0"/>
              <w:bottom w:val="single" w:color="000000" w:sz="2" w:space="0"/>
            </w:tcBorders>
            <w:vAlign w:val="top"/>
          </w:tcPr>
          <w:p>
            <w:pPr>
              <w:spacing w:before="126" w:line="193" w:lineRule="auto"/>
              <w:ind w:left="299"/>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16.57</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6" w:line="193" w:lineRule="auto"/>
              <w:ind w:left="23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97.13</w:t>
            </w:r>
          </w:p>
        </w:tc>
        <w:tc>
          <w:tcPr>
            <w:tcW w:w="841" w:type="dxa"/>
            <w:tcBorders>
              <w:top w:val="single" w:color="000000" w:sz="2" w:space="0"/>
              <w:bottom w:val="single" w:color="000000" w:sz="2" w:space="0"/>
            </w:tcBorders>
            <w:vAlign w:val="top"/>
          </w:tcPr>
          <w:p>
            <w:pPr>
              <w:spacing w:before="126" w:line="193" w:lineRule="auto"/>
              <w:ind w:left="29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97.13</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976" w:type="dxa"/>
            <w:tcBorders>
              <w:top w:val="single" w:color="000000" w:sz="2" w:space="0"/>
              <w:bottom w:val="single" w:color="000000" w:sz="2" w:space="0"/>
            </w:tcBorders>
            <w:vAlign w:val="top"/>
          </w:tcPr>
          <w:p>
            <w:pPr>
              <w:spacing w:before="128"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08035</w:t>
            </w:r>
          </w:p>
        </w:tc>
        <w:tc>
          <w:tcPr>
            <w:tcW w:w="2455" w:type="dxa"/>
            <w:tcBorders>
              <w:top w:val="single" w:color="000000" w:sz="2" w:space="0"/>
              <w:bottom w:val="single" w:color="000000" w:sz="2" w:space="0"/>
            </w:tcBorders>
            <w:vAlign w:val="top"/>
          </w:tcPr>
          <w:p>
            <w:pPr>
              <w:spacing w:before="99" w:line="230" w:lineRule="auto"/>
              <w:ind w:left="213"/>
              <w:rPr>
                <w:rFonts w:ascii="宋体" w:hAnsi="宋体" w:eastAsia="宋体" w:cs="宋体"/>
                <w:sz w:val="17"/>
                <w:szCs w:val="17"/>
              </w:rPr>
            </w:pPr>
            <w:r>
              <w:rPr>
                <w:rFonts w:ascii="宋体" w:hAnsi="宋体" w:eastAsia="宋体" w:cs="宋体"/>
                <w:spacing w:val="12"/>
                <w:sz w:val="17"/>
                <w:szCs w:val="17"/>
              </w:rPr>
              <w:t>伊</w:t>
            </w:r>
            <w:r>
              <w:rPr>
                <w:rFonts w:ascii="宋体" w:hAnsi="宋体" w:eastAsia="宋体" w:cs="宋体"/>
                <w:spacing w:val="9"/>
                <w:sz w:val="17"/>
                <w:szCs w:val="17"/>
              </w:rPr>
              <w:t>川县县直第二初级中学</w:t>
            </w:r>
          </w:p>
        </w:tc>
        <w:tc>
          <w:tcPr>
            <w:tcW w:w="1158" w:type="dxa"/>
            <w:tcBorders>
              <w:top w:val="single" w:color="000000" w:sz="2" w:space="0"/>
              <w:bottom w:val="single" w:color="000000" w:sz="2" w:space="0"/>
            </w:tcBorders>
            <w:vAlign w:val="top"/>
          </w:tcPr>
          <w:p>
            <w:pPr>
              <w:spacing w:before="127" w:line="193" w:lineRule="auto"/>
              <w:ind w:left="589"/>
              <w:rPr>
                <w:rFonts w:ascii="宋体" w:hAnsi="宋体" w:eastAsia="宋体" w:cs="宋体"/>
                <w:sz w:val="17"/>
                <w:szCs w:val="17"/>
              </w:rPr>
            </w:pPr>
            <w:r>
              <w:rPr>
                <w:rFonts w:ascii="宋体" w:hAnsi="宋体" w:eastAsia="宋体" w:cs="宋体"/>
                <w:spacing w:val="4"/>
                <w:sz w:val="17"/>
                <w:szCs w:val="17"/>
              </w:rPr>
              <w:t>708.1</w:t>
            </w:r>
            <w:r>
              <w:rPr>
                <w:rFonts w:ascii="宋体" w:hAnsi="宋体" w:eastAsia="宋体" w:cs="宋体"/>
                <w:spacing w:val="3"/>
                <w:sz w:val="17"/>
                <w:szCs w:val="17"/>
              </w:rPr>
              <w:t>7</w:t>
            </w:r>
          </w:p>
        </w:tc>
        <w:tc>
          <w:tcPr>
            <w:tcW w:w="842" w:type="dxa"/>
            <w:tcBorders>
              <w:top w:val="single" w:color="000000" w:sz="2" w:space="0"/>
              <w:bottom w:val="single" w:color="000000" w:sz="2" w:space="0"/>
            </w:tcBorders>
            <w:vAlign w:val="top"/>
          </w:tcPr>
          <w:p>
            <w:pPr>
              <w:spacing w:before="128" w:line="192" w:lineRule="auto"/>
              <w:ind w:left="274"/>
              <w:rPr>
                <w:rFonts w:ascii="宋体" w:hAnsi="宋体" w:eastAsia="宋体" w:cs="宋体"/>
                <w:sz w:val="17"/>
                <w:szCs w:val="17"/>
              </w:rPr>
            </w:pPr>
            <w:r>
              <w:rPr>
                <w:rFonts w:ascii="宋体" w:hAnsi="宋体" w:eastAsia="宋体" w:cs="宋体"/>
                <w:spacing w:val="4"/>
                <w:sz w:val="17"/>
                <w:szCs w:val="17"/>
              </w:rPr>
              <w:t>587.02</w:t>
            </w:r>
          </w:p>
        </w:tc>
        <w:tc>
          <w:tcPr>
            <w:tcW w:w="841" w:type="dxa"/>
            <w:tcBorders>
              <w:top w:val="single" w:color="000000" w:sz="2" w:space="0"/>
              <w:bottom w:val="single" w:color="000000" w:sz="2" w:space="0"/>
            </w:tcBorders>
            <w:vAlign w:val="top"/>
          </w:tcPr>
          <w:p>
            <w:pPr>
              <w:spacing w:before="128" w:line="192" w:lineRule="auto"/>
              <w:ind w:left="274"/>
              <w:rPr>
                <w:rFonts w:ascii="宋体" w:hAnsi="宋体" w:eastAsia="宋体" w:cs="宋体"/>
                <w:sz w:val="17"/>
                <w:szCs w:val="17"/>
              </w:rPr>
            </w:pPr>
            <w:r>
              <w:rPr>
                <w:rFonts w:ascii="宋体" w:hAnsi="宋体" w:eastAsia="宋体" w:cs="宋体"/>
                <w:spacing w:val="4"/>
                <w:sz w:val="17"/>
                <w:szCs w:val="17"/>
              </w:rPr>
              <w:t>587.02</w:t>
            </w:r>
          </w:p>
        </w:tc>
        <w:tc>
          <w:tcPr>
            <w:tcW w:w="868" w:type="dxa"/>
            <w:tcBorders>
              <w:top w:val="single" w:color="000000" w:sz="2" w:space="0"/>
              <w:bottom w:val="single" w:color="000000" w:sz="2" w:space="0"/>
            </w:tcBorders>
            <w:vAlign w:val="top"/>
          </w:tcPr>
          <w:p>
            <w:pPr>
              <w:spacing w:before="128" w:line="192" w:lineRule="auto"/>
              <w:ind w:left="302"/>
              <w:rPr>
                <w:rFonts w:ascii="宋体" w:hAnsi="宋体" w:eastAsia="宋体" w:cs="宋体"/>
                <w:sz w:val="17"/>
                <w:szCs w:val="17"/>
              </w:rPr>
            </w:pPr>
            <w:r>
              <w:rPr>
                <w:rFonts w:ascii="宋体" w:hAnsi="宋体" w:eastAsia="宋体" w:cs="宋体"/>
                <w:spacing w:val="4"/>
                <w:sz w:val="17"/>
                <w:szCs w:val="17"/>
              </w:rPr>
              <w:t>587.02</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7" w:line="194" w:lineRule="auto"/>
              <w:ind w:left="23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21.15</w:t>
            </w:r>
          </w:p>
        </w:tc>
        <w:tc>
          <w:tcPr>
            <w:tcW w:w="841" w:type="dxa"/>
            <w:tcBorders>
              <w:top w:val="single" w:color="000000" w:sz="2" w:space="0"/>
              <w:bottom w:val="single" w:color="000000" w:sz="2" w:space="0"/>
            </w:tcBorders>
            <w:vAlign w:val="top"/>
          </w:tcPr>
          <w:p>
            <w:pPr>
              <w:spacing w:before="127" w:line="194" w:lineRule="auto"/>
              <w:ind w:left="29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21.15</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29"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08036</w:t>
            </w:r>
          </w:p>
        </w:tc>
        <w:tc>
          <w:tcPr>
            <w:tcW w:w="2455" w:type="dxa"/>
            <w:tcBorders>
              <w:top w:val="single" w:color="000000" w:sz="2" w:space="0"/>
              <w:bottom w:val="single" w:color="000000" w:sz="2" w:space="0"/>
            </w:tcBorders>
            <w:vAlign w:val="top"/>
          </w:tcPr>
          <w:p>
            <w:pPr>
              <w:spacing w:before="100" w:line="230" w:lineRule="auto"/>
              <w:ind w:left="213"/>
              <w:rPr>
                <w:rFonts w:ascii="宋体" w:hAnsi="宋体" w:eastAsia="宋体" w:cs="宋体"/>
                <w:sz w:val="17"/>
                <w:szCs w:val="17"/>
              </w:rPr>
            </w:pPr>
            <w:r>
              <w:rPr>
                <w:rFonts w:ascii="宋体" w:hAnsi="宋体" w:eastAsia="宋体" w:cs="宋体"/>
                <w:spacing w:val="9"/>
                <w:sz w:val="17"/>
                <w:szCs w:val="17"/>
              </w:rPr>
              <w:t>伊川县直第二小学</w:t>
            </w:r>
          </w:p>
        </w:tc>
        <w:tc>
          <w:tcPr>
            <w:tcW w:w="1158" w:type="dxa"/>
            <w:tcBorders>
              <w:top w:val="single" w:color="000000" w:sz="2" w:space="0"/>
              <w:bottom w:val="single" w:color="000000" w:sz="2" w:space="0"/>
            </w:tcBorders>
            <w:vAlign w:val="top"/>
          </w:tcPr>
          <w:p>
            <w:pPr>
              <w:spacing w:before="128" w:line="193" w:lineRule="auto"/>
              <w:ind w:left="507"/>
              <w:rPr>
                <w:rFonts w:ascii="宋体" w:hAnsi="宋体" w:eastAsia="宋体" w:cs="宋体"/>
                <w:sz w:val="17"/>
                <w:szCs w:val="17"/>
              </w:rPr>
            </w:pPr>
            <w:r>
              <w:rPr>
                <w:rFonts w:ascii="宋体" w:hAnsi="宋体" w:eastAsia="宋体" w:cs="宋体"/>
                <w:spacing w:val="3"/>
                <w:sz w:val="17"/>
                <w:szCs w:val="17"/>
              </w:rPr>
              <w:t>1172.6</w:t>
            </w:r>
            <w:r>
              <w:rPr>
                <w:rFonts w:ascii="宋体" w:hAnsi="宋体" w:eastAsia="宋体" w:cs="宋体"/>
                <w:spacing w:val="2"/>
                <w:sz w:val="17"/>
                <w:szCs w:val="17"/>
              </w:rPr>
              <w:t>3</w:t>
            </w:r>
          </w:p>
        </w:tc>
        <w:tc>
          <w:tcPr>
            <w:tcW w:w="842" w:type="dxa"/>
            <w:tcBorders>
              <w:top w:val="single" w:color="000000" w:sz="2" w:space="0"/>
              <w:bottom w:val="single" w:color="000000" w:sz="2" w:space="0"/>
            </w:tcBorders>
            <w:vAlign w:val="top"/>
          </w:tcPr>
          <w:p>
            <w:pPr>
              <w:spacing w:before="129" w:line="192" w:lineRule="auto"/>
              <w:ind w:left="27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43.22</w:t>
            </w:r>
          </w:p>
        </w:tc>
        <w:tc>
          <w:tcPr>
            <w:tcW w:w="841" w:type="dxa"/>
            <w:tcBorders>
              <w:top w:val="single" w:color="000000" w:sz="2" w:space="0"/>
              <w:bottom w:val="single" w:color="000000" w:sz="2" w:space="0"/>
            </w:tcBorders>
            <w:vAlign w:val="top"/>
          </w:tcPr>
          <w:p>
            <w:pPr>
              <w:spacing w:before="129" w:line="192" w:lineRule="auto"/>
              <w:ind w:left="27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43.22</w:t>
            </w:r>
          </w:p>
        </w:tc>
        <w:tc>
          <w:tcPr>
            <w:tcW w:w="868" w:type="dxa"/>
            <w:tcBorders>
              <w:top w:val="single" w:color="000000" w:sz="2" w:space="0"/>
              <w:bottom w:val="single" w:color="000000" w:sz="2" w:space="0"/>
            </w:tcBorders>
            <w:vAlign w:val="top"/>
          </w:tcPr>
          <w:p>
            <w:pPr>
              <w:spacing w:before="129" w:line="192" w:lineRule="auto"/>
              <w:ind w:left="299"/>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43.22</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8" w:line="193" w:lineRule="auto"/>
              <w:ind w:left="22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29.41</w:t>
            </w:r>
          </w:p>
        </w:tc>
        <w:tc>
          <w:tcPr>
            <w:tcW w:w="841" w:type="dxa"/>
            <w:tcBorders>
              <w:top w:val="single" w:color="000000" w:sz="2" w:space="0"/>
              <w:bottom w:val="single" w:color="000000" w:sz="2" w:space="0"/>
            </w:tcBorders>
            <w:vAlign w:val="top"/>
          </w:tcPr>
          <w:p>
            <w:pPr>
              <w:spacing w:before="128" w:line="193" w:lineRule="auto"/>
              <w:ind w:left="27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29.41</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976" w:type="dxa"/>
            <w:tcBorders>
              <w:top w:val="single" w:color="000000" w:sz="2" w:space="0"/>
              <w:bottom w:val="single" w:color="000000" w:sz="2" w:space="0"/>
            </w:tcBorders>
            <w:vAlign w:val="top"/>
          </w:tcPr>
          <w:p>
            <w:pPr>
              <w:spacing w:before="129"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08037</w:t>
            </w:r>
          </w:p>
        </w:tc>
        <w:tc>
          <w:tcPr>
            <w:tcW w:w="2455" w:type="dxa"/>
            <w:tcBorders>
              <w:top w:val="single" w:color="000000" w:sz="2" w:space="0"/>
              <w:bottom w:val="single" w:color="000000" w:sz="2" w:space="0"/>
            </w:tcBorders>
            <w:vAlign w:val="top"/>
          </w:tcPr>
          <w:p>
            <w:pPr>
              <w:spacing w:before="100" w:line="230" w:lineRule="auto"/>
              <w:ind w:left="213"/>
              <w:rPr>
                <w:rFonts w:ascii="宋体" w:hAnsi="宋体" w:eastAsia="宋体" w:cs="宋体"/>
                <w:sz w:val="17"/>
                <w:szCs w:val="17"/>
              </w:rPr>
            </w:pPr>
            <w:r>
              <w:rPr>
                <w:rFonts w:ascii="宋体" w:hAnsi="宋体" w:eastAsia="宋体" w:cs="宋体"/>
                <w:spacing w:val="9"/>
                <w:sz w:val="17"/>
                <w:szCs w:val="17"/>
              </w:rPr>
              <w:t>伊川县直第三小学</w:t>
            </w:r>
          </w:p>
        </w:tc>
        <w:tc>
          <w:tcPr>
            <w:tcW w:w="1158" w:type="dxa"/>
            <w:tcBorders>
              <w:top w:val="single" w:color="000000" w:sz="2" w:space="0"/>
              <w:bottom w:val="single" w:color="000000" w:sz="2" w:space="0"/>
            </w:tcBorders>
            <w:vAlign w:val="top"/>
          </w:tcPr>
          <w:p>
            <w:pPr>
              <w:spacing w:before="129" w:line="192" w:lineRule="auto"/>
              <w:ind w:left="589"/>
              <w:rPr>
                <w:rFonts w:ascii="宋体" w:hAnsi="宋体" w:eastAsia="宋体" w:cs="宋体"/>
                <w:sz w:val="17"/>
                <w:szCs w:val="17"/>
              </w:rPr>
            </w:pPr>
            <w:r>
              <w:rPr>
                <w:rFonts w:ascii="宋体" w:hAnsi="宋体" w:eastAsia="宋体" w:cs="宋体"/>
                <w:spacing w:val="4"/>
                <w:sz w:val="17"/>
                <w:szCs w:val="17"/>
              </w:rPr>
              <w:t>776.3</w:t>
            </w:r>
            <w:r>
              <w:rPr>
                <w:rFonts w:ascii="宋体" w:hAnsi="宋体" w:eastAsia="宋体" w:cs="宋体"/>
                <w:spacing w:val="3"/>
                <w:sz w:val="17"/>
                <w:szCs w:val="17"/>
              </w:rPr>
              <w:t>4</w:t>
            </w:r>
          </w:p>
        </w:tc>
        <w:tc>
          <w:tcPr>
            <w:tcW w:w="842" w:type="dxa"/>
            <w:tcBorders>
              <w:top w:val="single" w:color="000000" w:sz="2" w:space="0"/>
              <w:bottom w:val="single" w:color="000000" w:sz="2" w:space="0"/>
            </w:tcBorders>
            <w:vAlign w:val="top"/>
          </w:tcPr>
          <w:p>
            <w:pPr>
              <w:spacing w:before="129" w:line="192" w:lineRule="auto"/>
              <w:ind w:left="27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54.45</w:t>
            </w:r>
          </w:p>
        </w:tc>
        <w:tc>
          <w:tcPr>
            <w:tcW w:w="841" w:type="dxa"/>
            <w:tcBorders>
              <w:top w:val="single" w:color="000000" w:sz="2" w:space="0"/>
              <w:bottom w:val="single" w:color="000000" w:sz="2" w:space="0"/>
            </w:tcBorders>
            <w:vAlign w:val="top"/>
          </w:tcPr>
          <w:p>
            <w:pPr>
              <w:spacing w:before="129" w:line="192" w:lineRule="auto"/>
              <w:ind w:left="27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54.45</w:t>
            </w:r>
          </w:p>
        </w:tc>
        <w:tc>
          <w:tcPr>
            <w:tcW w:w="868" w:type="dxa"/>
            <w:tcBorders>
              <w:top w:val="single" w:color="000000" w:sz="2" w:space="0"/>
              <w:bottom w:val="single" w:color="000000" w:sz="2" w:space="0"/>
            </w:tcBorders>
            <w:vAlign w:val="top"/>
          </w:tcPr>
          <w:p>
            <w:pPr>
              <w:spacing w:before="129" w:line="192" w:lineRule="auto"/>
              <w:ind w:left="299"/>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54.45</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8" w:line="194" w:lineRule="auto"/>
              <w:ind w:left="23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21.89</w:t>
            </w:r>
          </w:p>
        </w:tc>
        <w:tc>
          <w:tcPr>
            <w:tcW w:w="841" w:type="dxa"/>
            <w:tcBorders>
              <w:top w:val="single" w:color="000000" w:sz="2" w:space="0"/>
              <w:bottom w:val="single" w:color="000000" w:sz="2" w:space="0"/>
            </w:tcBorders>
            <w:vAlign w:val="top"/>
          </w:tcPr>
          <w:p>
            <w:pPr>
              <w:spacing w:before="128" w:line="194" w:lineRule="auto"/>
              <w:ind w:left="29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21.89</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08038</w:t>
            </w:r>
          </w:p>
        </w:tc>
        <w:tc>
          <w:tcPr>
            <w:tcW w:w="2455" w:type="dxa"/>
            <w:tcBorders>
              <w:top w:val="single" w:color="000000" w:sz="2" w:space="0"/>
              <w:bottom w:val="single" w:color="000000" w:sz="2" w:space="0"/>
            </w:tcBorders>
            <w:vAlign w:val="top"/>
          </w:tcPr>
          <w:p>
            <w:pPr>
              <w:spacing w:before="101" w:line="230" w:lineRule="auto"/>
              <w:ind w:left="213"/>
              <w:rPr>
                <w:rFonts w:ascii="宋体" w:hAnsi="宋体" w:eastAsia="宋体" w:cs="宋体"/>
                <w:sz w:val="17"/>
                <w:szCs w:val="17"/>
              </w:rPr>
            </w:pPr>
            <w:r>
              <w:rPr>
                <w:rFonts w:ascii="宋体" w:hAnsi="宋体" w:eastAsia="宋体" w:cs="宋体"/>
                <w:spacing w:val="9"/>
                <w:sz w:val="17"/>
                <w:szCs w:val="17"/>
              </w:rPr>
              <w:t>伊川县第一高</w:t>
            </w:r>
            <w:r>
              <w:rPr>
                <w:rFonts w:ascii="宋体" w:hAnsi="宋体" w:eastAsia="宋体" w:cs="宋体"/>
                <w:spacing w:val="8"/>
                <w:sz w:val="17"/>
                <w:szCs w:val="17"/>
              </w:rPr>
              <w:t>中</w:t>
            </w:r>
          </w:p>
        </w:tc>
        <w:tc>
          <w:tcPr>
            <w:tcW w:w="1158" w:type="dxa"/>
            <w:tcBorders>
              <w:top w:val="single" w:color="000000" w:sz="2" w:space="0"/>
              <w:bottom w:val="single" w:color="000000" w:sz="2" w:space="0"/>
            </w:tcBorders>
            <w:vAlign w:val="top"/>
          </w:tcPr>
          <w:p>
            <w:pPr>
              <w:spacing w:before="130" w:line="192" w:lineRule="auto"/>
              <w:ind w:left="493"/>
              <w:rPr>
                <w:rFonts w:ascii="宋体" w:hAnsi="宋体" w:eastAsia="宋体" w:cs="宋体"/>
                <w:sz w:val="17"/>
                <w:szCs w:val="17"/>
              </w:rPr>
            </w:pPr>
            <w:r>
              <w:rPr>
                <w:rFonts w:ascii="宋体" w:hAnsi="宋体" w:eastAsia="宋体" w:cs="宋体"/>
                <w:spacing w:val="5"/>
                <w:sz w:val="17"/>
                <w:szCs w:val="17"/>
              </w:rPr>
              <w:t>4563.3</w:t>
            </w:r>
            <w:r>
              <w:rPr>
                <w:rFonts w:ascii="宋体" w:hAnsi="宋体" w:eastAsia="宋体" w:cs="宋体"/>
                <w:spacing w:val="4"/>
                <w:sz w:val="17"/>
                <w:szCs w:val="17"/>
              </w:rPr>
              <w:t>2</w:t>
            </w:r>
          </w:p>
        </w:tc>
        <w:tc>
          <w:tcPr>
            <w:tcW w:w="842" w:type="dxa"/>
            <w:tcBorders>
              <w:top w:val="single" w:color="000000" w:sz="2" w:space="0"/>
              <w:bottom w:val="single" w:color="000000" w:sz="2" w:space="0"/>
            </w:tcBorders>
            <w:vAlign w:val="top"/>
          </w:tcPr>
          <w:p>
            <w:pPr>
              <w:spacing w:before="130" w:line="192" w:lineRule="auto"/>
              <w:ind w:left="18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633.49</w:t>
            </w:r>
          </w:p>
        </w:tc>
        <w:tc>
          <w:tcPr>
            <w:tcW w:w="841" w:type="dxa"/>
            <w:tcBorders>
              <w:top w:val="single" w:color="000000" w:sz="2" w:space="0"/>
              <w:bottom w:val="single" w:color="000000" w:sz="2" w:space="0"/>
            </w:tcBorders>
            <w:vAlign w:val="top"/>
          </w:tcPr>
          <w:p>
            <w:pPr>
              <w:spacing w:before="130" w:line="192" w:lineRule="auto"/>
              <w:ind w:left="18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633.49</w:t>
            </w:r>
          </w:p>
        </w:tc>
        <w:tc>
          <w:tcPr>
            <w:tcW w:w="868" w:type="dxa"/>
            <w:tcBorders>
              <w:top w:val="single" w:color="000000" w:sz="2" w:space="0"/>
              <w:bottom w:val="single" w:color="000000" w:sz="2" w:space="0"/>
            </w:tcBorders>
            <w:vAlign w:val="top"/>
          </w:tcPr>
          <w:p>
            <w:pPr>
              <w:spacing w:before="130" w:line="192" w:lineRule="auto"/>
              <w:ind w:left="21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633.49</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30" w:line="192" w:lineRule="auto"/>
              <w:ind w:left="22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29.83</w:t>
            </w:r>
          </w:p>
        </w:tc>
        <w:tc>
          <w:tcPr>
            <w:tcW w:w="841" w:type="dxa"/>
            <w:tcBorders>
              <w:top w:val="single" w:color="000000" w:sz="2" w:space="0"/>
              <w:bottom w:val="single" w:color="000000" w:sz="2" w:space="0"/>
            </w:tcBorders>
            <w:vAlign w:val="top"/>
          </w:tcPr>
          <w:p>
            <w:pPr>
              <w:spacing w:before="130" w:line="192" w:lineRule="auto"/>
              <w:ind w:left="278"/>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29.83</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08039</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9"/>
                <w:sz w:val="17"/>
                <w:szCs w:val="17"/>
              </w:rPr>
              <w:t>伊川县实验高</w:t>
            </w:r>
            <w:r>
              <w:rPr>
                <w:rFonts w:ascii="宋体" w:hAnsi="宋体" w:eastAsia="宋体" w:cs="宋体"/>
                <w:spacing w:val="8"/>
                <w:sz w:val="17"/>
                <w:szCs w:val="17"/>
              </w:rPr>
              <w:t>中</w:t>
            </w:r>
          </w:p>
        </w:tc>
        <w:tc>
          <w:tcPr>
            <w:tcW w:w="1158" w:type="dxa"/>
            <w:tcBorders>
              <w:top w:val="single" w:color="000000" w:sz="2" w:space="0"/>
              <w:bottom w:val="single" w:color="000000" w:sz="2" w:space="0"/>
            </w:tcBorders>
            <w:vAlign w:val="top"/>
          </w:tcPr>
          <w:p>
            <w:pPr>
              <w:spacing w:before="130" w:line="192" w:lineRule="auto"/>
              <w:ind w:left="498"/>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452.22</w:t>
            </w:r>
          </w:p>
        </w:tc>
        <w:tc>
          <w:tcPr>
            <w:tcW w:w="842" w:type="dxa"/>
            <w:tcBorders>
              <w:top w:val="single" w:color="000000" w:sz="2" w:space="0"/>
              <w:bottom w:val="single" w:color="000000" w:sz="2" w:space="0"/>
            </w:tcBorders>
            <w:vAlign w:val="top"/>
          </w:tcPr>
          <w:p>
            <w:pPr>
              <w:spacing w:before="129" w:line="193" w:lineRule="auto"/>
              <w:ind w:left="178"/>
              <w:rPr>
                <w:rFonts w:ascii="宋体" w:hAnsi="宋体" w:eastAsia="宋体" w:cs="宋体"/>
                <w:sz w:val="17"/>
                <w:szCs w:val="17"/>
              </w:rPr>
            </w:pPr>
            <w:r>
              <w:rPr>
                <w:rFonts w:ascii="宋体" w:hAnsi="宋体" w:eastAsia="宋体" w:cs="宋体"/>
                <w:spacing w:val="5"/>
                <w:sz w:val="17"/>
                <w:szCs w:val="17"/>
              </w:rPr>
              <w:t>4174.6</w:t>
            </w:r>
            <w:r>
              <w:rPr>
                <w:rFonts w:ascii="宋体" w:hAnsi="宋体" w:eastAsia="宋体" w:cs="宋体"/>
                <w:spacing w:val="4"/>
                <w:sz w:val="17"/>
                <w:szCs w:val="17"/>
              </w:rPr>
              <w:t>6</w:t>
            </w:r>
          </w:p>
        </w:tc>
        <w:tc>
          <w:tcPr>
            <w:tcW w:w="841" w:type="dxa"/>
            <w:tcBorders>
              <w:top w:val="single" w:color="000000" w:sz="2" w:space="0"/>
              <w:bottom w:val="single" w:color="000000" w:sz="2" w:space="0"/>
            </w:tcBorders>
            <w:vAlign w:val="top"/>
          </w:tcPr>
          <w:p>
            <w:pPr>
              <w:spacing w:before="129" w:line="193" w:lineRule="auto"/>
              <w:ind w:left="178"/>
              <w:rPr>
                <w:rFonts w:ascii="宋体" w:hAnsi="宋体" w:eastAsia="宋体" w:cs="宋体"/>
                <w:sz w:val="17"/>
                <w:szCs w:val="17"/>
              </w:rPr>
            </w:pPr>
            <w:r>
              <w:rPr>
                <w:rFonts w:ascii="宋体" w:hAnsi="宋体" w:eastAsia="宋体" w:cs="宋体"/>
                <w:spacing w:val="5"/>
                <w:sz w:val="17"/>
                <w:szCs w:val="17"/>
              </w:rPr>
              <w:t>4174.6</w:t>
            </w:r>
            <w:r>
              <w:rPr>
                <w:rFonts w:ascii="宋体" w:hAnsi="宋体" w:eastAsia="宋体" w:cs="宋体"/>
                <w:spacing w:val="4"/>
                <w:sz w:val="17"/>
                <w:szCs w:val="17"/>
              </w:rPr>
              <w:t>6</w:t>
            </w:r>
          </w:p>
        </w:tc>
        <w:tc>
          <w:tcPr>
            <w:tcW w:w="868" w:type="dxa"/>
            <w:tcBorders>
              <w:top w:val="single" w:color="000000" w:sz="2" w:space="0"/>
              <w:bottom w:val="single" w:color="000000" w:sz="2" w:space="0"/>
            </w:tcBorders>
            <w:vAlign w:val="top"/>
          </w:tcPr>
          <w:p>
            <w:pPr>
              <w:spacing w:before="129" w:line="193" w:lineRule="auto"/>
              <w:ind w:left="208"/>
              <w:rPr>
                <w:rFonts w:ascii="宋体" w:hAnsi="宋体" w:eastAsia="宋体" w:cs="宋体"/>
                <w:sz w:val="17"/>
                <w:szCs w:val="17"/>
              </w:rPr>
            </w:pPr>
            <w:r>
              <w:rPr>
                <w:rFonts w:ascii="宋体" w:hAnsi="宋体" w:eastAsia="宋体" w:cs="宋体"/>
                <w:spacing w:val="5"/>
                <w:sz w:val="17"/>
                <w:szCs w:val="17"/>
              </w:rPr>
              <w:t>4174.6</w:t>
            </w:r>
            <w:r>
              <w:rPr>
                <w:rFonts w:ascii="宋体" w:hAnsi="宋体" w:eastAsia="宋体" w:cs="宋体"/>
                <w:spacing w:val="4"/>
                <w:sz w:val="17"/>
                <w:szCs w:val="17"/>
              </w:rPr>
              <w:t>6</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3" w:lineRule="auto"/>
              <w:ind w:left="142"/>
              <w:rPr>
                <w:rFonts w:ascii="宋体" w:hAnsi="宋体" w:eastAsia="宋体" w:cs="宋体"/>
                <w:sz w:val="17"/>
                <w:szCs w:val="17"/>
              </w:rPr>
            </w:pPr>
            <w:r>
              <w:rPr>
                <w:rFonts w:ascii="宋体" w:hAnsi="宋体" w:eastAsia="宋体" w:cs="宋体"/>
                <w:spacing w:val="3"/>
                <w:sz w:val="17"/>
                <w:szCs w:val="17"/>
              </w:rPr>
              <w:t>1277.5</w:t>
            </w:r>
            <w:r>
              <w:rPr>
                <w:rFonts w:ascii="宋体" w:hAnsi="宋体" w:eastAsia="宋体" w:cs="宋体"/>
                <w:spacing w:val="2"/>
                <w:sz w:val="17"/>
                <w:szCs w:val="17"/>
              </w:rPr>
              <w:t>6</w:t>
            </w:r>
          </w:p>
        </w:tc>
        <w:tc>
          <w:tcPr>
            <w:tcW w:w="841" w:type="dxa"/>
            <w:tcBorders>
              <w:top w:val="single" w:color="000000" w:sz="2" w:space="0"/>
              <w:bottom w:val="single" w:color="000000" w:sz="2" w:space="0"/>
            </w:tcBorders>
            <w:vAlign w:val="top"/>
          </w:tcPr>
          <w:p>
            <w:pPr>
              <w:spacing w:before="129" w:line="193" w:lineRule="auto"/>
              <w:ind w:left="199"/>
              <w:rPr>
                <w:rFonts w:ascii="宋体" w:hAnsi="宋体" w:eastAsia="宋体" w:cs="宋体"/>
                <w:sz w:val="17"/>
                <w:szCs w:val="17"/>
              </w:rPr>
            </w:pPr>
            <w:r>
              <w:rPr>
                <w:rFonts w:ascii="宋体" w:hAnsi="宋体" w:eastAsia="宋体" w:cs="宋体"/>
                <w:spacing w:val="3"/>
                <w:sz w:val="17"/>
                <w:szCs w:val="17"/>
              </w:rPr>
              <w:t>1255.7</w:t>
            </w:r>
            <w:r>
              <w:rPr>
                <w:rFonts w:ascii="宋体" w:hAnsi="宋体" w:eastAsia="宋体" w:cs="宋体"/>
                <w:spacing w:val="2"/>
                <w:sz w:val="17"/>
                <w:szCs w:val="17"/>
              </w:rPr>
              <w:t>3</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spacing w:before="129" w:line="194" w:lineRule="auto"/>
              <w:ind w:left="247"/>
              <w:rPr>
                <w:rFonts w:ascii="宋体" w:hAnsi="宋体" w:eastAsia="宋体" w:cs="宋体"/>
                <w:sz w:val="17"/>
                <w:szCs w:val="17"/>
              </w:rPr>
            </w:pPr>
            <w:r>
              <w:rPr>
                <w:rFonts w:ascii="宋体" w:hAnsi="宋体" w:eastAsia="宋体" w:cs="宋体"/>
                <w:spacing w:val="4"/>
                <w:sz w:val="17"/>
                <w:szCs w:val="17"/>
              </w:rPr>
              <w:t>21.8</w:t>
            </w:r>
            <w:r>
              <w:rPr>
                <w:rFonts w:ascii="宋体" w:hAnsi="宋体" w:eastAsia="宋体" w:cs="宋体"/>
                <w:spacing w:val="3"/>
                <w:sz w:val="17"/>
                <w:szCs w:val="17"/>
              </w:rPr>
              <w:t>3</w:t>
            </w: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08040</w:t>
            </w:r>
          </w:p>
        </w:tc>
        <w:tc>
          <w:tcPr>
            <w:tcW w:w="2455" w:type="dxa"/>
            <w:tcBorders>
              <w:top w:val="single" w:color="000000" w:sz="2" w:space="0"/>
              <w:bottom w:val="single" w:color="000000" w:sz="2" w:space="0"/>
            </w:tcBorders>
            <w:vAlign w:val="top"/>
          </w:tcPr>
          <w:p>
            <w:pPr>
              <w:spacing w:before="101" w:line="230"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川县体育卫生工作站</w:t>
            </w:r>
          </w:p>
        </w:tc>
        <w:tc>
          <w:tcPr>
            <w:tcW w:w="1158" w:type="dxa"/>
            <w:tcBorders>
              <w:top w:val="single" w:color="000000" w:sz="2" w:space="0"/>
              <w:bottom w:val="single" w:color="000000" w:sz="2" w:space="0"/>
            </w:tcBorders>
            <w:vAlign w:val="top"/>
          </w:tcPr>
          <w:p>
            <w:pPr>
              <w:spacing w:before="130" w:line="192" w:lineRule="auto"/>
              <w:ind w:left="589"/>
              <w:rPr>
                <w:rFonts w:ascii="宋体" w:hAnsi="宋体" w:eastAsia="宋体" w:cs="宋体"/>
                <w:sz w:val="17"/>
                <w:szCs w:val="17"/>
              </w:rPr>
            </w:pPr>
            <w:r>
              <w:rPr>
                <w:rFonts w:ascii="宋体" w:hAnsi="宋体" w:eastAsia="宋体" w:cs="宋体"/>
                <w:spacing w:val="4"/>
                <w:sz w:val="17"/>
                <w:szCs w:val="17"/>
              </w:rPr>
              <w:t>336.02</w:t>
            </w:r>
          </w:p>
        </w:tc>
        <w:tc>
          <w:tcPr>
            <w:tcW w:w="842" w:type="dxa"/>
            <w:tcBorders>
              <w:top w:val="single" w:color="000000" w:sz="2" w:space="0"/>
              <w:bottom w:val="single" w:color="000000" w:sz="2" w:space="0"/>
            </w:tcBorders>
            <w:vAlign w:val="top"/>
          </w:tcPr>
          <w:p>
            <w:pPr>
              <w:spacing w:before="129" w:line="194"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24.77</w:t>
            </w:r>
          </w:p>
        </w:tc>
        <w:tc>
          <w:tcPr>
            <w:tcW w:w="841" w:type="dxa"/>
            <w:tcBorders>
              <w:top w:val="single" w:color="000000" w:sz="2" w:space="0"/>
              <w:bottom w:val="single" w:color="000000" w:sz="2" w:space="0"/>
            </w:tcBorders>
            <w:vAlign w:val="top"/>
          </w:tcPr>
          <w:p>
            <w:pPr>
              <w:spacing w:before="129" w:line="194"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24.77</w:t>
            </w:r>
          </w:p>
        </w:tc>
        <w:tc>
          <w:tcPr>
            <w:tcW w:w="868" w:type="dxa"/>
            <w:tcBorders>
              <w:top w:val="single" w:color="000000" w:sz="2" w:space="0"/>
              <w:bottom w:val="single" w:color="000000" w:sz="2" w:space="0"/>
            </w:tcBorders>
            <w:vAlign w:val="top"/>
          </w:tcPr>
          <w:p>
            <w:pPr>
              <w:spacing w:before="129" w:line="194" w:lineRule="auto"/>
              <w:ind w:left="30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12.67</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4" w:lineRule="auto"/>
              <w:ind w:left="23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11.25</w:t>
            </w:r>
          </w:p>
        </w:tc>
        <w:tc>
          <w:tcPr>
            <w:tcW w:w="841" w:type="dxa"/>
            <w:tcBorders>
              <w:top w:val="single" w:color="000000" w:sz="2" w:space="0"/>
              <w:bottom w:val="single" w:color="000000" w:sz="2" w:space="0"/>
            </w:tcBorders>
            <w:vAlign w:val="top"/>
          </w:tcPr>
          <w:p>
            <w:pPr>
              <w:spacing w:before="129" w:line="194" w:lineRule="auto"/>
              <w:ind w:left="29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11.25</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29"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08041</w:t>
            </w:r>
          </w:p>
        </w:tc>
        <w:tc>
          <w:tcPr>
            <w:tcW w:w="2455" w:type="dxa"/>
            <w:tcBorders>
              <w:top w:val="single" w:color="000000" w:sz="2" w:space="0"/>
              <w:bottom w:val="single" w:color="000000" w:sz="2" w:space="0"/>
            </w:tcBorders>
            <w:vAlign w:val="top"/>
          </w:tcPr>
          <w:p>
            <w:pPr>
              <w:spacing w:before="101" w:line="230" w:lineRule="auto"/>
              <w:ind w:left="213"/>
              <w:rPr>
                <w:rFonts w:ascii="宋体" w:hAnsi="宋体" w:eastAsia="宋体" w:cs="宋体"/>
                <w:sz w:val="17"/>
                <w:szCs w:val="17"/>
              </w:rPr>
            </w:pPr>
            <w:r>
              <w:rPr>
                <w:rFonts w:ascii="宋体" w:hAnsi="宋体" w:eastAsia="宋体" w:cs="宋体"/>
                <w:spacing w:val="12"/>
                <w:sz w:val="17"/>
                <w:szCs w:val="17"/>
              </w:rPr>
              <w:t>伊</w:t>
            </w:r>
            <w:r>
              <w:rPr>
                <w:rFonts w:ascii="宋体" w:hAnsi="宋体" w:eastAsia="宋体" w:cs="宋体"/>
                <w:spacing w:val="9"/>
                <w:sz w:val="17"/>
                <w:szCs w:val="17"/>
              </w:rPr>
              <w:t>川县教育局电教仪器馆</w:t>
            </w:r>
          </w:p>
        </w:tc>
        <w:tc>
          <w:tcPr>
            <w:tcW w:w="1158" w:type="dxa"/>
            <w:tcBorders>
              <w:top w:val="single" w:color="000000" w:sz="2" w:space="0"/>
              <w:bottom w:val="single" w:color="000000" w:sz="2" w:space="0"/>
            </w:tcBorders>
            <w:vAlign w:val="top"/>
          </w:tcPr>
          <w:p>
            <w:pPr>
              <w:spacing w:before="129" w:line="193" w:lineRule="auto"/>
              <w:ind w:left="587"/>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58.51</w:t>
            </w:r>
          </w:p>
        </w:tc>
        <w:tc>
          <w:tcPr>
            <w:tcW w:w="842" w:type="dxa"/>
            <w:tcBorders>
              <w:top w:val="single" w:color="000000" w:sz="2" w:space="0"/>
              <w:bottom w:val="single" w:color="000000" w:sz="2" w:space="0"/>
            </w:tcBorders>
            <w:vAlign w:val="top"/>
          </w:tcPr>
          <w:p>
            <w:pPr>
              <w:spacing w:before="129" w:line="193"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18.63</w:t>
            </w:r>
          </w:p>
        </w:tc>
        <w:tc>
          <w:tcPr>
            <w:tcW w:w="841" w:type="dxa"/>
            <w:tcBorders>
              <w:top w:val="single" w:color="000000" w:sz="2" w:space="0"/>
              <w:bottom w:val="single" w:color="000000" w:sz="2" w:space="0"/>
            </w:tcBorders>
            <w:vAlign w:val="top"/>
          </w:tcPr>
          <w:p>
            <w:pPr>
              <w:spacing w:before="129" w:line="193"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18.63</w:t>
            </w:r>
          </w:p>
        </w:tc>
        <w:tc>
          <w:tcPr>
            <w:tcW w:w="868" w:type="dxa"/>
            <w:tcBorders>
              <w:top w:val="single" w:color="000000" w:sz="2" w:space="0"/>
              <w:bottom w:val="single" w:color="000000" w:sz="2" w:space="0"/>
            </w:tcBorders>
            <w:vAlign w:val="top"/>
          </w:tcPr>
          <w:p>
            <w:pPr>
              <w:spacing w:before="129" w:line="193" w:lineRule="auto"/>
              <w:ind w:left="31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78.27</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30" w:line="192" w:lineRule="auto"/>
              <w:ind w:left="31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9.88</w:t>
            </w:r>
          </w:p>
        </w:tc>
        <w:tc>
          <w:tcPr>
            <w:tcW w:w="841" w:type="dxa"/>
            <w:tcBorders>
              <w:top w:val="single" w:color="000000" w:sz="2" w:space="0"/>
              <w:bottom w:val="single" w:color="000000" w:sz="2" w:space="0"/>
            </w:tcBorders>
            <w:vAlign w:val="top"/>
          </w:tcPr>
          <w:p>
            <w:pPr>
              <w:spacing w:before="130" w:line="192" w:lineRule="auto"/>
              <w:ind w:left="37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9.88</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08042</w:t>
            </w:r>
          </w:p>
        </w:tc>
        <w:tc>
          <w:tcPr>
            <w:tcW w:w="2455" w:type="dxa"/>
            <w:tcBorders>
              <w:top w:val="single" w:color="000000" w:sz="2" w:space="0"/>
              <w:bottom w:val="single" w:color="000000" w:sz="2" w:space="0"/>
            </w:tcBorders>
            <w:vAlign w:val="top"/>
          </w:tcPr>
          <w:p>
            <w:pPr>
              <w:spacing w:before="34" w:line="227" w:lineRule="auto"/>
              <w:ind w:left="212"/>
              <w:rPr>
                <w:rFonts w:ascii="宋体" w:hAnsi="宋体" w:eastAsia="宋体" w:cs="宋体"/>
                <w:sz w:val="17"/>
                <w:szCs w:val="17"/>
              </w:rPr>
            </w:pPr>
            <w:r>
              <w:rPr>
                <w:rFonts w:ascii="宋体" w:hAnsi="宋体" w:eastAsia="宋体" w:cs="宋体"/>
                <w:spacing w:val="14"/>
                <w:sz w:val="17"/>
                <w:szCs w:val="17"/>
              </w:rPr>
              <w:t>河</w:t>
            </w:r>
            <w:r>
              <w:rPr>
                <w:rFonts w:ascii="宋体" w:hAnsi="宋体" w:eastAsia="宋体" w:cs="宋体"/>
                <w:spacing w:val="9"/>
                <w:sz w:val="17"/>
                <w:szCs w:val="17"/>
              </w:rPr>
              <w:t>南省伊川县招生考试办公</w:t>
            </w:r>
          </w:p>
        </w:tc>
        <w:tc>
          <w:tcPr>
            <w:tcW w:w="1158" w:type="dxa"/>
            <w:tcBorders>
              <w:top w:val="single" w:color="000000" w:sz="2" w:space="0"/>
              <w:bottom w:val="single" w:color="000000" w:sz="2" w:space="0"/>
            </w:tcBorders>
            <w:vAlign w:val="top"/>
          </w:tcPr>
          <w:p>
            <w:pPr>
              <w:spacing w:before="129" w:line="193" w:lineRule="auto"/>
              <w:ind w:left="589"/>
              <w:rPr>
                <w:rFonts w:ascii="宋体" w:hAnsi="宋体" w:eastAsia="宋体" w:cs="宋体"/>
                <w:sz w:val="17"/>
                <w:szCs w:val="17"/>
              </w:rPr>
            </w:pPr>
            <w:r>
              <w:rPr>
                <w:rFonts w:ascii="宋体" w:hAnsi="宋体" w:eastAsia="宋体" w:cs="宋体"/>
                <w:spacing w:val="4"/>
                <w:sz w:val="17"/>
                <w:szCs w:val="17"/>
              </w:rPr>
              <w:t>318.78</w:t>
            </w:r>
          </w:p>
        </w:tc>
        <w:tc>
          <w:tcPr>
            <w:tcW w:w="842" w:type="dxa"/>
            <w:tcBorders>
              <w:top w:val="single" w:color="000000" w:sz="2" w:space="0"/>
              <w:bottom w:val="single" w:color="000000" w:sz="2" w:space="0"/>
            </w:tcBorders>
            <w:vAlign w:val="top"/>
          </w:tcPr>
          <w:p>
            <w:pPr>
              <w:spacing w:before="129" w:line="193"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16.97</w:t>
            </w:r>
          </w:p>
        </w:tc>
        <w:tc>
          <w:tcPr>
            <w:tcW w:w="841" w:type="dxa"/>
            <w:tcBorders>
              <w:top w:val="single" w:color="000000" w:sz="2" w:space="0"/>
              <w:bottom w:val="single" w:color="000000" w:sz="2" w:space="0"/>
            </w:tcBorders>
            <w:vAlign w:val="top"/>
          </w:tcPr>
          <w:p>
            <w:pPr>
              <w:spacing w:before="129" w:line="193"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16.97</w:t>
            </w:r>
          </w:p>
        </w:tc>
        <w:tc>
          <w:tcPr>
            <w:tcW w:w="868" w:type="dxa"/>
            <w:tcBorders>
              <w:top w:val="single" w:color="000000" w:sz="2" w:space="0"/>
              <w:bottom w:val="single" w:color="000000" w:sz="2" w:space="0"/>
            </w:tcBorders>
            <w:vAlign w:val="top"/>
          </w:tcPr>
          <w:p>
            <w:pPr>
              <w:spacing w:before="129" w:line="193" w:lineRule="auto"/>
              <w:ind w:left="31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13.75</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3" w:lineRule="auto"/>
              <w:ind w:left="23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01.81</w:t>
            </w:r>
          </w:p>
        </w:tc>
        <w:tc>
          <w:tcPr>
            <w:tcW w:w="841" w:type="dxa"/>
            <w:tcBorders>
              <w:top w:val="single" w:color="000000" w:sz="2" w:space="0"/>
              <w:bottom w:val="single" w:color="000000" w:sz="2" w:space="0"/>
            </w:tcBorders>
            <w:vAlign w:val="top"/>
          </w:tcPr>
          <w:p>
            <w:pPr>
              <w:spacing w:before="129" w:line="193" w:lineRule="auto"/>
              <w:ind w:left="29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01.81</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08044</w:t>
            </w:r>
          </w:p>
        </w:tc>
        <w:tc>
          <w:tcPr>
            <w:tcW w:w="2455" w:type="dxa"/>
            <w:tcBorders>
              <w:top w:val="single" w:color="000000" w:sz="2" w:space="0"/>
              <w:bottom w:val="single" w:color="000000" w:sz="2" w:space="0"/>
            </w:tcBorders>
            <w:vAlign w:val="top"/>
          </w:tcPr>
          <w:p>
            <w:pPr>
              <w:spacing w:before="35" w:line="229"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川县青少年学生校外活动</w:t>
            </w:r>
          </w:p>
        </w:tc>
        <w:tc>
          <w:tcPr>
            <w:tcW w:w="1158" w:type="dxa"/>
            <w:tcBorders>
              <w:top w:val="single" w:color="000000" w:sz="2" w:space="0"/>
              <w:bottom w:val="single" w:color="000000" w:sz="2" w:space="0"/>
            </w:tcBorders>
            <w:vAlign w:val="top"/>
          </w:tcPr>
          <w:p>
            <w:pPr>
              <w:spacing w:before="129" w:line="193" w:lineRule="auto"/>
              <w:ind w:left="690"/>
              <w:rPr>
                <w:rFonts w:ascii="宋体" w:hAnsi="宋体" w:eastAsia="宋体" w:cs="宋体"/>
                <w:sz w:val="17"/>
                <w:szCs w:val="17"/>
              </w:rPr>
            </w:pPr>
            <w:r>
              <w:rPr>
                <w:rFonts w:ascii="宋体" w:hAnsi="宋体" w:eastAsia="宋体" w:cs="宋体"/>
                <w:spacing w:val="2"/>
                <w:sz w:val="17"/>
                <w:szCs w:val="17"/>
              </w:rPr>
              <w:t>17.</w:t>
            </w:r>
            <w:r>
              <w:rPr>
                <w:rFonts w:ascii="宋体" w:hAnsi="宋体" w:eastAsia="宋体" w:cs="宋体"/>
                <w:spacing w:val="1"/>
                <w:sz w:val="17"/>
                <w:szCs w:val="17"/>
              </w:rPr>
              <w:t>52</w:t>
            </w:r>
          </w:p>
        </w:tc>
        <w:tc>
          <w:tcPr>
            <w:tcW w:w="842" w:type="dxa"/>
            <w:tcBorders>
              <w:top w:val="single" w:color="000000" w:sz="2" w:space="0"/>
              <w:bottom w:val="single" w:color="000000" w:sz="2" w:space="0"/>
            </w:tcBorders>
            <w:vAlign w:val="top"/>
          </w:tcPr>
          <w:p>
            <w:pPr>
              <w:spacing w:before="129" w:line="193" w:lineRule="auto"/>
              <w:ind w:left="374"/>
              <w:rPr>
                <w:rFonts w:ascii="宋体" w:hAnsi="宋体" w:eastAsia="宋体" w:cs="宋体"/>
                <w:sz w:val="17"/>
                <w:szCs w:val="17"/>
              </w:rPr>
            </w:pPr>
            <w:r>
              <w:rPr>
                <w:rFonts w:ascii="宋体" w:hAnsi="宋体" w:eastAsia="宋体" w:cs="宋体"/>
                <w:spacing w:val="2"/>
                <w:sz w:val="17"/>
                <w:szCs w:val="17"/>
              </w:rPr>
              <w:t>17.</w:t>
            </w:r>
            <w:r>
              <w:rPr>
                <w:rFonts w:ascii="宋体" w:hAnsi="宋体" w:eastAsia="宋体" w:cs="宋体"/>
                <w:spacing w:val="1"/>
                <w:sz w:val="17"/>
                <w:szCs w:val="17"/>
              </w:rPr>
              <w:t>00</w:t>
            </w:r>
          </w:p>
        </w:tc>
        <w:tc>
          <w:tcPr>
            <w:tcW w:w="841" w:type="dxa"/>
            <w:tcBorders>
              <w:top w:val="single" w:color="000000" w:sz="2" w:space="0"/>
              <w:bottom w:val="single" w:color="000000" w:sz="2" w:space="0"/>
            </w:tcBorders>
            <w:vAlign w:val="top"/>
          </w:tcPr>
          <w:p>
            <w:pPr>
              <w:spacing w:before="129" w:line="193" w:lineRule="auto"/>
              <w:ind w:left="374"/>
              <w:rPr>
                <w:rFonts w:ascii="宋体" w:hAnsi="宋体" w:eastAsia="宋体" w:cs="宋体"/>
                <w:sz w:val="17"/>
                <w:szCs w:val="17"/>
              </w:rPr>
            </w:pPr>
            <w:r>
              <w:rPr>
                <w:rFonts w:ascii="宋体" w:hAnsi="宋体" w:eastAsia="宋体" w:cs="宋体"/>
                <w:spacing w:val="2"/>
                <w:sz w:val="17"/>
                <w:szCs w:val="17"/>
              </w:rPr>
              <w:t>17.</w:t>
            </w:r>
            <w:r>
              <w:rPr>
                <w:rFonts w:ascii="宋体" w:hAnsi="宋体" w:eastAsia="宋体" w:cs="宋体"/>
                <w:spacing w:val="1"/>
                <w:sz w:val="17"/>
                <w:szCs w:val="17"/>
              </w:rPr>
              <w:t>00</w:t>
            </w:r>
          </w:p>
        </w:tc>
        <w:tc>
          <w:tcPr>
            <w:tcW w:w="868" w:type="dxa"/>
            <w:tcBorders>
              <w:top w:val="single" w:color="000000" w:sz="2" w:space="0"/>
              <w:bottom w:val="single" w:color="000000" w:sz="2" w:space="0"/>
            </w:tcBorders>
            <w:vAlign w:val="top"/>
          </w:tcPr>
          <w:p>
            <w:pPr>
              <w:spacing w:before="129" w:line="193" w:lineRule="auto"/>
              <w:ind w:left="402"/>
              <w:rPr>
                <w:rFonts w:ascii="宋体" w:hAnsi="宋体" w:eastAsia="宋体" w:cs="宋体"/>
                <w:sz w:val="17"/>
                <w:szCs w:val="17"/>
              </w:rPr>
            </w:pPr>
            <w:r>
              <w:rPr>
                <w:rFonts w:ascii="宋体" w:hAnsi="宋体" w:eastAsia="宋体" w:cs="宋体"/>
                <w:spacing w:val="2"/>
                <w:sz w:val="17"/>
                <w:szCs w:val="17"/>
              </w:rPr>
              <w:t>17.</w:t>
            </w:r>
            <w:r>
              <w:rPr>
                <w:rFonts w:ascii="宋体" w:hAnsi="宋体" w:eastAsia="宋体" w:cs="宋体"/>
                <w:spacing w:val="1"/>
                <w:sz w:val="17"/>
                <w:szCs w:val="17"/>
              </w:rPr>
              <w:t>00</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30" w:line="192" w:lineRule="auto"/>
              <w:ind w:left="404"/>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.52</w:t>
            </w:r>
          </w:p>
        </w:tc>
        <w:tc>
          <w:tcPr>
            <w:tcW w:w="841" w:type="dxa"/>
            <w:tcBorders>
              <w:top w:val="single" w:color="000000" w:sz="2" w:space="0"/>
              <w:bottom w:val="single" w:color="000000" w:sz="2" w:space="0"/>
            </w:tcBorders>
            <w:vAlign w:val="top"/>
          </w:tcPr>
          <w:p>
            <w:pPr>
              <w:spacing w:before="130" w:line="192" w:lineRule="auto"/>
              <w:ind w:left="460"/>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.52</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08045</w:t>
            </w:r>
          </w:p>
        </w:tc>
        <w:tc>
          <w:tcPr>
            <w:tcW w:w="2455" w:type="dxa"/>
            <w:tcBorders>
              <w:top w:val="single" w:color="000000" w:sz="2" w:space="0"/>
              <w:bottom w:val="single" w:color="000000" w:sz="2" w:space="0"/>
            </w:tcBorders>
            <w:vAlign w:val="top"/>
          </w:tcPr>
          <w:p>
            <w:pPr>
              <w:spacing w:before="101" w:line="229" w:lineRule="auto"/>
              <w:ind w:left="213"/>
              <w:rPr>
                <w:rFonts w:ascii="宋体" w:hAnsi="宋体" w:eastAsia="宋体" w:cs="宋体"/>
                <w:sz w:val="17"/>
                <w:szCs w:val="17"/>
              </w:rPr>
            </w:pPr>
            <w:r>
              <w:rPr>
                <w:rFonts w:ascii="宋体" w:hAnsi="宋体" w:eastAsia="宋体" w:cs="宋体"/>
                <w:spacing w:val="12"/>
                <w:sz w:val="17"/>
                <w:szCs w:val="17"/>
              </w:rPr>
              <w:t>伊</w:t>
            </w:r>
            <w:r>
              <w:rPr>
                <w:rFonts w:ascii="宋体" w:hAnsi="宋体" w:eastAsia="宋体" w:cs="宋体"/>
                <w:spacing w:val="9"/>
                <w:sz w:val="17"/>
                <w:szCs w:val="17"/>
              </w:rPr>
              <w:t>川县学生资助管理中心</w:t>
            </w:r>
          </w:p>
        </w:tc>
        <w:tc>
          <w:tcPr>
            <w:tcW w:w="1158" w:type="dxa"/>
            <w:tcBorders>
              <w:top w:val="single" w:color="000000" w:sz="2" w:space="0"/>
              <w:bottom w:val="single" w:color="000000" w:sz="2" w:space="0"/>
            </w:tcBorders>
            <w:vAlign w:val="top"/>
          </w:tcPr>
          <w:p>
            <w:pPr>
              <w:spacing w:before="130" w:line="192" w:lineRule="auto"/>
              <w:ind w:left="49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449.25</w:t>
            </w:r>
          </w:p>
        </w:tc>
        <w:tc>
          <w:tcPr>
            <w:tcW w:w="842" w:type="dxa"/>
            <w:tcBorders>
              <w:top w:val="single" w:color="000000" w:sz="2" w:space="0"/>
              <w:bottom w:val="single" w:color="000000" w:sz="2" w:space="0"/>
            </w:tcBorders>
            <w:vAlign w:val="top"/>
          </w:tcPr>
          <w:p>
            <w:pPr>
              <w:spacing w:before="130" w:line="192" w:lineRule="auto"/>
              <w:ind w:left="18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009.47</w:t>
            </w:r>
          </w:p>
        </w:tc>
        <w:tc>
          <w:tcPr>
            <w:tcW w:w="841" w:type="dxa"/>
            <w:tcBorders>
              <w:top w:val="single" w:color="000000" w:sz="2" w:space="0"/>
              <w:bottom w:val="single" w:color="000000" w:sz="2" w:space="0"/>
            </w:tcBorders>
            <w:vAlign w:val="top"/>
          </w:tcPr>
          <w:p>
            <w:pPr>
              <w:spacing w:before="130" w:line="192" w:lineRule="auto"/>
              <w:ind w:left="18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009.47</w:t>
            </w:r>
          </w:p>
        </w:tc>
        <w:tc>
          <w:tcPr>
            <w:tcW w:w="868" w:type="dxa"/>
            <w:tcBorders>
              <w:top w:val="single" w:color="000000" w:sz="2" w:space="0"/>
              <w:bottom w:val="single" w:color="000000" w:sz="2" w:space="0"/>
            </w:tcBorders>
            <w:vAlign w:val="top"/>
          </w:tcPr>
          <w:p>
            <w:pPr>
              <w:spacing w:before="129" w:line="194" w:lineRule="auto"/>
              <w:ind w:left="211"/>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122.87</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30" w:line="192" w:lineRule="auto"/>
              <w:ind w:left="219"/>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39.78</w:t>
            </w:r>
          </w:p>
        </w:tc>
        <w:tc>
          <w:tcPr>
            <w:tcW w:w="841" w:type="dxa"/>
            <w:tcBorders>
              <w:top w:val="single" w:color="000000" w:sz="2" w:space="0"/>
              <w:bottom w:val="single" w:color="000000" w:sz="2" w:space="0"/>
            </w:tcBorders>
            <w:vAlign w:val="top"/>
          </w:tcPr>
          <w:p>
            <w:pPr>
              <w:spacing w:before="130" w:line="192" w:lineRule="auto"/>
              <w:ind w:left="276"/>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39.78</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08046</w:t>
            </w:r>
          </w:p>
        </w:tc>
        <w:tc>
          <w:tcPr>
            <w:tcW w:w="2455" w:type="dxa"/>
            <w:tcBorders>
              <w:top w:val="single" w:color="000000" w:sz="2" w:space="0"/>
              <w:bottom w:val="single" w:color="000000" w:sz="2" w:space="0"/>
            </w:tcBorders>
            <w:vAlign w:val="top"/>
          </w:tcPr>
          <w:p>
            <w:pPr>
              <w:spacing w:before="101" w:line="231" w:lineRule="auto"/>
              <w:ind w:left="214"/>
              <w:rPr>
                <w:rFonts w:ascii="宋体" w:hAnsi="宋体" w:eastAsia="宋体" w:cs="宋体"/>
                <w:sz w:val="17"/>
                <w:szCs w:val="17"/>
              </w:rPr>
            </w:pPr>
            <w:r>
              <w:rPr>
                <w:rFonts w:ascii="宋体" w:hAnsi="宋体" w:eastAsia="宋体" w:cs="宋体"/>
                <w:spacing w:val="12"/>
                <w:sz w:val="17"/>
                <w:szCs w:val="17"/>
              </w:rPr>
              <w:t>洛</w:t>
            </w:r>
            <w:r>
              <w:rPr>
                <w:rFonts w:ascii="宋体" w:hAnsi="宋体" w:eastAsia="宋体" w:cs="宋体"/>
                <w:spacing w:val="8"/>
                <w:sz w:val="17"/>
                <w:szCs w:val="17"/>
              </w:rPr>
              <w:t>阳伊河学校</w:t>
            </w:r>
          </w:p>
        </w:tc>
        <w:tc>
          <w:tcPr>
            <w:tcW w:w="1158" w:type="dxa"/>
            <w:tcBorders>
              <w:top w:val="single" w:color="000000" w:sz="2" w:space="0"/>
              <w:bottom w:val="single" w:color="000000" w:sz="2" w:space="0"/>
            </w:tcBorders>
            <w:vAlign w:val="top"/>
          </w:tcPr>
          <w:p>
            <w:pPr>
              <w:spacing w:before="129" w:line="193" w:lineRule="auto"/>
              <w:ind w:left="507"/>
              <w:rPr>
                <w:rFonts w:ascii="宋体" w:hAnsi="宋体" w:eastAsia="宋体" w:cs="宋体"/>
                <w:sz w:val="17"/>
                <w:szCs w:val="17"/>
              </w:rPr>
            </w:pPr>
            <w:r>
              <w:rPr>
                <w:rFonts w:ascii="宋体" w:hAnsi="宋体" w:eastAsia="宋体" w:cs="宋体"/>
                <w:spacing w:val="3"/>
                <w:sz w:val="17"/>
                <w:szCs w:val="17"/>
              </w:rPr>
              <w:t>1131.7</w:t>
            </w:r>
            <w:r>
              <w:rPr>
                <w:rFonts w:ascii="宋体" w:hAnsi="宋体" w:eastAsia="宋体" w:cs="宋体"/>
                <w:spacing w:val="2"/>
                <w:sz w:val="17"/>
                <w:szCs w:val="17"/>
              </w:rPr>
              <w:t>0</w:t>
            </w:r>
          </w:p>
        </w:tc>
        <w:tc>
          <w:tcPr>
            <w:tcW w:w="842" w:type="dxa"/>
            <w:tcBorders>
              <w:top w:val="single" w:color="000000" w:sz="2" w:space="0"/>
              <w:bottom w:val="single" w:color="000000" w:sz="2" w:space="0"/>
            </w:tcBorders>
            <w:vAlign w:val="top"/>
          </w:tcPr>
          <w:p>
            <w:pPr>
              <w:spacing w:before="129" w:line="193" w:lineRule="auto"/>
              <w:ind w:left="274"/>
              <w:rPr>
                <w:rFonts w:ascii="宋体" w:hAnsi="宋体" w:eastAsia="宋体" w:cs="宋体"/>
                <w:sz w:val="17"/>
                <w:szCs w:val="17"/>
              </w:rPr>
            </w:pPr>
            <w:r>
              <w:rPr>
                <w:rFonts w:ascii="宋体" w:hAnsi="宋体" w:eastAsia="宋体" w:cs="宋体"/>
                <w:spacing w:val="4"/>
                <w:sz w:val="17"/>
                <w:szCs w:val="17"/>
              </w:rPr>
              <w:t>749.1</w:t>
            </w:r>
            <w:r>
              <w:rPr>
                <w:rFonts w:ascii="宋体" w:hAnsi="宋体" w:eastAsia="宋体" w:cs="宋体"/>
                <w:spacing w:val="3"/>
                <w:sz w:val="17"/>
                <w:szCs w:val="17"/>
              </w:rPr>
              <w:t>1</w:t>
            </w:r>
          </w:p>
        </w:tc>
        <w:tc>
          <w:tcPr>
            <w:tcW w:w="841" w:type="dxa"/>
            <w:tcBorders>
              <w:top w:val="single" w:color="000000" w:sz="2" w:space="0"/>
              <w:bottom w:val="single" w:color="000000" w:sz="2" w:space="0"/>
            </w:tcBorders>
            <w:vAlign w:val="top"/>
          </w:tcPr>
          <w:p>
            <w:pPr>
              <w:spacing w:before="129" w:line="193" w:lineRule="auto"/>
              <w:ind w:left="274"/>
              <w:rPr>
                <w:rFonts w:ascii="宋体" w:hAnsi="宋体" w:eastAsia="宋体" w:cs="宋体"/>
                <w:sz w:val="17"/>
                <w:szCs w:val="17"/>
              </w:rPr>
            </w:pPr>
            <w:r>
              <w:rPr>
                <w:rFonts w:ascii="宋体" w:hAnsi="宋体" w:eastAsia="宋体" w:cs="宋体"/>
                <w:spacing w:val="4"/>
                <w:sz w:val="17"/>
                <w:szCs w:val="17"/>
              </w:rPr>
              <w:t>749.1</w:t>
            </w:r>
            <w:r>
              <w:rPr>
                <w:rFonts w:ascii="宋体" w:hAnsi="宋体" w:eastAsia="宋体" w:cs="宋体"/>
                <w:spacing w:val="3"/>
                <w:sz w:val="17"/>
                <w:szCs w:val="17"/>
              </w:rPr>
              <w:t>1</w:t>
            </w:r>
          </w:p>
        </w:tc>
        <w:tc>
          <w:tcPr>
            <w:tcW w:w="868" w:type="dxa"/>
            <w:tcBorders>
              <w:top w:val="single" w:color="000000" w:sz="2" w:space="0"/>
              <w:bottom w:val="single" w:color="000000" w:sz="2" w:space="0"/>
            </w:tcBorders>
            <w:vAlign w:val="top"/>
          </w:tcPr>
          <w:p>
            <w:pPr>
              <w:spacing w:before="129" w:line="193" w:lineRule="auto"/>
              <w:ind w:left="302"/>
              <w:rPr>
                <w:rFonts w:ascii="宋体" w:hAnsi="宋体" w:eastAsia="宋体" w:cs="宋体"/>
                <w:sz w:val="17"/>
                <w:szCs w:val="17"/>
              </w:rPr>
            </w:pPr>
            <w:r>
              <w:rPr>
                <w:rFonts w:ascii="宋体" w:hAnsi="宋体" w:eastAsia="宋体" w:cs="宋体"/>
                <w:spacing w:val="4"/>
                <w:sz w:val="17"/>
                <w:szCs w:val="17"/>
              </w:rPr>
              <w:t>749.1</w:t>
            </w:r>
            <w:r>
              <w:rPr>
                <w:rFonts w:ascii="宋体" w:hAnsi="宋体" w:eastAsia="宋体" w:cs="宋体"/>
                <w:spacing w:val="3"/>
                <w:sz w:val="17"/>
                <w:szCs w:val="17"/>
              </w:rPr>
              <w:t>1</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4"/>
                <w:sz w:val="17"/>
                <w:szCs w:val="17"/>
              </w:rPr>
              <w:t>382.59</w:t>
            </w:r>
          </w:p>
        </w:tc>
        <w:tc>
          <w:tcPr>
            <w:tcW w:w="841" w:type="dxa"/>
            <w:tcBorders>
              <w:top w:val="single" w:color="000000" w:sz="2" w:space="0"/>
              <w:bottom w:val="single" w:color="000000" w:sz="2" w:space="0"/>
            </w:tcBorders>
            <w:vAlign w:val="top"/>
          </w:tcPr>
          <w:p>
            <w:pPr>
              <w:spacing w:before="130" w:line="192" w:lineRule="auto"/>
              <w:ind w:left="281"/>
              <w:rPr>
                <w:rFonts w:ascii="宋体" w:hAnsi="宋体" w:eastAsia="宋体" w:cs="宋体"/>
                <w:sz w:val="17"/>
                <w:szCs w:val="17"/>
              </w:rPr>
            </w:pPr>
            <w:r>
              <w:rPr>
                <w:rFonts w:ascii="宋体" w:hAnsi="宋体" w:eastAsia="宋体" w:cs="宋体"/>
                <w:spacing w:val="4"/>
                <w:sz w:val="17"/>
                <w:szCs w:val="17"/>
              </w:rPr>
              <w:t>382.59</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08047</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川县滨河高级中学</w:t>
            </w:r>
          </w:p>
        </w:tc>
        <w:tc>
          <w:tcPr>
            <w:tcW w:w="1158" w:type="dxa"/>
            <w:tcBorders>
              <w:top w:val="single" w:color="000000" w:sz="2" w:space="0"/>
              <w:bottom w:val="single" w:color="000000" w:sz="2" w:space="0"/>
            </w:tcBorders>
            <w:vAlign w:val="top"/>
          </w:tcPr>
          <w:p>
            <w:pPr>
              <w:spacing w:before="130" w:line="192" w:lineRule="auto"/>
              <w:ind w:left="495"/>
              <w:rPr>
                <w:rFonts w:ascii="宋体" w:hAnsi="宋体" w:eastAsia="宋体" w:cs="宋体"/>
                <w:sz w:val="17"/>
                <w:szCs w:val="17"/>
              </w:rPr>
            </w:pPr>
            <w:r>
              <w:rPr>
                <w:rFonts w:ascii="宋体" w:hAnsi="宋体" w:eastAsia="宋体" w:cs="宋体"/>
                <w:spacing w:val="8"/>
                <w:sz w:val="17"/>
                <w:szCs w:val="17"/>
              </w:rPr>
              <w:t>8</w:t>
            </w:r>
            <w:r>
              <w:rPr>
                <w:rFonts w:ascii="宋体" w:hAnsi="宋体" w:eastAsia="宋体" w:cs="宋体"/>
                <w:spacing w:val="5"/>
                <w:sz w:val="17"/>
                <w:szCs w:val="17"/>
              </w:rPr>
              <w:t>6</w:t>
            </w:r>
            <w:r>
              <w:rPr>
                <w:rFonts w:ascii="宋体" w:hAnsi="宋体" w:eastAsia="宋体" w:cs="宋体"/>
                <w:spacing w:val="4"/>
                <w:sz w:val="17"/>
                <w:szCs w:val="17"/>
              </w:rPr>
              <w:t>98.94</w:t>
            </w:r>
          </w:p>
        </w:tc>
        <w:tc>
          <w:tcPr>
            <w:tcW w:w="842" w:type="dxa"/>
            <w:tcBorders>
              <w:top w:val="single" w:color="000000" w:sz="2" w:space="0"/>
              <w:bottom w:val="single" w:color="000000" w:sz="2" w:space="0"/>
            </w:tcBorders>
            <w:vAlign w:val="top"/>
          </w:tcPr>
          <w:p>
            <w:pPr>
              <w:spacing w:before="129" w:line="193" w:lineRule="auto"/>
              <w:ind w:left="18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157.21</w:t>
            </w:r>
          </w:p>
        </w:tc>
        <w:tc>
          <w:tcPr>
            <w:tcW w:w="841" w:type="dxa"/>
            <w:tcBorders>
              <w:top w:val="single" w:color="000000" w:sz="2" w:space="0"/>
              <w:bottom w:val="single" w:color="000000" w:sz="2" w:space="0"/>
            </w:tcBorders>
            <w:vAlign w:val="top"/>
          </w:tcPr>
          <w:p>
            <w:pPr>
              <w:spacing w:before="129" w:line="193" w:lineRule="auto"/>
              <w:ind w:left="18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157.21</w:t>
            </w:r>
          </w:p>
        </w:tc>
        <w:tc>
          <w:tcPr>
            <w:tcW w:w="868" w:type="dxa"/>
            <w:tcBorders>
              <w:top w:val="single" w:color="000000" w:sz="2" w:space="0"/>
              <w:bottom w:val="single" w:color="000000" w:sz="2" w:space="0"/>
            </w:tcBorders>
            <w:vAlign w:val="top"/>
          </w:tcPr>
          <w:p>
            <w:pPr>
              <w:spacing w:before="129" w:line="193" w:lineRule="auto"/>
              <w:ind w:left="21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157.21</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3" w:lineRule="auto"/>
              <w:ind w:left="13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541.73</w:t>
            </w:r>
          </w:p>
        </w:tc>
        <w:tc>
          <w:tcPr>
            <w:tcW w:w="841" w:type="dxa"/>
            <w:tcBorders>
              <w:top w:val="single" w:color="000000" w:sz="2" w:space="0"/>
              <w:bottom w:val="single" w:color="000000" w:sz="2" w:space="0"/>
            </w:tcBorders>
            <w:vAlign w:val="top"/>
          </w:tcPr>
          <w:p>
            <w:pPr>
              <w:spacing w:before="129" w:line="193" w:lineRule="auto"/>
              <w:ind w:left="190"/>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457.10</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spacing w:before="130" w:line="192" w:lineRule="auto"/>
              <w:ind w:left="246"/>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4.63</w:t>
            </w: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08048</w:t>
            </w:r>
          </w:p>
        </w:tc>
        <w:tc>
          <w:tcPr>
            <w:tcW w:w="2455" w:type="dxa"/>
            <w:tcBorders>
              <w:top w:val="single" w:color="000000" w:sz="2" w:space="0"/>
              <w:bottom w:val="single" w:color="000000" w:sz="2" w:space="0"/>
            </w:tcBorders>
            <w:vAlign w:val="top"/>
          </w:tcPr>
          <w:p>
            <w:pPr>
              <w:spacing w:before="101" w:line="230" w:lineRule="auto"/>
              <w:ind w:left="213"/>
              <w:rPr>
                <w:rFonts w:ascii="宋体" w:hAnsi="宋体" w:eastAsia="宋体" w:cs="宋体"/>
                <w:sz w:val="17"/>
                <w:szCs w:val="17"/>
              </w:rPr>
            </w:pPr>
            <w:r>
              <w:rPr>
                <w:rFonts w:ascii="宋体" w:hAnsi="宋体" w:eastAsia="宋体" w:cs="宋体"/>
                <w:spacing w:val="12"/>
                <w:sz w:val="17"/>
                <w:szCs w:val="17"/>
              </w:rPr>
              <w:t>伊</w:t>
            </w:r>
            <w:r>
              <w:rPr>
                <w:rFonts w:ascii="宋体" w:hAnsi="宋体" w:eastAsia="宋体" w:cs="宋体"/>
                <w:spacing w:val="9"/>
                <w:sz w:val="17"/>
                <w:szCs w:val="17"/>
              </w:rPr>
              <w:t>川县初中教育管理中心</w:t>
            </w:r>
          </w:p>
        </w:tc>
        <w:tc>
          <w:tcPr>
            <w:tcW w:w="1158" w:type="dxa"/>
            <w:tcBorders>
              <w:top w:val="single" w:color="000000" w:sz="2" w:space="0"/>
              <w:bottom w:val="single" w:color="000000" w:sz="2" w:space="0"/>
            </w:tcBorders>
            <w:vAlign w:val="top"/>
          </w:tcPr>
          <w:p>
            <w:pPr>
              <w:spacing w:before="129" w:line="193" w:lineRule="auto"/>
              <w:ind w:left="598"/>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40.66</w:t>
            </w:r>
          </w:p>
        </w:tc>
        <w:tc>
          <w:tcPr>
            <w:tcW w:w="842" w:type="dxa"/>
            <w:tcBorders>
              <w:top w:val="single" w:color="000000" w:sz="2" w:space="0"/>
              <w:bottom w:val="single" w:color="000000" w:sz="2" w:space="0"/>
            </w:tcBorders>
            <w:vAlign w:val="top"/>
          </w:tcPr>
          <w:p>
            <w:pPr>
              <w:spacing w:before="129" w:line="193" w:lineRule="auto"/>
              <w:ind w:left="28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19.37</w:t>
            </w:r>
          </w:p>
        </w:tc>
        <w:tc>
          <w:tcPr>
            <w:tcW w:w="841" w:type="dxa"/>
            <w:tcBorders>
              <w:top w:val="single" w:color="000000" w:sz="2" w:space="0"/>
              <w:bottom w:val="single" w:color="000000" w:sz="2" w:space="0"/>
            </w:tcBorders>
            <w:vAlign w:val="top"/>
          </w:tcPr>
          <w:p>
            <w:pPr>
              <w:spacing w:before="129" w:line="193" w:lineRule="auto"/>
              <w:ind w:left="28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19.37</w:t>
            </w:r>
          </w:p>
        </w:tc>
        <w:tc>
          <w:tcPr>
            <w:tcW w:w="868" w:type="dxa"/>
            <w:tcBorders>
              <w:top w:val="single" w:color="000000" w:sz="2" w:space="0"/>
              <w:bottom w:val="single" w:color="000000" w:sz="2" w:space="0"/>
            </w:tcBorders>
            <w:vAlign w:val="top"/>
          </w:tcPr>
          <w:p>
            <w:pPr>
              <w:spacing w:before="129" w:line="193" w:lineRule="auto"/>
              <w:ind w:left="31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19.37</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4" w:lineRule="auto"/>
              <w:ind w:left="314"/>
              <w:rPr>
                <w:rFonts w:ascii="宋体" w:hAnsi="宋体" w:eastAsia="宋体" w:cs="宋体"/>
                <w:sz w:val="17"/>
                <w:szCs w:val="17"/>
              </w:rPr>
            </w:pPr>
            <w:r>
              <w:rPr>
                <w:rFonts w:ascii="宋体" w:hAnsi="宋体" w:eastAsia="宋体" w:cs="宋体"/>
                <w:spacing w:val="4"/>
                <w:sz w:val="17"/>
                <w:szCs w:val="17"/>
              </w:rPr>
              <w:t>21.2</w:t>
            </w:r>
            <w:r>
              <w:rPr>
                <w:rFonts w:ascii="宋体" w:hAnsi="宋体" w:eastAsia="宋体" w:cs="宋体"/>
                <w:spacing w:val="3"/>
                <w:sz w:val="17"/>
                <w:szCs w:val="17"/>
              </w:rPr>
              <w:t>9</w:t>
            </w:r>
          </w:p>
        </w:tc>
        <w:tc>
          <w:tcPr>
            <w:tcW w:w="841" w:type="dxa"/>
            <w:tcBorders>
              <w:top w:val="single" w:color="000000" w:sz="2" w:space="0"/>
              <w:bottom w:val="single" w:color="000000" w:sz="2" w:space="0"/>
            </w:tcBorders>
            <w:vAlign w:val="top"/>
          </w:tcPr>
          <w:p>
            <w:pPr>
              <w:spacing w:before="129" w:line="194" w:lineRule="auto"/>
              <w:ind w:left="370"/>
              <w:rPr>
                <w:rFonts w:ascii="宋体" w:hAnsi="宋体" w:eastAsia="宋体" w:cs="宋体"/>
                <w:sz w:val="17"/>
                <w:szCs w:val="17"/>
              </w:rPr>
            </w:pPr>
            <w:r>
              <w:rPr>
                <w:rFonts w:ascii="宋体" w:hAnsi="宋体" w:eastAsia="宋体" w:cs="宋体"/>
                <w:spacing w:val="4"/>
                <w:sz w:val="17"/>
                <w:szCs w:val="17"/>
              </w:rPr>
              <w:t>21.2</w:t>
            </w:r>
            <w:r>
              <w:rPr>
                <w:rFonts w:ascii="宋体" w:hAnsi="宋体" w:eastAsia="宋体" w:cs="宋体"/>
                <w:spacing w:val="3"/>
                <w:sz w:val="17"/>
                <w:szCs w:val="17"/>
              </w:rPr>
              <w:t>9</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08049</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9"/>
                <w:sz w:val="17"/>
                <w:szCs w:val="17"/>
              </w:rPr>
              <w:t>伊川思源实验学校</w:t>
            </w:r>
          </w:p>
        </w:tc>
        <w:tc>
          <w:tcPr>
            <w:tcW w:w="1158" w:type="dxa"/>
            <w:tcBorders>
              <w:top w:val="single" w:color="000000" w:sz="2" w:space="0"/>
              <w:bottom w:val="single" w:color="000000" w:sz="2" w:space="0"/>
            </w:tcBorders>
            <w:vAlign w:val="top"/>
          </w:tcPr>
          <w:p>
            <w:pPr>
              <w:spacing w:before="129" w:line="193" w:lineRule="auto"/>
              <w:ind w:left="507"/>
              <w:rPr>
                <w:rFonts w:ascii="宋体" w:hAnsi="宋体" w:eastAsia="宋体" w:cs="宋体"/>
                <w:sz w:val="17"/>
                <w:szCs w:val="17"/>
              </w:rPr>
            </w:pPr>
            <w:r>
              <w:rPr>
                <w:rFonts w:ascii="宋体" w:hAnsi="宋体" w:eastAsia="宋体" w:cs="宋体"/>
                <w:spacing w:val="3"/>
                <w:sz w:val="17"/>
                <w:szCs w:val="17"/>
              </w:rPr>
              <w:t>1505.0</w:t>
            </w:r>
            <w:r>
              <w:rPr>
                <w:rFonts w:ascii="宋体" w:hAnsi="宋体" w:eastAsia="宋体" w:cs="宋体"/>
                <w:spacing w:val="2"/>
                <w:sz w:val="17"/>
                <w:szCs w:val="17"/>
              </w:rPr>
              <w:t>3</w:t>
            </w:r>
          </w:p>
        </w:tc>
        <w:tc>
          <w:tcPr>
            <w:tcW w:w="842" w:type="dxa"/>
            <w:tcBorders>
              <w:top w:val="single" w:color="000000" w:sz="2" w:space="0"/>
              <w:bottom w:val="single" w:color="000000" w:sz="2" w:space="0"/>
            </w:tcBorders>
            <w:vAlign w:val="top"/>
          </w:tcPr>
          <w:p>
            <w:pPr>
              <w:spacing w:before="129" w:line="193" w:lineRule="auto"/>
              <w:ind w:left="192"/>
              <w:rPr>
                <w:rFonts w:ascii="宋体" w:hAnsi="宋体" w:eastAsia="宋体" w:cs="宋体"/>
                <w:sz w:val="17"/>
                <w:szCs w:val="17"/>
              </w:rPr>
            </w:pPr>
            <w:r>
              <w:rPr>
                <w:rFonts w:ascii="宋体" w:hAnsi="宋体" w:eastAsia="宋体" w:cs="宋体"/>
                <w:spacing w:val="3"/>
                <w:sz w:val="17"/>
                <w:szCs w:val="17"/>
              </w:rPr>
              <w:t>1305.2</w:t>
            </w:r>
            <w:r>
              <w:rPr>
                <w:rFonts w:ascii="宋体" w:hAnsi="宋体" w:eastAsia="宋体" w:cs="宋体"/>
                <w:spacing w:val="2"/>
                <w:sz w:val="17"/>
                <w:szCs w:val="17"/>
              </w:rPr>
              <w:t>4</w:t>
            </w:r>
          </w:p>
        </w:tc>
        <w:tc>
          <w:tcPr>
            <w:tcW w:w="841" w:type="dxa"/>
            <w:tcBorders>
              <w:top w:val="single" w:color="000000" w:sz="2" w:space="0"/>
              <w:bottom w:val="single" w:color="000000" w:sz="2" w:space="0"/>
            </w:tcBorders>
            <w:vAlign w:val="top"/>
          </w:tcPr>
          <w:p>
            <w:pPr>
              <w:spacing w:before="129" w:line="193" w:lineRule="auto"/>
              <w:ind w:left="192"/>
              <w:rPr>
                <w:rFonts w:ascii="宋体" w:hAnsi="宋体" w:eastAsia="宋体" w:cs="宋体"/>
                <w:sz w:val="17"/>
                <w:szCs w:val="17"/>
              </w:rPr>
            </w:pPr>
            <w:r>
              <w:rPr>
                <w:rFonts w:ascii="宋体" w:hAnsi="宋体" w:eastAsia="宋体" w:cs="宋体"/>
                <w:spacing w:val="3"/>
                <w:sz w:val="17"/>
                <w:szCs w:val="17"/>
              </w:rPr>
              <w:t>1305.2</w:t>
            </w:r>
            <w:r>
              <w:rPr>
                <w:rFonts w:ascii="宋体" w:hAnsi="宋体" w:eastAsia="宋体" w:cs="宋体"/>
                <w:spacing w:val="2"/>
                <w:sz w:val="17"/>
                <w:szCs w:val="17"/>
              </w:rPr>
              <w:t>4</w:t>
            </w:r>
          </w:p>
        </w:tc>
        <w:tc>
          <w:tcPr>
            <w:tcW w:w="868" w:type="dxa"/>
            <w:tcBorders>
              <w:top w:val="single" w:color="000000" w:sz="2" w:space="0"/>
              <w:bottom w:val="single" w:color="000000" w:sz="2" w:space="0"/>
            </w:tcBorders>
            <w:vAlign w:val="top"/>
          </w:tcPr>
          <w:p>
            <w:pPr>
              <w:spacing w:before="129" w:line="193" w:lineRule="auto"/>
              <w:ind w:left="222"/>
              <w:rPr>
                <w:rFonts w:ascii="宋体" w:hAnsi="宋体" w:eastAsia="宋体" w:cs="宋体"/>
                <w:sz w:val="17"/>
                <w:szCs w:val="17"/>
              </w:rPr>
            </w:pPr>
            <w:r>
              <w:rPr>
                <w:rFonts w:ascii="宋体" w:hAnsi="宋体" w:eastAsia="宋体" w:cs="宋体"/>
                <w:spacing w:val="3"/>
                <w:sz w:val="17"/>
                <w:szCs w:val="17"/>
              </w:rPr>
              <w:t>1295.2</w:t>
            </w:r>
            <w:r>
              <w:rPr>
                <w:rFonts w:ascii="宋体" w:hAnsi="宋体" w:eastAsia="宋体" w:cs="宋体"/>
                <w:spacing w:val="2"/>
                <w:sz w:val="17"/>
                <w:szCs w:val="17"/>
              </w:rPr>
              <w:t>4</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3" w:lineRule="auto"/>
              <w:ind w:left="23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99.79</w:t>
            </w:r>
          </w:p>
        </w:tc>
        <w:tc>
          <w:tcPr>
            <w:tcW w:w="841" w:type="dxa"/>
            <w:tcBorders>
              <w:top w:val="single" w:color="000000" w:sz="2" w:space="0"/>
              <w:bottom w:val="single" w:color="000000" w:sz="2" w:space="0"/>
            </w:tcBorders>
            <w:vAlign w:val="top"/>
          </w:tcPr>
          <w:p>
            <w:pPr>
              <w:spacing w:before="129" w:line="193" w:lineRule="auto"/>
              <w:ind w:left="29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99.79</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08050</w:t>
            </w:r>
          </w:p>
        </w:tc>
        <w:tc>
          <w:tcPr>
            <w:tcW w:w="2455" w:type="dxa"/>
            <w:tcBorders>
              <w:top w:val="single" w:color="000000" w:sz="2" w:space="0"/>
              <w:bottom w:val="single" w:color="000000" w:sz="2" w:space="0"/>
            </w:tcBorders>
            <w:vAlign w:val="top"/>
          </w:tcPr>
          <w:p>
            <w:pPr>
              <w:spacing w:before="101" w:line="230" w:lineRule="auto"/>
              <w:ind w:left="21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川县第一初级中学</w:t>
            </w:r>
          </w:p>
        </w:tc>
        <w:tc>
          <w:tcPr>
            <w:tcW w:w="1158" w:type="dxa"/>
            <w:tcBorders>
              <w:top w:val="single" w:color="000000" w:sz="2" w:space="0"/>
              <w:bottom w:val="single" w:color="000000" w:sz="2" w:space="0"/>
            </w:tcBorders>
            <w:vAlign w:val="top"/>
          </w:tcPr>
          <w:p>
            <w:pPr>
              <w:spacing w:before="129" w:line="193" w:lineRule="auto"/>
              <w:ind w:left="507"/>
              <w:rPr>
                <w:rFonts w:ascii="宋体" w:hAnsi="宋体" w:eastAsia="宋体" w:cs="宋体"/>
                <w:sz w:val="17"/>
                <w:szCs w:val="17"/>
              </w:rPr>
            </w:pPr>
            <w:r>
              <w:rPr>
                <w:rFonts w:ascii="宋体" w:hAnsi="宋体" w:eastAsia="宋体" w:cs="宋体"/>
                <w:spacing w:val="3"/>
                <w:sz w:val="17"/>
                <w:szCs w:val="17"/>
              </w:rPr>
              <w:t>1047.7</w:t>
            </w:r>
            <w:r>
              <w:rPr>
                <w:rFonts w:ascii="宋体" w:hAnsi="宋体" w:eastAsia="宋体" w:cs="宋体"/>
                <w:spacing w:val="2"/>
                <w:sz w:val="17"/>
                <w:szCs w:val="17"/>
              </w:rPr>
              <w:t>2</w:t>
            </w:r>
          </w:p>
        </w:tc>
        <w:tc>
          <w:tcPr>
            <w:tcW w:w="842" w:type="dxa"/>
            <w:tcBorders>
              <w:top w:val="single" w:color="000000" w:sz="2" w:space="0"/>
              <w:bottom w:val="single" w:color="000000" w:sz="2" w:space="0"/>
            </w:tcBorders>
            <w:vAlign w:val="top"/>
          </w:tcPr>
          <w:p>
            <w:pPr>
              <w:spacing w:before="129" w:line="193" w:lineRule="auto"/>
              <w:ind w:left="27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18.02</w:t>
            </w:r>
          </w:p>
        </w:tc>
        <w:tc>
          <w:tcPr>
            <w:tcW w:w="841" w:type="dxa"/>
            <w:tcBorders>
              <w:top w:val="single" w:color="000000" w:sz="2" w:space="0"/>
              <w:bottom w:val="single" w:color="000000" w:sz="2" w:space="0"/>
            </w:tcBorders>
            <w:vAlign w:val="top"/>
          </w:tcPr>
          <w:p>
            <w:pPr>
              <w:spacing w:before="129" w:line="193" w:lineRule="auto"/>
              <w:ind w:left="27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18.02</w:t>
            </w:r>
          </w:p>
        </w:tc>
        <w:tc>
          <w:tcPr>
            <w:tcW w:w="868" w:type="dxa"/>
            <w:tcBorders>
              <w:top w:val="single" w:color="000000" w:sz="2" w:space="0"/>
              <w:bottom w:val="single" w:color="000000" w:sz="2" w:space="0"/>
            </w:tcBorders>
            <w:vAlign w:val="top"/>
          </w:tcPr>
          <w:p>
            <w:pPr>
              <w:spacing w:before="129" w:line="193" w:lineRule="auto"/>
              <w:ind w:left="299"/>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18.02</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3" w:lineRule="auto"/>
              <w:ind w:left="23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29.70</w:t>
            </w:r>
          </w:p>
        </w:tc>
        <w:tc>
          <w:tcPr>
            <w:tcW w:w="841" w:type="dxa"/>
            <w:tcBorders>
              <w:top w:val="single" w:color="000000" w:sz="2" w:space="0"/>
              <w:bottom w:val="single" w:color="000000" w:sz="2" w:space="0"/>
            </w:tcBorders>
            <w:vAlign w:val="top"/>
          </w:tcPr>
          <w:p>
            <w:pPr>
              <w:spacing w:before="129" w:line="193" w:lineRule="auto"/>
              <w:ind w:left="29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29.70</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08052</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川县彭婆镇文正中学</w:t>
            </w:r>
          </w:p>
        </w:tc>
        <w:tc>
          <w:tcPr>
            <w:tcW w:w="1158" w:type="dxa"/>
            <w:tcBorders>
              <w:top w:val="single" w:color="000000" w:sz="2" w:space="0"/>
              <w:bottom w:val="single" w:color="000000" w:sz="2" w:space="0"/>
            </w:tcBorders>
            <w:vAlign w:val="top"/>
          </w:tcPr>
          <w:p>
            <w:pPr>
              <w:spacing w:before="129" w:line="193" w:lineRule="auto"/>
              <w:ind w:left="507"/>
              <w:rPr>
                <w:rFonts w:ascii="宋体" w:hAnsi="宋体" w:eastAsia="宋体" w:cs="宋体"/>
                <w:sz w:val="17"/>
                <w:szCs w:val="17"/>
              </w:rPr>
            </w:pPr>
            <w:r>
              <w:rPr>
                <w:rFonts w:ascii="宋体" w:hAnsi="宋体" w:eastAsia="宋体" w:cs="宋体"/>
                <w:spacing w:val="3"/>
                <w:sz w:val="17"/>
                <w:szCs w:val="17"/>
              </w:rPr>
              <w:t>1117.1</w:t>
            </w:r>
            <w:r>
              <w:rPr>
                <w:rFonts w:ascii="宋体" w:hAnsi="宋体" w:eastAsia="宋体" w:cs="宋体"/>
                <w:spacing w:val="2"/>
                <w:sz w:val="17"/>
                <w:szCs w:val="17"/>
              </w:rPr>
              <w:t>1</w:t>
            </w:r>
          </w:p>
        </w:tc>
        <w:tc>
          <w:tcPr>
            <w:tcW w:w="842" w:type="dxa"/>
            <w:tcBorders>
              <w:top w:val="single" w:color="000000" w:sz="2" w:space="0"/>
              <w:bottom w:val="single" w:color="000000" w:sz="2" w:space="0"/>
            </w:tcBorders>
            <w:vAlign w:val="top"/>
          </w:tcPr>
          <w:p>
            <w:pPr>
              <w:spacing w:before="129" w:line="193" w:lineRule="auto"/>
              <w:ind w:left="192"/>
              <w:rPr>
                <w:rFonts w:ascii="宋体" w:hAnsi="宋体" w:eastAsia="宋体" w:cs="宋体"/>
                <w:sz w:val="17"/>
                <w:szCs w:val="17"/>
              </w:rPr>
            </w:pPr>
            <w:r>
              <w:rPr>
                <w:rFonts w:ascii="宋体" w:hAnsi="宋体" w:eastAsia="宋体" w:cs="宋体"/>
                <w:spacing w:val="3"/>
                <w:sz w:val="17"/>
                <w:szCs w:val="17"/>
              </w:rPr>
              <w:t>1016.4</w:t>
            </w:r>
            <w:r>
              <w:rPr>
                <w:rFonts w:ascii="宋体" w:hAnsi="宋体" w:eastAsia="宋体" w:cs="宋体"/>
                <w:spacing w:val="2"/>
                <w:sz w:val="17"/>
                <w:szCs w:val="17"/>
              </w:rPr>
              <w:t>7</w:t>
            </w:r>
          </w:p>
        </w:tc>
        <w:tc>
          <w:tcPr>
            <w:tcW w:w="841" w:type="dxa"/>
            <w:tcBorders>
              <w:top w:val="single" w:color="000000" w:sz="2" w:space="0"/>
              <w:bottom w:val="single" w:color="000000" w:sz="2" w:space="0"/>
            </w:tcBorders>
            <w:vAlign w:val="top"/>
          </w:tcPr>
          <w:p>
            <w:pPr>
              <w:spacing w:before="129" w:line="193" w:lineRule="auto"/>
              <w:ind w:left="192"/>
              <w:rPr>
                <w:rFonts w:ascii="宋体" w:hAnsi="宋体" w:eastAsia="宋体" w:cs="宋体"/>
                <w:sz w:val="17"/>
                <w:szCs w:val="17"/>
              </w:rPr>
            </w:pPr>
            <w:r>
              <w:rPr>
                <w:rFonts w:ascii="宋体" w:hAnsi="宋体" w:eastAsia="宋体" w:cs="宋体"/>
                <w:spacing w:val="3"/>
                <w:sz w:val="17"/>
                <w:szCs w:val="17"/>
              </w:rPr>
              <w:t>1016.4</w:t>
            </w:r>
            <w:r>
              <w:rPr>
                <w:rFonts w:ascii="宋体" w:hAnsi="宋体" w:eastAsia="宋体" w:cs="宋体"/>
                <w:spacing w:val="2"/>
                <w:sz w:val="17"/>
                <w:szCs w:val="17"/>
              </w:rPr>
              <w:t>7</w:t>
            </w:r>
          </w:p>
        </w:tc>
        <w:tc>
          <w:tcPr>
            <w:tcW w:w="868" w:type="dxa"/>
            <w:tcBorders>
              <w:top w:val="single" w:color="000000" w:sz="2" w:space="0"/>
              <w:bottom w:val="single" w:color="000000" w:sz="2" w:space="0"/>
            </w:tcBorders>
            <w:vAlign w:val="top"/>
          </w:tcPr>
          <w:p>
            <w:pPr>
              <w:spacing w:before="129" w:line="193" w:lineRule="auto"/>
              <w:ind w:left="222"/>
              <w:rPr>
                <w:rFonts w:ascii="宋体" w:hAnsi="宋体" w:eastAsia="宋体" w:cs="宋体"/>
                <w:sz w:val="17"/>
                <w:szCs w:val="17"/>
              </w:rPr>
            </w:pPr>
            <w:r>
              <w:rPr>
                <w:rFonts w:ascii="宋体" w:hAnsi="宋体" w:eastAsia="宋体" w:cs="宋体"/>
                <w:spacing w:val="3"/>
                <w:sz w:val="17"/>
                <w:szCs w:val="17"/>
              </w:rPr>
              <w:t>1016.4</w:t>
            </w:r>
            <w:r>
              <w:rPr>
                <w:rFonts w:ascii="宋体" w:hAnsi="宋体" w:eastAsia="宋体" w:cs="宋体"/>
                <w:spacing w:val="2"/>
                <w:sz w:val="17"/>
                <w:szCs w:val="17"/>
              </w:rPr>
              <w:t>7</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3" w:lineRule="auto"/>
              <w:ind w:left="23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00.64</w:t>
            </w:r>
          </w:p>
        </w:tc>
        <w:tc>
          <w:tcPr>
            <w:tcW w:w="841" w:type="dxa"/>
            <w:tcBorders>
              <w:top w:val="single" w:color="000000" w:sz="2" w:space="0"/>
              <w:bottom w:val="single" w:color="000000" w:sz="2" w:space="0"/>
            </w:tcBorders>
            <w:vAlign w:val="top"/>
          </w:tcPr>
          <w:p>
            <w:pPr>
              <w:spacing w:before="129" w:line="193" w:lineRule="auto"/>
              <w:ind w:left="29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00.64</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121" w:bottom="400" w:left="1065" w:header="0" w:footer="0" w:gutter="0"/>
          <w:pgNumType w:fmt="numberInDash"/>
          <w:cols w:equalWidth="0" w:num="1">
            <w:col w:w="14650"/>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2"/>
          <w:sz w:val="17"/>
          <w:szCs w:val="17"/>
        </w:rPr>
        <w:t>部门</w:t>
      </w:r>
      <w:r>
        <w:rPr>
          <w:rFonts w:ascii="宋体" w:hAnsi="宋体" w:eastAsia="宋体" w:cs="宋体"/>
          <w:spacing w:val="1"/>
          <w:sz w:val="17"/>
          <w:szCs w:val="17"/>
        </w:rPr>
        <w:t>名称：伊川县教育体育局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1"/>
        <w:jc w:val="right"/>
        <w:rPr>
          <w:rFonts w:ascii="宋体" w:hAnsi="宋体" w:eastAsia="宋体" w:cs="宋体"/>
          <w:sz w:val="17"/>
          <w:szCs w:val="17"/>
        </w:rPr>
      </w:pPr>
      <w:r>
        <w:rPr>
          <w:rFonts w:ascii="宋体" w:hAnsi="宋体" w:eastAsia="宋体" w:cs="宋体"/>
          <w:spacing w:val="9"/>
          <w:sz w:val="17"/>
          <w:szCs w:val="17"/>
        </w:rPr>
        <w:t>预</w:t>
      </w:r>
      <w:r>
        <w:rPr>
          <w:rFonts w:ascii="宋体" w:hAnsi="宋体" w:eastAsia="宋体" w:cs="宋体"/>
          <w:spacing w:val="6"/>
          <w:sz w:val="17"/>
          <w:szCs w:val="17"/>
        </w:rPr>
        <w:t>算02表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022年部门收入预算表</w:t>
      </w:r>
    </w:p>
    <w:p>
      <w:pPr>
        <w:spacing w:before="67" w:line="195" w:lineRule="auto"/>
        <w:ind w:right="31"/>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121" w:bottom="400" w:left="1065" w:header="0" w:footer="283" w:gutter="0"/>
          <w:pgNumType w:fmt="numberInDash"/>
          <w:cols w:equalWidth="0" w:num="2">
            <w:col w:w="5341" w:space="100"/>
            <w:col w:w="9209"/>
          </w:cols>
        </w:sectPr>
      </w:pPr>
    </w:p>
    <w:p>
      <w:pPr>
        <w:spacing w:line="31" w:lineRule="exact"/>
      </w:pPr>
    </w:p>
    <w:tbl>
      <w:tblPr>
        <w:tblStyle w:val="6"/>
        <w:tblW w:w="146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6"/>
        <w:gridCol w:w="2455"/>
        <w:gridCol w:w="1158"/>
        <w:gridCol w:w="842"/>
        <w:gridCol w:w="841"/>
        <w:gridCol w:w="868"/>
        <w:gridCol w:w="386"/>
        <w:gridCol w:w="386"/>
        <w:gridCol w:w="386"/>
        <w:gridCol w:w="386"/>
        <w:gridCol w:w="386"/>
        <w:gridCol w:w="386"/>
        <w:gridCol w:w="386"/>
        <w:gridCol w:w="386"/>
        <w:gridCol w:w="786"/>
        <w:gridCol w:w="841"/>
        <w:gridCol w:w="482"/>
        <w:gridCol w:w="482"/>
        <w:gridCol w:w="717"/>
        <w:gridCol w:w="10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976" w:type="dxa"/>
            <w:vMerge w:val="restart"/>
            <w:tcBorders>
              <w:top w:val="single" w:color="000000" w:sz="2" w:space="0"/>
              <w:bottom w:val="nil"/>
            </w:tcBorders>
            <w:vAlign w:val="top"/>
          </w:tcPr>
          <w:p>
            <w:pPr>
              <w:spacing w:line="391" w:lineRule="auto"/>
              <w:rPr>
                <w:rFonts w:ascii="Arial"/>
                <w:sz w:val="21"/>
              </w:rPr>
            </w:pPr>
          </w:p>
          <w:p>
            <w:pPr>
              <w:spacing w:before="55" w:line="242" w:lineRule="auto"/>
              <w:ind w:left="44"/>
              <w:rPr>
                <w:rFonts w:ascii="宋体" w:hAnsi="宋体" w:eastAsia="宋体" w:cs="宋体"/>
                <w:sz w:val="17"/>
                <w:szCs w:val="17"/>
              </w:rPr>
            </w:pPr>
            <w:r>
              <w:rPr>
                <w:rFonts w:ascii="宋体" w:hAnsi="宋体" w:eastAsia="宋体" w:cs="宋体"/>
                <w:spacing w:val="6"/>
                <w:sz w:val="17"/>
                <w:szCs w:val="17"/>
              </w:rPr>
              <w:t>部门(单</w:t>
            </w:r>
          </w:p>
          <w:p>
            <w:pPr>
              <w:spacing w:line="228" w:lineRule="auto"/>
              <w:ind w:left="42"/>
              <w:rPr>
                <w:rFonts w:ascii="宋体" w:hAnsi="宋体" w:eastAsia="宋体" w:cs="宋体"/>
                <w:sz w:val="17"/>
                <w:szCs w:val="17"/>
              </w:rPr>
            </w:pPr>
            <w:r>
              <w:rPr>
                <w:rFonts w:ascii="宋体" w:hAnsi="宋体" w:eastAsia="宋体" w:cs="宋体"/>
                <w:spacing w:val="8"/>
                <w:sz w:val="17"/>
                <w:szCs w:val="17"/>
              </w:rPr>
              <w:t>位</w:t>
            </w:r>
            <w:r>
              <w:rPr>
                <w:rFonts w:ascii="宋体" w:hAnsi="宋体" w:eastAsia="宋体" w:cs="宋体"/>
                <w:spacing w:val="6"/>
                <w:sz w:val="17"/>
                <w:szCs w:val="17"/>
              </w:rPr>
              <w:t>)代码</w:t>
            </w:r>
          </w:p>
        </w:tc>
        <w:tc>
          <w:tcPr>
            <w:tcW w:w="2455" w:type="dxa"/>
            <w:vMerge w:val="restart"/>
            <w:tcBorders>
              <w:top w:val="single" w:color="000000" w:sz="2" w:space="0"/>
              <w:bottom w:val="nil"/>
            </w:tcBorders>
            <w:vAlign w:val="top"/>
          </w:tcPr>
          <w:p>
            <w:pPr>
              <w:spacing w:line="250" w:lineRule="auto"/>
              <w:rPr>
                <w:rFonts w:ascii="Arial"/>
                <w:sz w:val="21"/>
              </w:rPr>
            </w:pPr>
          </w:p>
          <w:p>
            <w:pPr>
              <w:spacing w:line="250" w:lineRule="auto"/>
              <w:rPr>
                <w:rFonts w:ascii="Arial"/>
                <w:sz w:val="21"/>
              </w:rPr>
            </w:pPr>
          </w:p>
          <w:p>
            <w:pPr>
              <w:spacing w:before="55" w:line="230" w:lineRule="auto"/>
              <w:ind w:left="35"/>
              <w:rPr>
                <w:rFonts w:ascii="宋体" w:hAnsi="宋体" w:eastAsia="宋体" w:cs="宋体"/>
                <w:sz w:val="17"/>
                <w:szCs w:val="17"/>
              </w:rPr>
            </w:pPr>
            <w:r>
              <w:rPr>
                <w:rFonts w:ascii="宋体" w:hAnsi="宋体" w:eastAsia="宋体" w:cs="宋体"/>
                <w:spacing w:val="7"/>
                <w:sz w:val="17"/>
                <w:szCs w:val="17"/>
              </w:rPr>
              <w:t>部门(单位)名称</w:t>
            </w:r>
          </w:p>
        </w:tc>
        <w:tc>
          <w:tcPr>
            <w:tcW w:w="1158" w:type="dxa"/>
            <w:vMerge w:val="restart"/>
            <w:tcBorders>
              <w:top w:val="single" w:color="000000" w:sz="2" w:space="0"/>
              <w:bottom w:val="nil"/>
            </w:tcBorders>
            <w:vAlign w:val="top"/>
          </w:tcPr>
          <w:p>
            <w:pPr>
              <w:spacing w:line="249" w:lineRule="auto"/>
              <w:rPr>
                <w:rFonts w:ascii="Arial"/>
                <w:sz w:val="21"/>
              </w:rPr>
            </w:pPr>
          </w:p>
          <w:p>
            <w:pPr>
              <w:spacing w:line="250" w:lineRule="auto"/>
              <w:rPr>
                <w:rFonts w:ascii="Arial"/>
                <w:sz w:val="21"/>
              </w:rPr>
            </w:pPr>
          </w:p>
          <w:p>
            <w:pPr>
              <w:spacing w:before="56" w:line="232" w:lineRule="auto"/>
              <w:ind w:left="408"/>
              <w:rPr>
                <w:rFonts w:ascii="宋体" w:hAnsi="宋体" w:eastAsia="宋体" w:cs="宋体"/>
                <w:sz w:val="17"/>
                <w:szCs w:val="17"/>
              </w:rPr>
            </w:pPr>
            <w:r>
              <w:rPr>
                <w:rFonts w:ascii="宋体" w:hAnsi="宋体" w:eastAsia="宋体" w:cs="宋体"/>
                <w:spacing w:val="4"/>
                <w:sz w:val="17"/>
                <w:szCs w:val="17"/>
              </w:rPr>
              <w:t>总计</w:t>
            </w:r>
          </w:p>
        </w:tc>
        <w:tc>
          <w:tcPr>
            <w:tcW w:w="5639" w:type="dxa"/>
            <w:gridSpan w:val="11"/>
            <w:tcBorders>
              <w:top w:val="single" w:color="000000" w:sz="2" w:space="0"/>
              <w:bottom w:val="single" w:color="000000" w:sz="2" w:space="0"/>
            </w:tcBorders>
            <w:vAlign w:val="top"/>
          </w:tcPr>
          <w:p>
            <w:pPr>
              <w:spacing w:before="137" w:line="229" w:lineRule="auto"/>
              <w:ind w:left="2469"/>
              <w:rPr>
                <w:rFonts w:ascii="宋体" w:hAnsi="宋体" w:eastAsia="宋体" w:cs="宋体"/>
                <w:sz w:val="17"/>
                <w:szCs w:val="17"/>
              </w:rPr>
            </w:pPr>
            <w:r>
              <w:rPr>
                <w:rFonts w:ascii="宋体" w:hAnsi="宋体" w:eastAsia="宋体" w:cs="宋体"/>
                <w:spacing w:val="8"/>
                <w:sz w:val="17"/>
                <w:szCs w:val="17"/>
              </w:rPr>
              <w:t>本年收入</w:t>
            </w:r>
          </w:p>
        </w:tc>
        <w:tc>
          <w:tcPr>
            <w:tcW w:w="4406" w:type="dxa"/>
            <w:gridSpan w:val="6"/>
            <w:tcBorders>
              <w:top w:val="single" w:color="000000" w:sz="2" w:space="0"/>
              <w:bottom w:val="single" w:color="000000" w:sz="2" w:space="0"/>
            </w:tcBorders>
            <w:vAlign w:val="top"/>
          </w:tcPr>
          <w:p>
            <w:pPr>
              <w:spacing w:before="136" w:line="229" w:lineRule="auto"/>
              <w:ind w:left="1673"/>
              <w:rPr>
                <w:rFonts w:ascii="宋体" w:hAnsi="宋体" w:eastAsia="宋体" w:cs="宋体"/>
                <w:sz w:val="17"/>
                <w:szCs w:val="17"/>
              </w:rPr>
            </w:pPr>
            <w:r>
              <w:rPr>
                <w:rFonts w:ascii="宋体" w:hAnsi="宋体" w:eastAsia="宋体" w:cs="宋体"/>
                <w:spacing w:val="11"/>
                <w:sz w:val="17"/>
                <w:szCs w:val="17"/>
              </w:rPr>
              <w:t>上</w:t>
            </w:r>
            <w:r>
              <w:rPr>
                <w:rFonts w:ascii="宋体" w:hAnsi="宋体" w:eastAsia="宋体" w:cs="宋体"/>
                <w:spacing w:val="8"/>
                <w:sz w:val="17"/>
                <w:szCs w:val="17"/>
              </w:rPr>
              <w:t>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trPr>
        <w:tc>
          <w:tcPr>
            <w:tcW w:w="976" w:type="dxa"/>
            <w:vMerge w:val="continue"/>
            <w:tcBorders>
              <w:top w:val="nil"/>
              <w:bottom w:val="nil"/>
            </w:tcBorders>
            <w:vAlign w:val="top"/>
          </w:tcPr>
          <w:p>
            <w:pPr>
              <w:rPr>
                <w:rFonts w:ascii="Arial"/>
                <w:sz w:val="21"/>
              </w:rPr>
            </w:pPr>
          </w:p>
        </w:tc>
        <w:tc>
          <w:tcPr>
            <w:tcW w:w="2455" w:type="dxa"/>
            <w:vMerge w:val="continue"/>
            <w:tcBorders>
              <w:top w:val="nil"/>
              <w:bottom w:val="nil"/>
            </w:tcBorders>
            <w:vAlign w:val="top"/>
          </w:tcPr>
          <w:p>
            <w:pPr>
              <w:rPr>
                <w:rFonts w:ascii="Arial"/>
                <w:sz w:val="21"/>
              </w:rPr>
            </w:pPr>
          </w:p>
        </w:tc>
        <w:tc>
          <w:tcPr>
            <w:tcW w:w="1158" w:type="dxa"/>
            <w:vMerge w:val="continue"/>
            <w:tcBorders>
              <w:top w:val="nil"/>
              <w:bottom w:val="nil"/>
            </w:tcBorders>
            <w:vAlign w:val="top"/>
          </w:tcPr>
          <w:p>
            <w:pPr>
              <w:rPr>
                <w:rFonts w:ascii="Arial"/>
                <w:sz w:val="21"/>
              </w:rPr>
            </w:pPr>
          </w:p>
        </w:tc>
        <w:tc>
          <w:tcPr>
            <w:tcW w:w="842" w:type="dxa"/>
            <w:vMerge w:val="restart"/>
            <w:tcBorders>
              <w:top w:val="single" w:color="000000" w:sz="2" w:space="0"/>
              <w:bottom w:val="nil"/>
            </w:tcBorders>
            <w:vAlign w:val="top"/>
          </w:tcPr>
          <w:p>
            <w:pPr>
              <w:spacing w:line="284" w:lineRule="auto"/>
              <w:rPr>
                <w:rFonts w:ascii="Arial"/>
                <w:sz w:val="21"/>
              </w:rPr>
            </w:pPr>
          </w:p>
          <w:p>
            <w:pPr>
              <w:spacing w:before="55" w:line="232" w:lineRule="auto"/>
              <w:ind w:left="247"/>
              <w:rPr>
                <w:rFonts w:ascii="宋体" w:hAnsi="宋体" w:eastAsia="宋体" w:cs="宋体"/>
                <w:sz w:val="17"/>
                <w:szCs w:val="17"/>
              </w:rPr>
            </w:pPr>
            <w:r>
              <w:rPr>
                <w:rFonts w:ascii="宋体" w:hAnsi="宋体" w:eastAsia="宋体" w:cs="宋体"/>
                <w:spacing w:val="6"/>
                <w:sz w:val="17"/>
                <w:szCs w:val="17"/>
              </w:rPr>
              <w:t>合计</w:t>
            </w:r>
          </w:p>
        </w:tc>
        <w:tc>
          <w:tcPr>
            <w:tcW w:w="1709" w:type="dxa"/>
            <w:gridSpan w:val="2"/>
            <w:tcBorders>
              <w:top w:val="single" w:color="000000" w:sz="2" w:space="0"/>
              <w:bottom w:val="single" w:color="000000" w:sz="2" w:space="0"/>
            </w:tcBorders>
            <w:vAlign w:val="top"/>
          </w:tcPr>
          <w:p>
            <w:pPr>
              <w:spacing w:before="113" w:line="230" w:lineRule="auto"/>
              <w:ind w:left="324"/>
              <w:rPr>
                <w:rFonts w:ascii="宋体" w:hAnsi="宋体" w:eastAsia="宋体" w:cs="宋体"/>
                <w:sz w:val="17"/>
                <w:szCs w:val="17"/>
              </w:rPr>
            </w:pPr>
            <w:r>
              <w:rPr>
                <w:rFonts w:ascii="宋体" w:hAnsi="宋体" w:eastAsia="宋体" w:cs="宋体"/>
                <w:spacing w:val="10"/>
                <w:sz w:val="17"/>
                <w:szCs w:val="17"/>
              </w:rPr>
              <w:t>一</w:t>
            </w:r>
            <w:r>
              <w:rPr>
                <w:rFonts w:ascii="宋体" w:hAnsi="宋体" w:eastAsia="宋体" w:cs="宋体"/>
                <w:spacing w:val="8"/>
                <w:sz w:val="17"/>
                <w:szCs w:val="17"/>
              </w:rPr>
              <w:t>般公共预算</w:t>
            </w:r>
          </w:p>
        </w:tc>
        <w:tc>
          <w:tcPr>
            <w:tcW w:w="386" w:type="dxa"/>
            <w:vMerge w:val="restart"/>
            <w:tcBorders>
              <w:top w:val="single" w:color="000000" w:sz="2" w:space="0"/>
              <w:bottom w:val="nil"/>
            </w:tcBorders>
            <w:textDirection w:val="tbRlV"/>
            <w:vAlign w:val="top"/>
          </w:tcPr>
          <w:p>
            <w:pPr>
              <w:spacing w:before="88" w:line="218" w:lineRule="auto"/>
              <w:ind w:left="29"/>
              <w:rPr>
                <w:rFonts w:ascii="宋体" w:hAnsi="宋体" w:eastAsia="宋体" w:cs="宋体"/>
                <w:sz w:val="17"/>
                <w:szCs w:val="17"/>
              </w:rPr>
            </w:pPr>
            <w:r>
              <w:rPr>
                <w:rFonts w:ascii="宋体" w:hAnsi="宋体" w:eastAsia="宋体" w:cs="宋体"/>
                <w:spacing w:val="-22"/>
                <w:sz w:val="17"/>
                <w:szCs w:val="17"/>
              </w:rPr>
              <w:t>政</w:t>
            </w:r>
            <w:r>
              <w:rPr>
                <w:rFonts w:ascii="宋体" w:hAnsi="宋体" w:eastAsia="宋体" w:cs="宋体"/>
                <w:spacing w:val="-17"/>
                <w:sz w:val="17"/>
                <w:szCs w:val="17"/>
              </w:rPr>
              <w:t>府性基</w:t>
            </w:r>
          </w:p>
        </w:tc>
        <w:tc>
          <w:tcPr>
            <w:tcW w:w="386" w:type="dxa"/>
            <w:vMerge w:val="restart"/>
            <w:tcBorders>
              <w:top w:val="single" w:color="000000" w:sz="2" w:space="0"/>
              <w:bottom w:val="nil"/>
            </w:tcBorders>
            <w:textDirection w:val="tbRlV"/>
            <w:vAlign w:val="top"/>
          </w:tcPr>
          <w:p>
            <w:pPr>
              <w:spacing w:before="85" w:line="216" w:lineRule="auto"/>
              <w:ind w:left="29"/>
              <w:rPr>
                <w:rFonts w:ascii="宋体" w:hAnsi="宋体" w:eastAsia="宋体" w:cs="宋体"/>
                <w:sz w:val="17"/>
                <w:szCs w:val="17"/>
              </w:rPr>
            </w:pPr>
            <w:r>
              <w:rPr>
                <w:rFonts w:ascii="宋体" w:hAnsi="宋体" w:eastAsia="宋体" w:cs="宋体"/>
                <w:spacing w:val="-22"/>
                <w:sz w:val="17"/>
                <w:szCs w:val="17"/>
              </w:rPr>
              <w:t>国</w:t>
            </w:r>
            <w:r>
              <w:rPr>
                <w:rFonts w:ascii="宋体" w:hAnsi="宋体" w:eastAsia="宋体" w:cs="宋体"/>
                <w:spacing w:val="-17"/>
                <w:sz w:val="17"/>
                <w:szCs w:val="17"/>
              </w:rPr>
              <w:t>有资本</w:t>
            </w:r>
          </w:p>
        </w:tc>
        <w:tc>
          <w:tcPr>
            <w:tcW w:w="386" w:type="dxa"/>
            <w:vMerge w:val="restart"/>
            <w:tcBorders>
              <w:top w:val="single" w:color="000000" w:sz="2" w:space="0"/>
              <w:bottom w:val="nil"/>
            </w:tcBorders>
            <w:textDirection w:val="tbRlV"/>
            <w:vAlign w:val="top"/>
          </w:tcPr>
          <w:p>
            <w:pPr>
              <w:spacing w:before="87" w:line="217" w:lineRule="auto"/>
              <w:ind w:left="29"/>
              <w:rPr>
                <w:rFonts w:ascii="宋体" w:hAnsi="宋体" w:eastAsia="宋体" w:cs="宋体"/>
                <w:sz w:val="17"/>
                <w:szCs w:val="17"/>
              </w:rPr>
            </w:pPr>
            <w:r>
              <w:rPr>
                <w:rFonts w:ascii="宋体" w:hAnsi="宋体" w:eastAsia="宋体" w:cs="宋体"/>
                <w:spacing w:val="-9"/>
                <w:sz w:val="17"/>
                <w:szCs w:val="17"/>
              </w:rPr>
              <w:t>财</w:t>
            </w:r>
            <w:r>
              <w:rPr>
                <w:rFonts w:ascii="宋体" w:hAnsi="宋体" w:eastAsia="宋体" w:cs="宋体"/>
                <w:spacing w:val="-6"/>
                <w:sz w:val="17"/>
                <w:szCs w:val="17"/>
              </w:rPr>
              <w:t>政专户</w:t>
            </w:r>
          </w:p>
        </w:tc>
        <w:tc>
          <w:tcPr>
            <w:tcW w:w="386" w:type="dxa"/>
            <w:vMerge w:val="restart"/>
            <w:tcBorders>
              <w:top w:val="single" w:color="000000" w:sz="2" w:space="0"/>
              <w:bottom w:val="nil"/>
            </w:tcBorders>
            <w:textDirection w:val="tbRlV"/>
            <w:vAlign w:val="top"/>
          </w:tcPr>
          <w:p>
            <w:pPr>
              <w:spacing w:before="84" w:line="219" w:lineRule="auto"/>
              <w:ind w:left="29"/>
              <w:rPr>
                <w:rFonts w:ascii="宋体" w:hAnsi="宋体" w:eastAsia="宋体" w:cs="宋体"/>
                <w:sz w:val="17"/>
                <w:szCs w:val="17"/>
              </w:rPr>
            </w:pPr>
            <w:r>
              <w:rPr>
                <w:rFonts w:ascii="宋体" w:hAnsi="宋体" w:eastAsia="宋体" w:cs="宋体"/>
                <w:spacing w:val="-9"/>
                <w:sz w:val="17"/>
                <w:szCs w:val="17"/>
              </w:rPr>
              <w:t>事</w:t>
            </w:r>
            <w:r>
              <w:rPr>
                <w:rFonts w:ascii="宋体" w:hAnsi="宋体" w:eastAsia="宋体" w:cs="宋体"/>
                <w:spacing w:val="-6"/>
                <w:sz w:val="17"/>
                <w:szCs w:val="17"/>
              </w:rPr>
              <w:t>业收入</w:t>
            </w:r>
          </w:p>
        </w:tc>
        <w:tc>
          <w:tcPr>
            <w:tcW w:w="386" w:type="dxa"/>
            <w:vMerge w:val="restart"/>
            <w:tcBorders>
              <w:top w:val="single" w:color="000000" w:sz="2" w:space="0"/>
              <w:bottom w:val="nil"/>
            </w:tcBorders>
            <w:textDirection w:val="tbRlV"/>
            <w:vAlign w:val="top"/>
          </w:tcPr>
          <w:p>
            <w:pPr>
              <w:spacing w:before="84" w:line="219" w:lineRule="auto"/>
              <w:ind w:left="29"/>
              <w:rPr>
                <w:rFonts w:ascii="宋体" w:hAnsi="宋体" w:eastAsia="宋体" w:cs="宋体"/>
                <w:sz w:val="17"/>
                <w:szCs w:val="17"/>
              </w:rPr>
            </w:pPr>
            <w:r>
              <w:rPr>
                <w:rFonts w:ascii="宋体" w:hAnsi="宋体" w:eastAsia="宋体" w:cs="宋体"/>
                <w:spacing w:val="-9"/>
                <w:sz w:val="17"/>
                <w:szCs w:val="17"/>
              </w:rPr>
              <w:t>事</w:t>
            </w:r>
            <w:r>
              <w:rPr>
                <w:rFonts w:ascii="宋体" w:hAnsi="宋体" w:eastAsia="宋体" w:cs="宋体"/>
                <w:spacing w:val="-6"/>
                <w:sz w:val="17"/>
                <w:szCs w:val="17"/>
              </w:rPr>
              <w:t>业单位</w:t>
            </w:r>
          </w:p>
        </w:tc>
        <w:tc>
          <w:tcPr>
            <w:tcW w:w="386" w:type="dxa"/>
            <w:vMerge w:val="restart"/>
            <w:tcBorders>
              <w:top w:val="single" w:color="000000" w:sz="2" w:space="0"/>
              <w:bottom w:val="nil"/>
            </w:tcBorders>
            <w:textDirection w:val="tbRlV"/>
            <w:vAlign w:val="top"/>
          </w:tcPr>
          <w:p>
            <w:pPr>
              <w:spacing w:before="86" w:line="219" w:lineRule="auto"/>
              <w:ind w:left="29"/>
              <w:rPr>
                <w:rFonts w:ascii="宋体" w:hAnsi="宋体" w:eastAsia="宋体" w:cs="宋体"/>
                <w:sz w:val="17"/>
                <w:szCs w:val="17"/>
              </w:rPr>
            </w:pPr>
            <w:r>
              <w:rPr>
                <w:rFonts w:ascii="宋体" w:hAnsi="宋体" w:eastAsia="宋体" w:cs="宋体"/>
                <w:spacing w:val="-22"/>
                <w:sz w:val="17"/>
                <w:szCs w:val="17"/>
              </w:rPr>
              <w:t>上</w:t>
            </w:r>
            <w:r>
              <w:rPr>
                <w:rFonts w:ascii="宋体" w:hAnsi="宋体" w:eastAsia="宋体" w:cs="宋体"/>
                <w:spacing w:val="-17"/>
                <w:sz w:val="17"/>
                <w:szCs w:val="17"/>
              </w:rPr>
              <w:t>级补助</w:t>
            </w:r>
          </w:p>
        </w:tc>
        <w:tc>
          <w:tcPr>
            <w:tcW w:w="386" w:type="dxa"/>
            <w:vMerge w:val="restart"/>
            <w:tcBorders>
              <w:top w:val="single" w:color="000000" w:sz="2" w:space="0"/>
              <w:bottom w:val="nil"/>
            </w:tcBorders>
            <w:textDirection w:val="tbRlV"/>
            <w:vAlign w:val="top"/>
          </w:tcPr>
          <w:p>
            <w:pPr>
              <w:spacing w:before="83" w:line="217" w:lineRule="auto"/>
              <w:ind w:left="29"/>
              <w:rPr>
                <w:rFonts w:ascii="宋体" w:hAnsi="宋体" w:eastAsia="宋体" w:cs="宋体"/>
                <w:sz w:val="17"/>
                <w:szCs w:val="17"/>
              </w:rPr>
            </w:pPr>
            <w:r>
              <w:rPr>
                <w:rFonts w:ascii="宋体" w:hAnsi="宋体" w:eastAsia="宋体" w:cs="宋体"/>
                <w:spacing w:val="-22"/>
                <w:sz w:val="17"/>
                <w:szCs w:val="17"/>
              </w:rPr>
              <w:t>附</w:t>
            </w:r>
            <w:r>
              <w:rPr>
                <w:rFonts w:ascii="宋体" w:hAnsi="宋体" w:eastAsia="宋体" w:cs="宋体"/>
                <w:spacing w:val="-17"/>
                <w:sz w:val="17"/>
                <w:szCs w:val="17"/>
              </w:rPr>
              <w:t>属单位</w:t>
            </w:r>
          </w:p>
        </w:tc>
        <w:tc>
          <w:tcPr>
            <w:tcW w:w="386" w:type="dxa"/>
            <w:vMerge w:val="restart"/>
            <w:tcBorders>
              <w:top w:val="single" w:color="000000" w:sz="2" w:space="0"/>
              <w:bottom w:val="nil"/>
            </w:tcBorders>
            <w:textDirection w:val="tbRlV"/>
            <w:vAlign w:val="top"/>
          </w:tcPr>
          <w:p>
            <w:pPr>
              <w:spacing w:before="39" w:line="259" w:lineRule="exact"/>
              <w:ind w:left="29"/>
              <w:rPr>
                <w:rFonts w:ascii="宋体" w:hAnsi="宋体" w:eastAsia="宋体" w:cs="宋体"/>
                <w:sz w:val="17"/>
                <w:szCs w:val="17"/>
              </w:rPr>
            </w:pPr>
            <w:r>
              <w:rPr>
                <w:rFonts w:ascii="宋体" w:hAnsi="宋体" w:eastAsia="宋体" w:cs="宋体"/>
                <w:spacing w:val="-9"/>
                <w:position w:val="2"/>
                <w:sz w:val="17"/>
                <w:szCs w:val="17"/>
              </w:rPr>
              <w:t>其</w:t>
            </w:r>
            <w:r>
              <w:rPr>
                <w:rFonts w:ascii="宋体" w:hAnsi="宋体" w:eastAsia="宋体" w:cs="宋体"/>
                <w:spacing w:val="-6"/>
                <w:position w:val="2"/>
                <w:sz w:val="17"/>
                <w:szCs w:val="17"/>
              </w:rPr>
              <w:t>他收</w:t>
            </w:r>
            <w:r>
              <w:rPr>
                <w:rFonts w:ascii="宋体" w:hAnsi="宋体" w:eastAsia="宋体" w:cs="宋体"/>
                <w:spacing w:val="-6"/>
                <w:position w:val="1"/>
                <w:sz w:val="17"/>
                <w:szCs w:val="17"/>
              </w:rPr>
              <w:t>入</w:t>
            </w:r>
          </w:p>
        </w:tc>
        <w:tc>
          <w:tcPr>
            <w:tcW w:w="786" w:type="dxa"/>
            <w:vMerge w:val="restart"/>
            <w:tcBorders>
              <w:top w:val="single" w:color="000000" w:sz="2" w:space="0"/>
              <w:bottom w:val="nil"/>
            </w:tcBorders>
            <w:vAlign w:val="top"/>
          </w:tcPr>
          <w:p>
            <w:pPr>
              <w:spacing w:line="284" w:lineRule="auto"/>
              <w:rPr>
                <w:rFonts w:ascii="Arial"/>
                <w:sz w:val="21"/>
              </w:rPr>
            </w:pPr>
          </w:p>
          <w:p>
            <w:pPr>
              <w:spacing w:before="55" w:line="232" w:lineRule="auto"/>
              <w:ind w:left="226"/>
              <w:rPr>
                <w:rFonts w:ascii="宋体" w:hAnsi="宋体" w:eastAsia="宋体" w:cs="宋体"/>
                <w:sz w:val="17"/>
                <w:szCs w:val="17"/>
              </w:rPr>
            </w:pPr>
            <w:r>
              <w:rPr>
                <w:rFonts w:ascii="宋体" w:hAnsi="宋体" w:eastAsia="宋体" w:cs="宋体"/>
                <w:spacing w:val="6"/>
                <w:sz w:val="17"/>
                <w:szCs w:val="17"/>
              </w:rPr>
              <w:t>合计</w:t>
            </w:r>
          </w:p>
        </w:tc>
        <w:tc>
          <w:tcPr>
            <w:tcW w:w="841" w:type="dxa"/>
            <w:vMerge w:val="restart"/>
            <w:tcBorders>
              <w:top w:val="single" w:color="000000" w:sz="2" w:space="0"/>
              <w:bottom w:val="nil"/>
            </w:tcBorders>
            <w:vAlign w:val="top"/>
          </w:tcPr>
          <w:p>
            <w:pPr>
              <w:spacing w:before="229" w:line="259" w:lineRule="auto"/>
              <w:ind w:left="254" w:right="39" w:hanging="178"/>
              <w:rPr>
                <w:rFonts w:ascii="宋体" w:hAnsi="宋体" w:eastAsia="宋体" w:cs="宋体"/>
                <w:sz w:val="17"/>
                <w:szCs w:val="17"/>
              </w:rPr>
            </w:pPr>
            <w:r>
              <w:rPr>
                <w:rFonts w:ascii="宋体" w:hAnsi="宋体" w:eastAsia="宋体" w:cs="宋体"/>
                <w:spacing w:val="9"/>
                <w:sz w:val="17"/>
                <w:szCs w:val="17"/>
              </w:rPr>
              <w:t>一</w:t>
            </w:r>
            <w:r>
              <w:rPr>
                <w:rFonts w:ascii="宋体" w:hAnsi="宋体" w:eastAsia="宋体" w:cs="宋体"/>
                <w:spacing w:val="7"/>
                <w:sz w:val="17"/>
                <w:szCs w:val="17"/>
              </w:rPr>
              <w:t>般公共</w:t>
            </w:r>
            <w:r>
              <w:rPr>
                <w:rFonts w:ascii="宋体" w:hAnsi="宋体" w:eastAsia="宋体" w:cs="宋体"/>
                <w:spacing w:val="6"/>
                <w:sz w:val="17"/>
                <w:szCs w:val="17"/>
              </w:rPr>
              <w:t>预</w:t>
            </w:r>
            <w:r>
              <w:rPr>
                <w:rFonts w:ascii="宋体" w:hAnsi="宋体" w:eastAsia="宋体" w:cs="宋体"/>
                <w:spacing w:val="5"/>
                <w:sz w:val="17"/>
                <w:szCs w:val="17"/>
              </w:rPr>
              <w:t>算</w:t>
            </w:r>
          </w:p>
        </w:tc>
        <w:tc>
          <w:tcPr>
            <w:tcW w:w="482" w:type="dxa"/>
            <w:vMerge w:val="restart"/>
            <w:tcBorders>
              <w:top w:val="single" w:color="000000" w:sz="2" w:space="0"/>
              <w:bottom w:val="nil"/>
            </w:tcBorders>
            <w:vAlign w:val="top"/>
          </w:tcPr>
          <w:p>
            <w:pPr>
              <w:spacing w:before="116" w:line="229" w:lineRule="auto"/>
              <w:ind w:left="73"/>
              <w:rPr>
                <w:rFonts w:ascii="宋体" w:hAnsi="宋体" w:eastAsia="宋体" w:cs="宋体"/>
                <w:sz w:val="17"/>
                <w:szCs w:val="17"/>
              </w:rPr>
            </w:pPr>
            <w:r>
              <w:rPr>
                <w:rFonts w:ascii="宋体" w:hAnsi="宋体" w:eastAsia="宋体" w:cs="宋体"/>
                <w:spacing w:val="7"/>
                <w:sz w:val="17"/>
                <w:szCs w:val="17"/>
              </w:rPr>
              <w:t>政</w:t>
            </w:r>
            <w:r>
              <w:rPr>
                <w:rFonts w:ascii="宋体" w:hAnsi="宋体" w:eastAsia="宋体" w:cs="宋体"/>
                <w:spacing w:val="6"/>
                <w:sz w:val="17"/>
                <w:szCs w:val="17"/>
              </w:rPr>
              <w:t>府</w:t>
            </w:r>
          </w:p>
          <w:p>
            <w:pPr>
              <w:spacing w:before="14" w:line="232" w:lineRule="auto"/>
              <w:ind w:left="76"/>
              <w:rPr>
                <w:rFonts w:ascii="宋体" w:hAnsi="宋体" w:eastAsia="宋体" w:cs="宋体"/>
                <w:sz w:val="17"/>
                <w:szCs w:val="17"/>
              </w:rPr>
            </w:pPr>
            <w:r>
              <w:rPr>
                <w:rFonts w:ascii="宋体" w:hAnsi="宋体" w:eastAsia="宋体" w:cs="宋体"/>
                <w:spacing w:val="5"/>
                <w:sz w:val="17"/>
                <w:szCs w:val="17"/>
              </w:rPr>
              <w:t>性基</w:t>
            </w:r>
          </w:p>
          <w:p>
            <w:pPr>
              <w:spacing w:before="11" w:line="237" w:lineRule="auto"/>
              <w:ind w:left="164"/>
              <w:rPr>
                <w:rFonts w:ascii="宋体" w:hAnsi="宋体" w:eastAsia="宋体" w:cs="宋体"/>
                <w:sz w:val="17"/>
                <w:szCs w:val="17"/>
              </w:rPr>
            </w:pPr>
            <w:r>
              <w:rPr>
                <w:rFonts w:ascii="宋体" w:hAnsi="宋体" w:eastAsia="宋体" w:cs="宋体"/>
                <w:spacing w:val="1"/>
                <w:sz w:val="17"/>
                <w:szCs w:val="17"/>
              </w:rPr>
              <w:t>金</w:t>
            </w:r>
          </w:p>
        </w:tc>
        <w:tc>
          <w:tcPr>
            <w:tcW w:w="482" w:type="dxa"/>
            <w:vMerge w:val="restart"/>
            <w:tcBorders>
              <w:top w:val="single" w:color="000000" w:sz="2" w:space="0"/>
              <w:bottom w:val="nil"/>
            </w:tcBorders>
            <w:vAlign w:val="top"/>
          </w:tcPr>
          <w:p>
            <w:pPr>
              <w:spacing w:before="30" w:line="220" w:lineRule="auto"/>
              <w:ind w:left="76" w:right="38" w:firstLine="16"/>
              <w:rPr>
                <w:rFonts w:ascii="宋体" w:hAnsi="宋体" w:eastAsia="宋体" w:cs="宋体"/>
                <w:sz w:val="17"/>
                <w:szCs w:val="17"/>
              </w:rPr>
            </w:pPr>
            <w:r>
              <w:rPr>
                <w:rFonts w:ascii="宋体" w:hAnsi="宋体" w:eastAsia="宋体" w:cs="宋体"/>
                <w:spacing w:val="-3"/>
                <w:sz w:val="17"/>
                <w:szCs w:val="17"/>
              </w:rPr>
              <w:t>国</w:t>
            </w:r>
            <w:r>
              <w:rPr>
                <w:rFonts w:ascii="宋体" w:hAnsi="宋体" w:eastAsia="宋体" w:cs="宋体"/>
                <w:spacing w:val="-2"/>
                <w:sz w:val="17"/>
                <w:szCs w:val="17"/>
              </w:rPr>
              <w:t>有</w:t>
            </w:r>
            <w:r>
              <w:rPr>
                <w:rFonts w:ascii="宋体" w:hAnsi="宋体" w:eastAsia="宋体" w:cs="宋体"/>
                <w:spacing w:val="6"/>
                <w:sz w:val="17"/>
                <w:szCs w:val="17"/>
              </w:rPr>
              <w:t>资</w:t>
            </w:r>
            <w:r>
              <w:rPr>
                <w:rFonts w:ascii="宋体" w:hAnsi="宋体" w:eastAsia="宋体" w:cs="宋体"/>
                <w:spacing w:val="5"/>
                <w:sz w:val="17"/>
                <w:szCs w:val="17"/>
              </w:rPr>
              <w:t>本</w:t>
            </w:r>
            <w:r>
              <w:rPr>
                <w:rFonts w:ascii="宋体" w:hAnsi="宋体" w:eastAsia="宋体" w:cs="宋体"/>
                <w:spacing w:val="6"/>
                <w:sz w:val="17"/>
                <w:szCs w:val="17"/>
              </w:rPr>
              <w:t>经</w:t>
            </w:r>
            <w:r>
              <w:rPr>
                <w:rFonts w:ascii="宋体" w:hAnsi="宋体" w:eastAsia="宋体" w:cs="宋体"/>
                <w:spacing w:val="5"/>
                <w:sz w:val="17"/>
                <w:szCs w:val="17"/>
              </w:rPr>
              <w:t>营</w:t>
            </w:r>
            <w:r>
              <w:rPr>
                <w:rFonts w:ascii="宋体" w:hAnsi="宋体" w:eastAsia="宋体" w:cs="宋体"/>
                <w:spacing w:val="6"/>
                <w:sz w:val="17"/>
                <w:szCs w:val="17"/>
              </w:rPr>
              <w:t>预</w:t>
            </w:r>
            <w:r>
              <w:rPr>
                <w:rFonts w:ascii="宋体" w:hAnsi="宋体" w:eastAsia="宋体" w:cs="宋体"/>
                <w:spacing w:val="5"/>
                <w:sz w:val="17"/>
                <w:szCs w:val="17"/>
              </w:rPr>
              <w:t>算</w:t>
            </w:r>
          </w:p>
        </w:tc>
        <w:tc>
          <w:tcPr>
            <w:tcW w:w="717" w:type="dxa"/>
            <w:vMerge w:val="restart"/>
            <w:tcBorders>
              <w:top w:val="single" w:color="000000" w:sz="2" w:space="0"/>
              <w:bottom w:val="nil"/>
            </w:tcBorders>
            <w:vAlign w:val="top"/>
          </w:tcPr>
          <w:p>
            <w:pPr>
              <w:spacing w:before="115" w:line="229" w:lineRule="auto"/>
              <w:ind w:left="105"/>
              <w:rPr>
                <w:rFonts w:ascii="宋体" w:hAnsi="宋体" w:eastAsia="宋体" w:cs="宋体"/>
                <w:sz w:val="17"/>
                <w:szCs w:val="17"/>
              </w:rPr>
            </w:pPr>
            <w:r>
              <w:rPr>
                <w:rFonts w:ascii="宋体" w:hAnsi="宋体" w:eastAsia="宋体" w:cs="宋体"/>
                <w:spacing w:val="8"/>
                <w:sz w:val="17"/>
                <w:szCs w:val="17"/>
              </w:rPr>
              <w:t>财</w:t>
            </w:r>
            <w:r>
              <w:rPr>
                <w:rFonts w:ascii="宋体" w:hAnsi="宋体" w:eastAsia="宋体" w:cs="宋体"/>
                <w:spacing w:val="7"/>
                <w:sz w:val="17"/>
                <w:szCs w:val="17"/>
              </w:rPr>
              <w:t>政专</w:t>
            </w:r>
          </w:p>
          <w:p>
            <w:pPr>
              <w:spacing w:before="15" w:line="230" w:lineRule="auto"/>
              <w:ind w:left="105"/>
              <w:rPr>
                <w:rFonts w:ascii="宋体" w:hAnsi="宋体" w:eastAsia="宋体" w:cs="宋体"/>
                <w:sz w:val="17"/>
                <w:szCs w:val="17"/>
              </w:rPr>
            </w:pPr>
            <w:r>
              <w:rPr>
                <w:rFonts w:ascii="宋体" w:hAnsi="宋体" w:eastAsia="宋体" w:cs="宋体"/>
                <w:spacing w:val="8"/>
                <w:sz w:val="17"/>
                <w:szCs w:val="17"/>
              </w:rPr>
              <w:t>户</w:t>
            </w:r>
            <w:r>
              <w:rPr>
                <w:rFonts w:ascii="宋体" w:hAnsi="宋体" w:eastAsia="宋体" w:cs="宋体"/>
                <w:spacing w:val="7"/>
                <w:sz w:val="17"/>
                <w:szCs w:val="17"/>
              </w:rPr>
              <w:t>管理</w:t>
            </w:r>
          </w:p>
          <w:p>
            <w:pPr>
              <w:spacing w:before="12" w:line="229" w:lineRule="auto"/>
              <w:ind w:left="201"/>
              <w:rPr>
                <w:rFonts w:ascii="宋体" w:hAnsi="宋体" w:eastAsia="宋体" w:cs="宋体"/>
                <w:sz w:val="17"/>
                <w:szCs w:val="17"/>
              </w:rPr>
            </w:pPr>
            <w:r>
              <w:rPr>
                <w:rFonts w:ascii="宋体" w:hAnsi="宋体" w:eastAsia="宋体" w:cs="宋体"/>
                <w:spacing w:val="3"/>
                <w:sz w:val="17"/>
                <w:szCs w:val="17"/>
              </w:rPr>
              <w:t>资</w:t>
            </w:r>
            <w:r>
              <w:rPr>
                <w:rFonts w:ascii="宋体" w:hAnsi="宋体" w:eastAsia="宋体" w:cs="宋体"/>
                <w:spacing w:val="2"/>
                <w:sz w:val="17"/>
                <w:szCs w:val="17"/>
              </w:rPr>
              <w:t>金</w:t>
            </w:r>
          </w:p>
        </w:tc>
        <w:tc>
          <w:tcPr>
            <w:tcW w:w="1098" w:type="dxa"/>
            <w:vMerge w:val="restart"/>
            <w:tcBorders>
              <w:top w:val="single" w:color="000000" w:sz="2" w:space="0"/>
              <w:bottom w:val="nil"/>
            </w:tcBorders>
            <w:vAlign w:val="top"/>
          </w:tcPr>
          <w:p>
            <w:pPr>
              <w:spacing w:line="284" w:lineRule="auto"/>
              <w:rPr>
                <w:rFonts w:ascii="Arial"/>
                <w:sz w:val="21"/>
              </w:rPr>
            </w:pPr>
          </w:p>
          <w:p>
            <w:pPr>
              <w:spacing w:before="55" w:line="229" w:lineRule="auto"/>
              <w:ind w:left="201"/>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76" w:type="dxa"/>
            <w:vMerge w:val="continue"/>
            <w:tcBorders>
              <w:top w:val="nil"/>
              <w:bottom w:val="single" w:color="000000" w:sz="2" w:space="0"/>
            </w:tcBorders>
            <w:vAlign w:val="top"/>
          </w:tcPr>
          <w:p>
            <w:pPr>
              <w:rPr>
                <w:rFonts w:ascii="Arial"/>
                <w:sz w:val="21"/>
              </w:rPr>
            </w:pPr>
          </w:p>
        </w:tc>
        <w:tc>
          <w:tcPr>
            <w:tcW w:w="2455" w:type="dxa"/>
            <w:vMerge w:val="continue"/>
            <w:tcBorders>
              <w:top w:val="nil"/>
              <w:bottom w:val="single" w:color="000000" w:sz="2" w:space="0"/>
            </w:tcBorders>
            <w:vAlign w:val="top"/>
          </w:tcPr>
          <w:p>
            <w:pPr>
              <w:rPr>
                <w:rFonts w:ascii="Arial"/>
                <w:sz w:val="21"/>
              </w:rPr>
            </w:pPr>
          </w:p>
        </w:tc>
        <w:tc>
          <w:tcPr>
            <w:tcW w:w="1158" w:type="dxa"/>
            <w:vMerge w:val="continue"/>
            <w:tcBorders>
              <w:top w:val="nil"/>
              <w:bottom w:val="single" w:color="000000" w:sz="2" w:space="0"/>
            </w:tcBorders>
            <w:vAlign w:val="top"/>
          </w:tcPr>
          <w:p>
            <w:pPr>
              <w:rPr>
                <w:rFonts w:ascii="Arial"/>
                <w:sz w:val="21"/>
              </w:rPr>
            </w:pPr>
          </w:p>
        </w:tc>
        <w:tc>
          <w:tcPr>
            <w:tcW w:w="842" w:type="dxa"/>
            <w:vMerge w:val="continue"/>
            <w:tcBorders>
              <w:top w:val="nil"/>
              <w:bottom w:val="single" w:color="000000" w:sz="2" w:space="0"/>
            </w:tcBorders>
            <w:vAlign w:val="top"/>
          </w:tcPr>
          <w:p>
            <w:pPr>
              <w:rPr>
                <w:rFonts w:ascii="Arial"/>
                <w:sz w:val="21"/>
              </w:rPr>
            </w:pPr>
          </w:p>
        </w:tc>
        <w:tc>
          <w:tcPr>
            <w:tcW w:w="841" w:type="dxa"/>
            <w:tcBorders>
              <w:top w:val="single" w:color="000000" w:sz="2" w:space="0"/>
              <w:bottom w:val="single" w:color="000000" w:sz="2" w:space="0"/>
            </w:tcBorders>
            <w:vAlign w:val="top"/>
          </w:tcPr>
          <w:p>
            <w:pPr>
              <w:spacing w:before="144" w:line="232" w:lineRule="auto"/>
              <w:ind w:left="251"/>
              <w:rPr>
                <w:rFonts w:ascii="宋体" w:hAnsi="宋体" w:eastAsia="宋体" w:cs="宋体"/>
                <w:sz w:val="17"/>
                <w:szCs w:val="17"/>
              </w:rPr>
            </w:pPr>
            <w:r>
              <w:rPr>
                <w:rFonts w:ascii="宋体" w:hAnsi="宋体" w:eastAsia="宋体" w:cs="宋体"/>
                <w:spacing w:val="4"/>
                <w:sz w:val="17"/>
                <w:szCs w:val="17"/>
              </w:rPr>
              <w:t>小计</w:t>
            </w:r>
          </w:p>
        </w:tc>
        <w:tc>
          <w:tcPr>
            <w:tcW w:w="868" w:type="dxa"/>
            <w:tcBorders>
              <w:top w:val="single" w:color="000000" w:sz="2" w:space="0"/>
              <w:bottom w:val="single" w:color="000000" w:sz="2" w:space="0"/>
            </w:tcBorders>
            <w:vAlign w:val="top"/>
          </w:tcPr>
          <w:p>
            <w:pPr>
              <w:spacing w:before="31" w:line="227" w:lineRule="auto"/>
              <w:ind w:left="170" w:right="57" w:hanging="87"/>
              <w:rPr>
                <w:rFonts w:ascii="宋体" w:hAnsi="宋体" w:eastAsia="宋体" w:cs="宋体"/>
                <w:sz w:val="17"/>
                <w:szCs w:val="17"/>
              </w:rPr>
            </w:pPr>
            <w:r>
              <w:rPr>
                <w:rFonts w:ascii="宋体" w:hAnsi="宋体" w:eastAsia="宋体" w:cs="宋体"/>
                <w:spacing w:val="8"/>
                <w:sz w:val="17"/>
                <w:szCs w:val="17"/>
              </w:rPr>
              <w:t>其中：财政拨</w:t>
            </w:r>
            <w:r>
              <w:rPr>
                <w:rFonts w:ascii="宋体" w:hAnsi="宋体" w:eastAsia="宋体" w:cs="宋体"/>
                <w:spacing w:val="7"/>
                <w:sz w:val="17"/>
                <w:szCs w:val="17"/>
              </w:rPr>
              <w:t>款</w:t>
            </w: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386" w:type="dxa"/>
            <w:vMerge w:val="continue"/>
            <w:tcBorders>
              <w:top w:val="nil"/>
              <w:bottom w:val="single" w:color="000000" w:sz="2" w:space="0"/>
            </w:tcBorders>
            <w:textDirection w:val="tbRlV"/>
            <w:vAlign w:val="top"/>
          </w:tcPr>
          <w:p>
            <w:pPr>
              <w:rPr>
                <w:rFonts w:ascii="Arial"/>
                <w:sz w:val="21"/>
              </w:rPr>
            </w:pPr>
          </w:p>
        </w:tc>
        <w:tc>
          <w:tcPr>
            <w:tcW w:w="786" w:type="dxa"/>
            <w:vMerge w:val="continue"/>
            <w:tcBorders>
              <w:top w:val="nil"/>
              <w:bottom w:val="single" w:color="000000" w:sz="2" w:space="0"/>
            </w:tcBorders>
            <w:vAlign w:val="top"/>
          </w:tcPr>
          <w:p>
            <w:pPr>
              <w:rPr>
                <w:rFonts w:ascii="Arial"/>
                <w:sz w:val="21"/>
              </w:rPr>
            </w:pPr>
          </w:p>
        </w:tc>
        <w:tc>
          <w:tcPr>
            <w:tcW w:w="841" w:type="dxa"/>
            <w:vMerge w:val="continue"/>
            <w:tcBorders>
              <w:top w:val="nil"/>
              <w:bottom w:val="single" w:color="000000" w:sz="2" w:space="0"/>
            </w:tcBorders>
            <w:vAlign w:val="top"/>
          </w:tcPr>
          <w:p>
            <w:pPr>
              <w:rPr>
                <w:rFonts w:ascii="Arial"/>
                <w:sz w:val="21"/>
              </w:rPr>
            </w:pPr>
          </w:p>
        </w:tc>
        <w:tc>
          <w:tcPr>
            <w:tcW w:w="482" w:type="dxa"/>
            <w:vMerge w:val="continue"/>
            <w:tcBorders>
              <w:top w:val="nil"/>
              <w:bottom w:val="single" w:color="000000" w:sz="2" w:space="0"/>
            </w:tcBorders>
            <w:vAlign w:val="top"/>
          </w:tcPr>
          <w:p>
            <w:pPr>
              <w:rPr>
                <w:rFonts w:ascii="Arial"/>
                <w:sz w:val="21"/>
              </w:rPr>
            </w:pPr>
          </w:p>
        </w:tc>
        <w:tc>
          <w:tcPr>
            <w:tcW w:w="482" w:type="dxa"/>
            <w:vMerge w:val="continue"/>
            <w:tcBorders>
              <w:top w:val="nil"/>
              <w:bottom w:val="single" w:color="000000" w:sz="2" w:space="0"/>
            </w:tcBorders>
            <w:vAlign w:val="top"/>
          </w:tcPr>
          <w:p>
            <w:pPr>
              <w:rPr>
                <w:rFonts w:ascii="Arial"/>
                <w:sz w:val="21"/>
              </w:rPr>
            </w:pPr>
          </w:p>
        </w:tc>
        <w:tc>
          <w:tcPr>
            <w:tcW w:w="717" w:type="dxa"/>
            <w:vMerge w:val="continue"/>
            <w:tcBorders>
              <w:top w:val="nil"/>
              <w:bottom w:val="single" w:color="000000" w:sz="2" w:space="0"/>
            </w:tcBorders>
            <w:vAlign w:val="top"/>
          </w:tcPr>
          <w:p>
            <w:pPr>
              <w:rPr>
                <w:rFonts w:ascii="Arial"/>
                <w:sz w:val="21"/>
              </w:rPr>
            </w:pPr>
          </w:p>
        </w:tc>
        <w:tc>
          <w:tcPr>
            <w:tcW w:w="1098"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26"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08053</w:t>
            </w:r>
          </w:p>
        </w:tc>
        <w:tc>
          <w:tcPr>
            <w:tcW w:w="2455" w:type="dxa"/>
            <w:tcBorders>
              <w:top w:val="single" w:color="000000" w:sz="2" w:space="0"/>
              <w:bottom w:val="single" w:color="000000" w:sz="2" w:space="0"/>
            </w:tcBorders>
            <w:vAlign w:val="top"/>
          </w:tcPr>
          <w:p>
            <w:pPr>
              <w:spacing w:before="97" w:line="230"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川县县直第三幼儿园</w:t>
            </w:r>
          </w:p>
        </w:tc>
        <w:tc>
          <w:tcPr>
            <w:tcW w:w="1158" w:type="dxa"/>
            <w:tcBorders>
              <w:top w:val="single" w:color="000000" w:sz="2" w:space="0"/>
              <w:bottom w:val="single" w:color="000000" w:sz="2" w:space="0"/>
            </w:tcBorders>
            <w:vAlign w:val="top"/>
          </w:tcPr>
          <w:p>
            <w:pPr>
              <w:spacing w:before="125" w:line="193" w:lineRule="auto"/>
              <w:ind w:left="584"/>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10.65</w:t>
            </w:r>
          </w:p>
        </w:tc>
        <w:tc>
          <w:tcPr>
            <w:tcW w:w="842" w:type="dxa"/>
            <w:tcBorders>
              <w:top w:val="single" w:color="000000" w:sz="2" w:space="0"/>
              <w:bottom w:val="single" w:color="000000" w:sz="2" w:space="0"/>
            </w:tcBorders>
            <w:vAlign w:val="top"/>
          </w:tcPr>
          <w:p>
            <w:pPr>
              <w:spacing w:before="125" w:line="193" w:lineRule="auto"/>
              <w:ind w:left="28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60.62</w:t>
            </w:r>
          </w:p>
        </w:tc>
        <w:tc>
          <w:tcPr>
            <w:tcW w:w="841" w:type="dxa"/>
            <w:tcBorders>
              <w:top w:val="single" w:color="000000" w:sz="2" w:space="0"/>
              <w:bottom w:val="single" w:color="000000" w:sz="2" w:space="0"/>
            </w:tcBorders>
            <w:vAlign w:val="top"/>
          </w:tcPr>
          <w:p>
            <w:pPr>
              <w:spacing w:before="125" w:line="193" w:lineRule="auto"/>
              <w:ind w:left="28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60.62</w:t>
            </w:r>
          </w:p>
        </w:tc>
        <w:tc>
          <w:tcPr>
            <w:tcW w:w="868" w:type="dxa"/>
            <w:tcBorders>
              <w:top w:val="single" w:color="000000" w:sz="2" w:space="0"/>
              <w:bottom w:val="single" w:color="000000" w:sz="2" w:space="0"/>
            </w:tcBorders>
            <w:vAlign w:val="top"/>
          </w:tcPr>
          <w:p>
            <w:pPr>
              <w:spacing w:before="125" w:line="193" w:lineRule="auto"/>
              <w:ind w:left="31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60.62</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6" w:line="192" w:lineRule="auto"/>
              <w:ind w:left="22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50.03</w:t>
            </w:r>
          </w:p>
        </w:tc>
        <w:tc>
          <w:tcPr>
            <w:tcW w:w="841" w:type="dxa"/>
            <w:tcBorders>
              <w:top w:val="single" w:color="000000" w:sz="2" w:space="0"/>
              <w:bottom w:val="single" w:color="000000" w:sz="2" w:space="0"/>
            </w:tcBorders>
            <w:vAlign w:val="top"/>
          </w:tcPr>
          <w:p>
            <w:pPr>
              <w:spacing w:before="126" w:line="192" w:lineRule="auto"/>
              <w:ind w:left="27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50.03</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26"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08054</w:t>
            </w:r>
          </w:p>
        </w:tc>
        <w:tc>
          <w:tcPr>
            <w:tcW w:w="2455" w:type="dxa"/>
            <w:tcBorders>
              <w:top w:val="single" w:color="000000" w:sz="2" w:space="0"/>
              <w:bottom w:val="single" w:color="000000" w:sz="2" w:space="0"/>
            </w:tcBorders>
            <w:vAlign w:val="top"/>
          </w:tcPr>
          <w:p>
            <w:pPr>
              <w:spacing w:before="97" w:line="227" w:lineRule="auto"/>
              <w:ind w:left="21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川县新区实验小学</w:t>
            </w:r>
          </w:p>
        </w:tc>
        <w:tc>
          <w:tcPr>
            <w:tcW w:w="1158" w:type="dxa"/>
            <w:tcBorders>
              <w:top w:val="single" w:color="000000" w:sz="2" w:space="0"/>
              <w:bottom w:val="single" w:color="000000" w:sz="2" w:space="0"/>
            </w:tcBorders>
            <w:vAlign w:val="top"/>
          </w:tcPr>
          <w:p>
            <w:pPr>
              <w:spacing w:before="126" w:line="192" w:lineRule="auto"/>
              <w:ind w:left="589"/>
              <w:rPr>
                <w:rFonts w:ascii="宋体" w:hAnsi="宋体" w:eastAsia="宋体" w:cs="宋体"/>
                <w:sz w:val="17"/>
                <w:szCs w:val="17"/>
              </w:rPr>
            </w:pPr>
            <w:r>
              <w:rPr>
                <w:rFonts w:ascii="宋体" w:hAnsi="宋体" w:eastAsia="宋体" w:cs="宋体"/>
                <w:spacing w:val="4"/>
                <w:sz w:val="17"/>
                <w:szCs w:val="17"/>
              </w:rPr>
              <w:t>337.52</w:t>
            </w:r>
          </w:p>
        </w:tc>
        <w:tc>
          <w:tcPr>
            <w:tcW w:w="842" w:type="dxa"/>
            <w:tcBorders>
              <w:top w:val="single" w:color="000000" w:sz="2" w:space="0"/>
              <w:bottom w:val="single" w:color="000000" w:sz="2" w:space="0"/>
            </w:tcBorders>
            <w:vAlign w:val="top"/>
          </w:tcPr>
          <w:p>
            <w:pPr>
              <w:spacing w:before="126" w:line="192"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43.29</w:t>
            </w:r>
          </w:p>
        </w:tc>
        <w:tc>
          <w:tcPr>
            <w:tcW w:w="841" w:type="dxa"/>
            <w:tcBorders>
              <w:top w:val="single" w:color="000000" w:sz="2" w:space="0"/>
              <w:bottom w:val="single" w:color="000000" w:sz="2" w:space="0"/>
            </w:tcBorders>
            <w:vAlign w:val="top"/>
          </w:tcPr>
          <w:p>
            <w:pPr>
              <w:spacing w:before="126" w:line="192"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43.29</w:t>
            </w:r>
          </w:p>
        </w:tc>
        <w:tc>
          <w:tcPr>
            <w:tcW w:w="868" w:type="dxa"/>
            <w:tcBorders>
              <w:top w:val="single" w:color="000000" w:sz="2" w:space="0"/>
              <w:bottom w:val="single" w:color="000000" w:sz="2" w:space="0"/>
            </w:tcBorders>
            <w:vAlign w:val="top"/>
          </w:tcPr>
          <w:p>
            <w:pPr>
              <w:spacing w:before="126" w:line="192" w:lineRule="auto"/>
              <w:ind w:left="30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43.29</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6" w:line="192" w:lineRule="auto"/>
              <w:ind w:left="313"/>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4.23</w:t>
            </w:r>
          </w:p>
        </w:tc>
        <w:tc>
          <w:tcPr>
            <w:tcW w:w="841" w:type="dxa"/>
            <w:tcBorders>
              <w:top w:val="single" w:color="000000" w:sz="2" w:space="0"/>
              <w:bottom w:val="single" w:color="000000" w:sz="2" w:space="0"/>
            </w:tcBorders>
            <w:vAlign w:val="top"/>
          </w:tcPr>
          <w:p>
            <w:pPr>
              <w:spacing w:before="126" w:line="192" w:lineRule="auto"/>
              <w:ind w:left="369"/>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4.23</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26"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08055</w:t>
            </w:r>
          </w:p>
        </w:tc>
        <w:tc>
          <w:tcPr>
            <w:tcW w:w="2455" w:type="dxa"/>
            <w:tcBorders>
              <w:top w:val="single" w:color="000000" w:sz="2" w:space="0"/>
              <w:bottom w:val="single" w:color="000000" w:sz="2" w:space="0"/>
            </w:tcBorders>
            <w:vAlign w:val="top"/>
          </w:tcPr>
          <w:p>
            <w:pPr>
              <w:spacing w:before="97" w:line="227"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川县城关镇第一初级中学</w:t>
            </w:r>
          </w:p>
        </w:tc>
        <w:tc>
          <w:tcPr>
            <w:tcW w:w="1158" w:type="dxa"/>
            <w:tcBorders>
              <w:top w:val="single" w:color="000000" w:sz="2" w:space="0"/>
              <w:bottom w:val="single" w:color="000000" w:sz="2" w:space="0"/>
            </w:tcBorders>
            <w:vAlign w:val="top"/>
          </w:tcPr>
          <w:p>
            <w:pPr>
              <w:spacing w:before="126" w:line="192" w:lineRule="auto"/>
              <w:ind w:left="586"/>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97.93</w:t>
            </w:r>
          </w:p>
        </w:tc>
        <w:tc>
          <w:tcPr>
            <w:tcW w:w="842" w:type="dxa"/>
            <w:tcBorders>
              <w:top w:val="single" w:color="000000" w:sz="2" w:space="0"/>
              <w:bottom w:val="single" w:color="000000" w:sz="2" w:space="0"/>
            </w:tcBorders>
            <w:vAlign w:val="top"/>
          </w:tcPr>
          <w:p>
            <w:pPr>
              <w:spacing w:before="126" w:line="192" w:lineRule="auto"/>
              <w:ind w:left="271"/>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46.45</w:t>
            </w:r>
          </w:p>
        </w:tc>
        <w:tc>
          <w:tcPr>
            <w:tcW w:w="841" w:type="dxa"/>
            <w:tcBorders>
              <w:top w:val="single" w:color="000000" w:sz="2" w:space="0"/>
              <w:bottom w:val="single" w:color="000000" w:sz="2" w:space="0"/>
            </w:tcBorders>
            <w:vAlign w:val="top"/>
          </w:tcPr>
          <w:p>
            <w:pPr>
              <w:spacing w:before="126" w:line="192" w:lineRule="auto"/>
              <w:ind w:left="271"/>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46.45</w:t>
            </w:r>
          </w:p>
        </w:tc>
        <w:tc>
          <w:tcPr>
            <w:tcW w:w="868" w:type="dxa"/>
            <w:tcBorders>
              <w:top w:val="single" w:color="000000" w:sz="2" w:space="0"/>
              <w:bottom w:val="single" w:color="000000" w:sz="2" w:space="0"/>
            </w:tcBorders>
            <w:vAlign w:val="top"/>
          </w:tcPr>
          <w:p>
            <w:pPr>
              <w:spacing w:before="126" w:line="192" w:lineRule="auto"/>
              <w:ind w:left="299"/>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46.45</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5" w:line="193" w:lineRule="auto"/>
              <w:ind w:left="316"/>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1.48</w:t>
            </w:r>
          </w:p>
        </w:tc>
        <w:tc>
          <w:tcPr>
            <w:tcW w:w="841" w:type="dxa"/>
            <w:tcBorders>
              <w:top w:val="single" w:color="000000" w:sz="2" w:space="0"/>
              <w:bottom w:val="single" w:color="000000" w:sz="2" w:space="0"/>
            </w:tcBorders>
            <w:vAlign w:val="top"/>
          </w:tcPr>
          <w:p>
            <w:pPr>
              <w:spacing w:before="125" w:line="193" w:lineRule="auto"/>
              <w:ind w:left="37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1.48</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26"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08056</w:t>
            </w:r>
          </w:p>
        </w:tc>
        <w:tc>
          <w:tcPr>
            <w:tcW w:w="2455" w:type="dxa"/>
            <w:tcBorders>
              <w:top w:val="single" w:color="000000" w:sz="2" w:space="0"/>
              <w:bottom w:val="single" w:color="000000" w:sz="2" w:space="0"/>
            </w:tcBorders>
            <w:vAlign w:val="top"/>
          </w:tcPr>
          <w:p>
            <w:pPr>
              <w:spacing w:before="97" w:line="229" w:lineRule="auto"/>
              <w:ind w:left="213"/>
              <w:rPr>
                <w:rFonts w:ascii="宋体" w:hAnsi="宋体" w:eastAsia="宋体" w:cs="宋体"/>
                <w:sz w:val="17"/>
                <w:szCs w:val="17"/>
              </w:rPr>
            </w:pPr>
            <w:r>
              <w:rPr>
                <w:rFonts w:ascii="宋体" w:hAnsi="宋体" w:eastAsia="宋体" w:cs="宋体"/>
                <w:spacing w:val="12"/>
                <w:sz w:val="17"/>
                <w:szCs w:val="17"/>
              </w:rPr>
              <w:t>伊</w:t>
            </w:r>
            <w:r>
              <w:rPr>
                <w:rFonts w:ascii="宋体" w:hAnsi="宋体" w:eastAsia="宋体" w:cs="宋体"/>
                <w:spacing w:val="9"/>
                <w:sz w:val="17"/>
                <w:szCs w:val="17"/>
              </w:rPr>
              <w:t>川县城关第三初级中学</w:t>
            </w:r>
          </w:p>
        </w:tc>
        <w:tc>
          <w:tcPr>
            <w:tcW w:w="1158" w:type="dxa"/>
            <w:tcBorders>
              <w:top w:val="single" w:color="000000" w:sz="2" w:space="0"/>
              <w:bottom w:val="single" w:color="000000" w:sz="2" w:space="0"/>
            </w:tcBorders>
            <w:vAlign w:val="top"/>
          </w:tcPr>
          <w:p>
            <w:pPr>
              <w:spacing w:before="126" w:line="192" w:lineRule="auto"/>
              <w:ind w:left="586"/>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78.89</w:t>
            </w:r>
          </w:p>
        </w:tc>
        <w:tc>
          <w:tcPr>
            <w:tcW w:w="842" w:type="dxa"/>
            <w:tcBorders>
              <w:top w:val="single" w:color="000000" w:sz="2" w:space="0"/>
              <w:bottom w:val="single" w:color="000000" w:sz="2" w:space="0"/>
            </w:tcBorders>
            <w:vAlign w:val="top"/>
          </w:tcPr>
          <w:p>
            <w:pPr>
              <w:spacing w:before="126" w:line="192" w:lineRule="auto"/>
              <w:ind w:left="27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35.08</w:t>
            </w:r>
          </w:p>
        </w:tc>
        <w:tc>
          <w:tcPr>
            <w:tcW w:w="841" w:type="dxa"/>
            <w:tcBorders>
              <w:top w:val="single" w:color="000000" w:sz="2" w:space="0"/>
              <w:bottom w:val="single" w:color="000000" w:sz="2" w:space="0"/>
            </w:tcBorders>
            <w:vAlign w:val="top"/>
          </w:tcPr>
          <w:p>
            <w:pPr>
              <w:spacing w:before="126" w:line="192" w:lineRule="auto"/>
              <w:ind w:left="27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35.08</w:t>
            </w:r>
          </w:p>
        </w:tc>
        <w:tc>
          <w:tcPr>
            <w:tcW w:w="868" w:type="dxa"/>
            <w:tcBorders>
              <w:top w:val="single" w:color="000000" w:sz="2" w:space="0"/>
              <w:bottom w:val="single" w:color="000000" w:sz="2" w:space="0"/>
            </w:tcBorders>
            <w:vAlign w:val="top"/>
          </w:tcPr>
          <w:p>
            <w:pPr>
              <w:spacing w:before="126" w:line="192" w:lineRule="auto"/>
              <w:ind w:left="299"/>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35.08</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5" w:line="193" w:lineRule="auto"/>
              <w:ind w:left="311"/>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3.81</w:t>
            </w:r>
          </w:p>
        </w:tc>
        <w:tc>
          <w:tcPr>
            <w:tcW w:w="841" w:type="dxa"/>
            <w:tcBorders>
              <w:top w:val="single" w:color="000000" w:sz="2" w:space="0"/>
              <w:bottom w:val="single" w:color="000000" w:sz="2" w:space="0"/>
            </w:tcBorders>
            <w:vAlign w:val="top"/>
          </w:tcPr>
          <w:p>
            <w:pPr>
              <w:spacing w:before="125" w:line="193" w:lineRule="auto"/>
              <w:ind w:left="36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3.81</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4" w:hRule="atLeast"/>
        </w:trPr>
        <w:tc>
          <w:tcPr>
            <w:tcW w:w="976" w:type="dxa"/>
            <w:tcBorders>
              <w:top w:val="single" w:color="000000" w:sz="2" w:space="0"/>
              <w:bottom w:val="single" w:color="000000" w:sz="2" w:space="0"/>
            </w:tcBorders>
            <w:vAlign w:val="top"/>
          </w:tcPr>
          <w:p>
            <w:pPr>
              <w:spacing w:before="126"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08057</w:t>
            </w:r>
          </w:p>
        </w:tc>
        <w:tc>
          <w:tcPr>
            <w:tcW w:w="2455" w:type="dxa"/>
            <w:tcBorders>
              <w:top w:val="single" w:color="000000" w:sz="2" w:space="0"/>
              <w:bottom w:val="single" w:color="000000" w:sz="2" w:space="0"/>
            </w:tcBorders>
            <w:vAlign w:val="top"/>
          </w:tcPr>
          <w:p>
            <w:pPr>
              <w:spacing w:before="97" w:line="227" w:lineRule="auto"/>
              <w:ind w:left="213"/>
              <w:rPr>
                <w:rFonts w:ascii="宋体" w:hAnsi="宋体" w:eastAsia="宋体" w:cs="宋体"/>
                <w:sz w:val="17"/>
                <w:szCs w:val="17"/>
              </w:rPr>
            </w:pPr>
            <w:r>
              <w:rPr>
                <w:rFonts w:ascii="宋体" w:hAnsi="宋体" w:eastAsia="宋体" w:cs="宋体"/>
                <w:spacing w:val="12"/>
                <w:sz w:val="17"/>
                <w:szCs w:val="17"/>
              </w:rPr>
              <w:t>伊</w:t>
            </w:r>
            <w:r>
              <w:rPr>
                <w:rFonts w:ascii="宋体" w:hAnsi="宋体" w:eastAsia="宋体" w:cs="宋体"/>
                <w:spacing w:val="9"/>
                <w:sz w:val="17"/>
                <w:szCs w:val="17"/>
              </w:rPr>
              <w:t>川县河滨街道中心学校</w:t>
            </w:r>
          </w:p>
        </w:tc>
        <w:tc>
          <w:tcPr>
            <w:tcW w:w="1158" w:type="dxa"/>
            <w:tcBorders>
              <w:top w:val="single" w:color="000000" w:sz="2" w:space="0"/>
              <w:bottom w:val="single" w:color="000000" w:sz="2" w:space="0"/>
            </w:tcBorders>
            <w:vAlign w:val="top"/>
          </w:tcPr>
          <w:p>
            <w:pPr>
              <w:spacing w:before="125" w:line="193" w:lineRule="auto"/>
              <w:ind w:left="496"/>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877.12</w:t>
            </w:r>
          </w:p>
        </w:tc>
        <w:tc>
          <w:tcPr>
            <w:tcW w:w="842" w:type="dxa"/>
            <w:tcBorders>
              <w:top w:val="single" w:color="000000" w:sz="2" w:space="0"/>
              <w:bottom w:val="single" w:color="000000" w:sz="2" w:space="0"/>
            </w:tcBorders>
            <w:vAlign w:val="top"/>
          </w:tcPr>
          <w:p>
            <w:pPr>
              <w:spacing w:before="125" w:line="193" w:lineRule="auto"/>
              <w:ind w:left="192"/>
              <w:rPr>
                <w:rFonts w:ascii="宋体" w:hAnsi="宋体" w:eastAsia="宋体" w:cs="宋体"/>
                <w:sz w:val="17"/>
                <w:szCs w:val="17"/>
              </w:rPr>
            </w:pPr>
            <w:r>
              <w:rPr>
                <w:rFonts w:ascii="宋体" w:hAnsi="宋体" w:eastAsia="宋体" w:cs="宋体"/>
                <w:spacing w:val="3"/>
                <w:sz w:val="17"/>
                <w:szCs w:val="17"/>
              </w:rPr>
              <w:t>1831.5</w:t>
            </w:r>
            <w:r>
              <w:rPr>
                <w:rFonts w:ascii="宋体" w:hAnsi="宋体" w:eastAsia="宋体" w:cs="宋体"/>
                <w:spacing w:val="2"/>
                <w:sz w:val="17"/>
                <w:szCs w:val="17"/>
              </w:rPr>
              <w:t>9</w:t>
            </w:r>
          </w:p>
        </w:tc>
        <w:tc>
          <w:tcPr>
            <w:tcW w:w="841" w:type="dxa"/>
            <w:tcBorders>
              <w:top w:val="single" w:color="000000" w:sz="2" w:space="0"/>
              <w:bottom w:val="single" w:color="000000" w:sz="2" w:space="0"/>
            </w:tcBorders>
            <w:vAlign w:val="top"/>
          </w:tcPr>
          <w:p>
            <w:pPr>
              <w:spacing w:before="125" w:line="193" w:lineRule="auto"/>
              <w:ind w:left="192"/>
              <w:rPr>
                <w:rFonts w:ascii="宋体" w:hAnsi="宋体" w:eastAsia="宋体" w:cs="宋体"/>
                <w:sz w:val="17"/>
                <w:szCs w:val="17"/>
              </w:rPr>
            </w:pPr>
            <w:r>
              <w:rPr>
                <w:rFonts w:ascii="宋体" w:hAnsi="宋体" w:eastAsia="宋体" w:cs="宋体"/>
                <w:spacing w:val="3"/>
                <w:sz w:val="17"/>
                <w:szCs w:val="17"/>
              </w:rPr>
              <w:t>1831.5</w:t>
            </w:r>
            <w:r>
              <w:rPr>
                <w:rFonts w:ascii="宋体" w:hAnsi="宋体" w:eastAsia="宋体" w:cs="宋体"/>
                <w:spacing w:val="2"/>
                <w:sz w:val="17"/>
                <w:szCs w:val="17"/>
              </w:rPr>
              <w:t>9</w:t>
            </w:r>
          </w:p>
        </w:tc>
        <w:tc>
          <w:tcPr>
            <w:tcW w:w="868" w:type="dxa"/>
            <w:tcBorders>
              <w:top w:val="single" w:color="000000" w:sz="2" w:space="0"/>
              <w:bottom w:val="single" w:color="000000" w:sz="2" w:space="0"/>
            </w:tcBorders>
            <w:vAlign w:val="top"/>
          </w:tcPr>
          <w:p>
            <w:pPr>
              <w:spacing w:before="125" w:line="193" w:lineRule="auto"/>
              <w:ind w:left="222"/>
              <w:rPr>
                <w:rFonts w:ascii="宋体" w:hAnsi="宋体" w:eastAsia="宋体" w:cs="宋体"/>
                <w:sz w:val="17"/>
                <w:szCs w:val="17"/>
              </w:rPr>
            </w:pPr>
            <w:r>
              <w:rPr>
                <w:rFonts w:ascii="宋体" w:hAnsi="宋体" w:eastAsia="宋体" w:cs="宋体"/>
                <w:spacing w:val="3"/>
                <w:sz w:val="17"/>
                <w:szCs w:val="17"/>
              </w:rPr>
              <w:t>1831.5</w:t>
            </w:r>
            <w:r>
              <w:rPr>
                <w:rFonts w:ascii="宋体" w:hAnsi="宋体" w:eastAsia="宋体" w:cs="宋体"/>
                <w:spacing w:val="2"/>
                <w:sz w:val="17"/>
                <w:szCs w:val="17"/>
              </w:rPr>
              <w:t>9</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5" w:line="193" w:lineRule="auto"/>
              <w:ind w:left="142"/>
              <w:rPr>
                <w:rFonts w:ascii="宋体" w:hAnsi="宋体" w:eastAsia="宋体" w:cs="宋体"/>
                <w:sz w:val="17"/>
                <w:szCs w:val="17"/>
              </w:rPr>
            </w:pPr>
            <w:r>
              <w:rPr>
                <w:rFonts w:ascii="宋体" w:hAnsi="宋体" w:eastAsia="宋体" w:cs="宋体"/>
                <w:spacing w:val="3"/>
                <w:sz w:val="17"/>
                <w:szCs w:val="17"/>
              </w:rPr>
              <w:t>1045.5</w:t>
            </w:r>
            <w:r>
              <w:rPr>
                <w:rFonts w:ascii="宋体" w:hAnsi="宋体" w:eastAsia="宋体" w:cs="宋体"/>
                <w:spacing w:val="2"/>
                <w:sz w:val="17"/>
                <w:szCs w:val="17"/>
              </w:rPr>
              <w:t>3</w:t>
            </w:r>
          </w:p>
        </w:tc>
        <w:tc>
          <w:tcPr>
            <w:tcW w:w="841" w:type="dxa"/>
            <w:tcBorders>
              <w:top w:val="single" w:color="000000" w:sz="2" w:space="0"/>
              <w:bottom w:val="single" w:color="000000" w:sz="2" w:space="0"/>
            </w:tcBorders>
            <w:vAlign w:val="top"/>
          </w:tcPr>
          <w:p>
            <w:pPr>
              <w:spacing w:before="125" w:line="193" w:lineRule="auto"/>
              <w:ind w:left="199"/>
              <w:rPr>
                <w:rFonts w:ascii="宋体" w:hAnsi="宋体" w:eastAsia="宋体" w:cs="宋体"/>
                <w:sz w:val="17"/>
                <w:szCs w:val="17"/>
              </w:rPr>
            </w:pPr>
            <w:r>
              <w:rPr>
                <w:rFonts w:ascii="宋体" w:hAnsi="宋体" w:eastAsia="宋体" w:cs="宋体"/>
                <w:spacing w:val="3"/>
                <w:sz w:val="17"/>
                <w:szCs w:val="17"/>
              </w:rPr>
              <w:t>1045.5</w:t>
            </w:r>
            <w:r>
              <w:rPr>
                <w:rFonts w:ascii="宋体" w:hAnsi="宋体" w:eastAsia="宋体" w:cs="宋体"/>
                <w:spacing w:val="2"/>
                <w:sz w:val="17"/>
                <w:szCs w:val="17"/>
              </w:rPr>
              <w:t>3</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27"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08058</w:t>
            </w:r>
          </w:p>
        </w:tc>
        <w:tc>
          <w:tcPr>
            <w:tcW w:w="2455" w:type="dxa"/>
            <w:tcBorders>
              <w:top w:val="single" w:color="000000" w:sz="2" w:space="0"/>
              <w:bottom w:val="single" w:color="000000" w:sz="2" w:space="0"/>
            </w:tcBorders>
            <w:vAlign w:val="top"/>
          </w:tcPr>
          <w:p>
            <w:pPr>
              <w:spacing w:before="98" w:line="227" w:lineRule="auto"/>
              <w:ind w:left="21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川县河滨初级中学</w:t>
            </w:r>
          </w:p>
        </w:tc>
        <w:tc>
          <w:tcPr>
            <w:tcW w:w="1158" w:type="dxa"/>
            <w:tcBorders>
              <w:top w:val="single" w:color="000000" w:sz="2" w:space="0"/>
              <w:bottom w:val="single" w:color="000000" w:sz="2" w:space="0"/>
            </w:tcBorders>
            <w:vAlign w:val="top"/>
          </w:tcPr>
          <w:p>
            <w:pPr>
              <w:spacing w:before="127" w:line="192" w:lineRule="auto"/>
              <w:ind w:left="587"/>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30.27</w:t>
            </w:r>
          </w:p>
        </w:tc>
        <w:tc>
          <w:tcPr>
            <w:tcW w:w="842" w:type="dxa"/>
            <w:tcBorders>
              <w:top w:val="single" w:color="000000" w:sz="2" w:space="0"/>
              <w:bottom w:val="single" w:color="000000" w:sz="2" w:space="0"/>
            </w:tcBorders>
            <w:vAlign w:val="top"/>
          </w:tcPr>
          <w:p>
            <w:pPr>
              <w:spacing w:before="126" w:line="193" w:lineRule="auto"/>
              <w:ind w:left="28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96.51</w:t>
            </w:r>
          </w:p>
        </w:tc>
        <w:tc>
          <w:tcPr>
            <w:tcW w:w="841" w:type="dxa"/>
            <w:tcBorders>
              <w:top w:val="single" w:color="000000" w:sz="2" w:space="0"/>
              <w:bottom w:val="single" w:color="000000" w:sz="2" w:space="0"/>
            </w:tcBorders>
            <w:vAlign w:val="top"/>
          </w:tcPr>
          <w:p>
            <w:pPr>
              <w:spacing w:before="126" w:line="193" w:lineRule="auto"/>
              <w:ind w:left="28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96.51</w:t>
            </w:r>
          </w:p>
        </w:tc>
        <w:tc>
          <w:tcPr>
            <w:tcW w:w="868" w:type="dxa"/>
            <w:tcBorders>
              <w:top w:val="single" w:color="000000" w:sz="2" w:space="0"/>
              <w:bottom w:val="single" w:color="000000" w:sz="2" w:space="0"/>
            </w:tcBorders>
            <w:vAlign w:val="top"/>
          </w:tcPr>
          <w:p>
            <w:pPr>
              <w:spacing w:before="126" w:line="193" w:lineRule="auto"/>
              <w:ind w:left="31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96.51</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7" w:line="192" w:lineRule="auto"/>
              <w:ind w:left="31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3.76</w:t>
            </w:r>
          </w:p>
        </w:tc>
        <w:tc>
          <w:tcPr>
            <w:tcW w:w="841" w:type="dxa"/>
            <w:tcBorders>
              <w:top w:val="single" w:color="000000" w:sz="2" w:space="0"/>
              <w:bottom w:val="single" w:color="000000" w:sz="2" w:space="0"/>
            </w:tcBorders>
            <w:vAlign w:val="top"/>
          </w:tcPr>
          <w:p>
            <w:pPr>
              <w:spacing w:before="127" w:line="192" w:lineRule="auto"/>
              <w:ind w:left="37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3.76</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27"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08059</w:t>
            </w:r>
          </w:p>
        </w:tc>
        <w:tc>
          <w:tcPr>
            <w:tcW w:w="2455" w:type="dxa"/>
            <w:tcBorders>
              <w:top w:val="single" w:color="000000" w:sz="2" w:space="0"/>
              <w:bottom w:val="single" w:color="000000" w:sz="2" w:space="0"/>
            </w:tcBorders>
            <w:vAlign w:val="top"/>
          </w:tcPr>
          <w:p>
            <w:pPr>
              <w:spacing w:before="98" w:line="227"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川县高山镇第一初级中学</w:t>
            </w:r>
          </w:p>
        </w:tc>
        <w:tc>
          <w:tcPr>
            <w:tcW w:w="1158" w:type="dxa"/>
            <w:tcBorders>
              <w:top w:val="single" w:color="000000" w:sz="2" w:space="0"/>
              <w:bottom w:val="single" w:color="000000" w:sz="2" w:space="0"/>
            </w:tcBorders>
            <w:vAlign w:val="top"/>
          </w:tcPr>
          <w:p>
            <w:pPr>
              <w:spacing w:before="127" w:line="192" w:lineRule="auto"/>
              <w:ind w:left="586"/>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88.34</w:t>
            </w:r>
          </w:p>
        </w:tc>
        <w:tc>
          <w:tcPr>
            <w:tcW w:w="842" w:type="dxa"/>
            <w:tcBorders>
              <w:top w:val="single" w:color="000000" w:sz="2" w:space="0"/>
              <w:bottom w:val="single" w:color="000000" w:sz="2" w:space="0"/>
            </w:tcBorders>
            <w:vAlign w:val="top"/>
          </w:tcPr>
          <w:p>
            <w:pPr>
              <w:spacing w:before="126" w:line="193" w:lineRule="auto"/>
              <w:ind w:left="27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13.70</w:t>
            </w:r>
          </w:p>
        </w:tc>
        <w:tc>
          <w:tcPr>
            <w:tcW w:w="841" w:type="dxa"/>
            <w:tcBorders>
              <w:top w:val="single" w:color="000000" w:sz="2" w:space="0"/>
              <w:bottom w:val="single" w:color="000000" w:sz="2" w:space="0"/>
            </w:tcBorders>
            <w:vAlign w:val="top"/>
          </w:tcPr>
          <w:p>
            <w:pPr>
              <w:spacing w:before="126" w:line="193" w:lineRule="auto"/>
              <w:ind w:left="27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13.70</w:t>
            </w:r>
          </w:p>
        </w:tc>
        <w:tc>
          <w:tcPr>
            <w:tcW w:w="868" w:type="dxa"/>
            <w:tcBorders>
              <w:top w:val="single" w:color="000000" w:sz="2" w:space="0"/>
              <w:bottom w:val="single" w:color="000000" w:sz="2" w:space="0"/>
            </w:tcBorders>
            <w:vAlign w:val="top"/>
          </w:tcPr>
          <w:p>
            <w:pPr>
              <w:spacing w:before="126" w:line="193" w:lineRule="auto"/>
              <w:ind w:left="299"/>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13.70</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7" w:line="192" w:lineRule="auto"/>
              <w:ind w:left="316"/>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4.64</w:t>
            </w:r>
          </w:p>
        </w:tc>
        <w:tc>
          <w:tcPr>
            <w:tcW w:w="841" w:type="dxa"/>
            <w:tcBorders>
              <w:top w:val="single" w:color="000000" w:sz="2" w:space="0"/>
              <w:bottom w:val="single" w:color="000000" w:sz="2" w:space="0"/>
            </w:tcBorders>
            <w:vAlign w:val="top"/>
          </w:tcPr>
          <w:p>
            <w:pPr>
              <w:spacing w:before="127" w:line="192" w:lineRule="auto"/>
              <w:ind w:left="372"/>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4.64</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976" w:type="dxa"/>
            <w:tcBorders>
              <w:top w:val="single" w:color="000000" w:sz="2" w:space="0"/>
              <w:bottom w:val="single" w:color="000000" w:sz="2" w:space="0"/>
            </w:tcBorders>
            <w:vAlign w:val="top"/>
          </w:tcPr>
          <w:p>
            <w:pPr>
              <w:spacing w:before="126"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08061</w:t>
            </w:r>
          </w:p>
        </w:tc>
        <w:tc>
          <w:tcPr>
            <w:tcW w:w="2455" w:type="dxa"/>
            <w:tcBorders>
              <w:top w:val="single" w:color="000000" w:sz="2" w:space="0"/>
              <w:bottom w:val="single" w:color="000000" w:sz="2" w:space="0"/>
            </w:tcBorders>
            <w:vAlign w:val="top"/>
          </w:tcPr>
          <w:p>
            <w:pPr>
              <w:spacing w:before="98" w:line="227"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川县高山镇第二初级中学</w:t>
            </w:r>
          </w:p>
        </w:tc>
        <w:tc>
          <w:tcPr>
            <w:tcW w:w="1158" w:type="dxa"/>
            <w:tcBorders>
              <w:top w:val="single" w:color="000000" w:sz="2" w:space="0"/>
              <w:bottom w:val="single" w:color="000000" w:sz="2" w:space="0"/>
            </w:tcBorders>
            <w:vAlign w:val="top"/>
          </w:tcPr>
          <w:p>
            <w:pPr>
              <w:spacing w:before="127" w:line="192" w:lineRule="auto"/>
              <w:ind w:left="589"/>
              <w:rPr>
                <w:rFonts w:ascii="宋体" w:hAnsi="宋体" w:eastAsia="宋体" w:cs="宋体"/>
                <w:sz w:val="17"/>
                <w:szCs w:val="17"/>
              </w:rPr>
            </w:pPr>
            <w:r>
              <w:rPr>
                <w:rFonts w:ascii="宋体" w:hAnsi="宋体" w:eastAsia="宋体" w:cs="宋体"/>
                <w:spacing w:val="4"/>
                <w:sz w:val="17"/>
                <w:szCs w:val="17"/>
              </w:rPr>
              <w:t>357.88</w:t>
            </w:r>
          </w:p>
        </w:tc>
        <w:tc>
          <w:tcPr>
            <w:tcW w:w="842" w:type="dxa"/>
            <w:tcBorders>
              <w:top w:val="single" w:color="000000" w:sz="2" w:space="0"/>
              <w:bottom w:val="single" w:color="000000" w:sz="2" w:space="0"/>
            </w:tcBorders>
            <w:vAlign w:val="top"/>
          </w:tcPr>
          <w:p>
            <w:pPr>
              <w:spacing w:before="127" w:line="192" w:lineRule="auto"/>
              <w:ind w:left="274"/>
              <w:rPr>
                <w:rFonts w:ascii="宋体" w:hAnsi="宋体" w:eastAsia="宋体" w:cs="宋体"/>
                <w:sz w:val="17"/>
                <w:szCs w:val="17"/>
              </w:rPr>
            </w:pPr>
            <w:r>
              <w:rPr>
                <w:rFonts w:ascii="宋体" w:hAnsi="宋体" w:eastAsia="宋体" w:cs="宋体"/>
                <w:spacing w:val="4"/>
                <w:sz w:val="17"/>
                <w:szCs w:val="17"/>
              </w:rPr>
              <w:t>337.47</w:t>
            </w:r>
          </w:p>
        </w:tc>
        <w:tc>
          <w:tcPr>
            <w:tcW w:w="841" w:type="dxa"/>
            <w:tcBorders>
              <w:top w:val="single" w:color="000000" w:sz="2" w:space="0"/>
              <w:bottom w:val="single" w:color="000000" w:sz="2" w:space="0"/>
            </w:tcBorders>
            <w:vAlign w:val="top"/>
          </w:tcPr>
          <w:p>
            <w:pPr>
              <w:spacing w:before="127" w:line="192" w:lineRule="auto"/>
              <w:ind w:left="274"/>
              <w:rPr>
                <w:rFonts w:ascii="宋体" w:hAnsi="宋体" w:eastAsia="宋体" w:cs="宋体"/>
                <w:sz w:val="17"/>
                <w:szCs w:val="17"/>
              </w:rPr>
            </w:pPr>
            <w:r>
              <w:rPr>
                <w:rFonts w:ascii="宋体" w:hAnsi="宋体" w:eastAsia="宋体" w:cs="宋体"/>
                <w:spacing w:val="4"/>
                <w:sz w:val="17"/>
                <w:szCs w:val="17"/>
              </w:rPr>
              <w:t>337.47</w:t>
            </w:r>
          </w:p>
        </w:tc>
        <w:tc>
          <w:tcPr>
            <w:tcW w:w="868" w:type="dxa"/>
            <w:tcBorders>
              <w:top w:val="single" w:color="000000" w:sz="2" w:space="0"/>
              <w:bottom w:val="single" w:color="000000" w:sz="2" w:space="0"/>
            </w:tcBorders>
            <w:vAlign w:val="top"/>
          </w:tcPr>
          <w:p>
            <w:pPr>
              <w:spacing w:before="127" w:line="192" w:lineRule="auto"/>
              <w:ind w:left="302"/>
              <w:rPr>
                <w:rFonts w:ascii="宋体" w:hAnsi="宋体" w:eastAsia="宋体" w:cs="宋体"/>
                <w:sz w:val="17"/>
                <w:szCs w:val="17"/>
              </w:rPr>
            </w:pPr>
            <w:r>
              <w:rPr>
                <w:rFonts w:ascii="宋体" w:hAnsi="宋体" w:eastAsia="宋体" w:cs="宋体"/>
                <w:spacing w:val="4"/>
                <w:sz w:val="17"/>
                <w:szCs w:val="17"/>
              </w:rPr>
              <w:t>337.47</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6" w:line="193" w:lineRule="auto"/>
              <w:ind w:left="314"/>
              <w:rPr>
                <w:rFonts w:ascii="宋体" w:hAnsi="宋体" w:eastAsia="宋体" w:cs="宋体"/>
                <w:sz w:val="17"/>
                <w:szCs w:val="17"/>
              </w:rPr>
            </w:pPr>
            <w:r>
              <w:rPr>
                <w:rFonts w:ascii="宋体" w:hAnsi="宋体" w:eastAsia="宋体" w:cs="宋体"/>
                <w:spacing w:val="4"/>
                <w:sz w:val="17"/>
                <w:szCs w:val="17"/>
              </w:rPr>
              <w:t>20.4</w:t>
            </w:r>
            <w:r>
              <w:rPr>
                <w:rFonts w:ascii="宋体" w:hAnsi="宋体" w:eastAsia="宋体" w:cs="宋体"/>
                <w:spacing w:val="3"/>
                <w:sz w:val="17"/>
                <w:szCs w:val="17"/>
              </w:rPr>
              <w:t>1</w:t>
            </w:r>
          </w:p>
        </w:tc>
        <w:tc>
          <w:tcPr>
            <w:tcW w:w="841" w:type="dxa"/>
            <w:tcBorders>
              <w:top w:val="single" w:color="000000" w:sz="2" w:space="0"/>
              <w:bottom w:val="single" w:color="000000" w:sz="2" w:space="0"/>
            </w:tcBorders>
            <w:vAlign w:val="top"/>
          </w:tcPr>
          <w:p>
            <w:pPr>
              <w:spacing w:before="126" w:line="193" w:lineRule="auto"/>
              <w:ind w:left="370"/>
              <w:rPr>
                <w:rFonts w:ascii="宋体" w:hAnsi="宋体" w:eastAsia="宋体" w:cs="宋体"/>
                <w:sz w:val="17"/>
                <w:szCs w:val="17"/>
              </w:rPr>
            </w:pPr>
            <w:r>
              <w:rPr>
                <w:rFonts w:ascii="宋体" w:hAnsi="宋体" w:eastAsia="宋体" w:cs="宋体"/>
                <w:spacing w:val="4"/>
                <w:sz w:val="17"/>
                <w:szCs w:val="17"/>
              </w:rPr>
              <w:t>20.4</w:t>
            </w:r>
            <w:r>
              <w:rPr>
                <w:rFonts w:ascii="宋体" w:hAnsi="宋体" w:eastAsia="宋体" w:cs="宋体"/>
                <w:spacing w:val="3"/>
                <w:sz w:val="17"/>
                <w:szCs w:val="17"/>
              </w:rPr>
              <w:t>1</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4" w:hRule="atLeast"/>
        </w:trPr>
        <w:tc>
          <w:tcPr>
            <w:tcW w:w="976" w:type="dxa"/>
            <w:tcBorders>
              <w:top w:val="single" w:color="000000" w:sz="2" w:space="0"/>
              <w:bottom w:val="single" w:color="000000" w:sz="2" w:space="0"/>
            </w:tcBorders>
            <w:vAlign w:val="top"/>
          </w:tcPr>
          <w:p>
            <w:pPr>
              <w:spacing w:before="128"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08062</w:t>
            </w:r>
          </w:p>
        </w:tc>
        <w:tc>
          <w:tcPr>
            <w:tcW w:w="2455" w:type="dxa"/>
            <w:tcBorders>
              <w:top w:val="single" w:color="000000" w:sz="2" w:space="0"/>
              <w:bottom w:val="single" w:color="000000" w:sz="2" w:space="0"/>
            </w:tcBorders>
            <w:vAlign w:val="top"/>
          </w:tcPr>
          <w:p>
            <w:pPr>
              <w:spacing w:before="99" w:line="227"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川县鸦岭镇第一初级中学</w:t>
            </w:r>
          </w:p>
        </w:tc>
        <w:tc>
          <w:tcPr>
            <w:tcW w:w="1158" w:type="dxa"/>
            <w:tcBorders>
              <w:top w:val="single" w:color="000000" w:sz="2" w:space="0"/>
              <w:bottom w:val="single" w:color="000000" w:sz="2" w:space="0"/>
            </w:tcBorders>
            <w:vAlign w:val="top"/>
          </w:tcPr>
          <w:p>
            <w:pPr>
              <w:spacing w:before="127" w:line="193" w:lineRule="auto"/>
              <w:ind w:left="589"/>
              <w:rPr>
                <w:rFonts w:ascii="宋体" w:hAnsi="宋体" w:eastAsia="宋体" w:cs="宋体"/>
                <w:sz w:val="17"/>
                <w:szCs w:val="17"/>
              </w:rPr>
            </w:pPr>
            <w:r>
              <w:rPr>
                <w:rFonts w:ascii="宋体" w:hAnsi="宋体" w:eastAsia="宋体" w:cs="宋体"/>
                <w:spacing w:val="4"/>
                <w:sz w:val="17"/>
                <w:szCs w:val="17"/>
              </w:rPr>
              <w:t>713.5</w:t>
            </w:r>
            <w:r>
              <w:rPr>
                <w:rFonts w:ascii="宋体" w:hAnsi="宋体" w:eastAsia="宋体" w:cs="宋体"/>
                <w:spacing w:val="3"/>
                <w:sz w:val="17"/>
                <w:szCs w:val="17"/>
              </w:rPr>
              <w:t>7</w:t>
            </w:r>
          </w:p>
        </w:tc>
        <w:tc>
          <w:tcPr>
            <w:tcW w:w="842" w:type="dxa"/>
            <w:tcBorders>
              <w:top w:val="single" w:color="000000" w:sz="2" w:space="0"/>
              <w:bottom w:val="single" w:color="000000" w:sz="2" w:space="0"/>
            </w:tcBorders>
            <w:vAlign w:val="top"/>
          </w:tcPr>
          <w:p>
            <w:pPr>
              <w:spacing w:before="127" w:line="193" w:lineRule="auto"/>
              <w:ind w:left="27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35.13</w:t>
            </w:r>
          </w:p>
        </w:tc>
        <w:tc>
          <w:tcPr>
            <w:tcW w:w="841" w:type="dxa"/>
            <w:tcBorders>
              <w:top w:val="single" w:color="000000" w:sz="2" w:space="0"/>
              <w:bottom w:val="single" w:color="000000" w:sz="2" w:space="0"/>
            </w:tcBorders>
            <w:vAlign w:val="top"/>
          </w:tcPr>
          <w:p>
            <w:pPr>
              <w:spacing w:before="127" w:line="193" w:lineRule="auto"/>
              <w:ind w:left="27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35.13</w:t>
            </w:r>
          </w:p>
        </w:tc>
        <w:tc>
          <w:tcPr>
            <w:tcW w:w="868" w:type="dxa"/>
            <w:tcBorders>
              <w:top w:val="single" w:color="000000" w:sz="2" w:space="0"/>
              <w:bottom w:val="single" w:color="000000" w:sz="2" w:space="0"/>
            </w:tcBorders>
            <w:vAlign w:val="top"/>
          </w:tcPr>
          <w:p>
            <w:pPr>
              <w:spacing w:before="127" w:line="193" w:lineRule="auto"/>
              <w:ind w:left="299"/>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35.13</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8" w:line="192" w:lineRule="auto"/>
              <w:ind w:left="316"/>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8.44</w:t>
            </w:r>
          </w:p>
        </w:tc>
        <w:tc>
          <w:tcPr>
            <w:tcW w:w="841" w:type="dxa"/>
            <w:tcBorders>
              <w:top w:val="single" w:color="000000" w:sz="2" w:space="0"/>
              <w:bottom w:val="single" w:color="000000" w:sz="2" w:space="0"/>
            </w:tcBorders>
            <w:vAlign w:val="top"/>
          </w:tcPr>
          <w:p>
            <w:pPr>
              <w:spacing w:before="128" w:line="192" w:lineRule="auto"/>
              <w:ind w:left="372"/>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8.44</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29"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08063</w:t>
            </w:r>
          </w:p>
        </w:tc>
        <w:tc>
          <w:tcPr>
            <w:tcW w:w="2455" w:type="dxa"/>
            <w:tcBorders>
              <w:top w:val="single" w:color="000000" w:sz="2" w:space="0"/>
              <w:bottom w:val="single" w:color="000000" w:sz="2" w:space="0"/>
            </w:tcBorders>
            <w:vAlign w:val="top"/>
          </w:tcPr>
          <w:p>
            <w:pPr>
              <w:spacing w:before="100" w:line="227"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川县鸦岭镇第二初级中学</w:t>
            </w:r>
          </w:p>
        </w:tc>
        <w:tc>
          <w:tcPr>
            <w:tcW w:w="1158" w:type="dxa"/>
            <w:tcBorders>
              <w:top w:val="single" w:color="000000" w:sz="2" w:space="0"/>
              <w:bottom w:val="single" w:color="000000" w:sz="2" w:space="0"/>
            </w:tcBorders>
            <w:vAlign w:val="top"/>
          </w:tcPr>
          <w:p>
            <w:pPr>
              <w:spacing w:before="128" w:line="194" w:lineRule="auto"/>
              <w:ind w:left="584"/>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44.19</w:t>
            </w:r>
          </w:p>
        </w:tc>
        <w:tc>
          <w:tcPr>
            <w:tcW w:w="842" w:type="dxa"/>
            <w:tcBorders>
              <w:top w:val="single" w:color="000000" w:sz="2" w:space="0"/>
              <w:bottom w:val="single" w:color="000000" w:sz="2" w:space="0"/>
            </w:tcBorders>
            <w:vAlign w:val="top"/>
          </w:tcPr>
          <w:p>
            <w:pPr>
              <w:spacing w:before="129" w:line="192" w:lineRule="auto"/>
              <w:ind w:left="269"/>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08.67</w:t>
            </w:r>
          </w:p>
        </w:tc>
        <w:tc>
          <w:tcPr>
            <w:tcW w:w="841" w:type="dxa"/>
            <w:tcBorders>
              <w:top w:val="single" w:color="000000" w:sz="2" w:space="0"/>
              <w:bottom w:val="single" w:color="000000" w:sz="2" w:space="0"/>
            </w:tcBorders>
            <w:vAlign w:val="top"/>
          </w:tcPr>
          <w:p>
            <w:pPr>
              <w:spacing w:before="129" w:line="192" w:lineRule="auto"/>
              <w:ind w:left="269"/>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08.67</w:t>
            </w:r>
          </w:p>
        </w:tc>
        <w:tc>
          <w:tcPr>
            <w:tcW w:w="868" w:type="dxa"/>
            <w:tcBorders>
              <w:top w:val="single" w:color="000000" w:sz="2" w:space="0"/>
              <w:bottom w:val="single" w:color="000000" w:sz="2" w:space="0"/>
            </w:tcBorders>
            <w:vAlign w:val="top"/>
          </w:tcPr>
          <w:p>
            <w:pPr>
              <w:spacing w:before="129" w:line="192" w:lineRule="auto"/>
              <w:ind w:left="297"/>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08.67</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2" w:lineRule="auto"/>
              <w:ind w:left="31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5.52</w:t>
            </w:r>
          </w:p>
        </w:tc>
        <w:tc>
          <w:tcPr>
            <w:tcW w:w="841" w:type="dxa"/>
            <w:tcBorders>
              <w:top w:val="single" w:color="000000" w:sz="2" w:space="0"/>
              <w:bottom w:val="single" w:color="000000" w:sz="2" w:space="0"/>
            </w:tcBorders>
            <w:vAlign w:val="top"/>
          </w:tcPr>
          <w:p>
            <w:pPr>
              <w:spacing w:before="129" w:line="192" w:lineRule="auto"/>
              <w:ind w:left="37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5.52</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976" w:type="dxa"/>
            <w:tcBorders>
              <w:top w:val="single" w:color="000000" w:sz="2" w:space="0"/>
              <w:bottom w:val="single" w:color="000000" w:sz="2" w:space="0"/>
            </w:tcBorders>
            <w:vAlign w:val="top"/>
          </w:tcPr>
          <w:p>
            <w:pPr>
              <w:spacing w:before="129"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08064</w:t>
            </w:r>
          </w:p>
        </w:tc>
        <w:tc>
          <w:tcPr>
            <w:tcW w:w="2455" w:type="dxa"/>
            <w:tcBorders>
              <w:top w:val="single" w:color="000000" w:sz="2" w:space="0"/>
              <w:bottom w:val="single" w:color="000000" w:sz="2" w:space="0"/>
            </w:tcBorders>
            <w:vAlign w:val="top"/>
          </w:tcPr>
          <w:p>
            <w:pPr>
              <w:spacing w:before="100" w:line="230"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川县平等乡第一初级中学</w:t>
            </w:r>
          </w:p>
        </w:tc>
        <w:tc>
          <w:tcPr>
            <w:tcW w:w="1158" w:type="dxa"/>
            <w:tcBorders>
              <w:top w:val="single" w:color="000000" w:sz="2" w:space="0"/>
              <w:bottom w:val="single" w:color="000000" w:sz="2" w:space="0"/>
            </w:tcBorders>
            <w:vAlign w:val="top"/>
          </w:tcPr>
          <w:p>
            <w:pPr>
              <w:spacing w:before="129" w:line="192" w:lineRule="auto"/>
              <w:ind w:left="586"/>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46.25</w:t>
            </w:r>
          </w:p>
        </w:tc>
        <w:tc>
          <w:tcPr>
            <w:tcW w:w="842" w:type="dxa"/>
            <w:tcBorders>
              <w:top w:val="single" w:color="000000" w:sz="2" w:space="0"/>
              <w:bottom w:val="single" w:color="000000" w:sz="2" w:space="0"/>
            </w:tcBorders>
            <w:vAlign w:val="top"/>
          </w:tcPr>
          <w:p>
            <w:pPr>
              <w:spacing w:before="129" w:line="192" w:lineRule="auto"/>
              <w:ind w:left="274"/>
              <w:rPr>
                <w:rFonts w:ascii="宋体" w:hAnsi="宋体" w:eastAsia="宋体" w:cs="宋体"/>
                <w:sz w:val="17"/>
                <w:szCs w:val="17"/>
              </w:rPr>
            </w:pPr>
            <w:r>
              <w:rPr>
                <w:rFonts w:ascii="宋体" w:hAnsi="宋体" w:eastAsia="宋体" w:cs="宋体"/>
                <w:spacing w:val="4"/>
                <w:sz w:val="17"/>
                <w:szCs w:val="17"/>
              </w:rPr>
              <w:t>777.7</w:t>
            </w:r>
            <w:r>
              <w:rPr>
                <w:rFonts w:ascii="宋体" w:hAnsi="宋体" w:eastAsia="宋体" w:cs="宋体"/>
                <w:spacing w:val="3"/>
                <w:sz w:val="17"/>
                <w:szCs w:val="17"/>
              </w:rPr>
              <w:t>2</w:t>
            </w:r>
          </w:p>
        </w:tc>
        <w:tc>
          <w:tcPr>
            <w:tcW w:w="841" w:type="dxa"/>
            <w:tcBorders>
              <w:top w:val="single" w:color="000000" w:sz="2" w:space="0"/>
              <w:bottom w:val="single" w:color="000000" w:sz="2" w:space="0"/>
            </w:tcBorders>
            <w:vAlign w:val="top"/>
          </w:tcPr>
          <w:p>
            <w:pPr>
              <w:spacing w:before="129" w:line="192" w:lineRule="auto"/>
              <w:ind w:left="274"/>
              <w:rPr>
                <w:rFonts w:ascii="宋体" w:hAnsi="宋体" w:eastAsia="宋体" w:cs="宋体"/>
                <w:sz w:val="17"/>
                <w:szCs w:val="17"/>
              </w:rPr>
            </w:pPr>
            <w:r>
              <w:rPr>
                <w:rFonts w:ascii="宋体" w:hAnsi="宋体" w:eastAsia="宋体" w:cs="宋体"/>
                <w:spacing w:val="4"/>
                <w:sz w:val="17"/>
                <w:szCs w:val="17"/>
              </w:rPr>
              <w:t>777.7</w:t>
            </w:r>
            <w:r>
              <w:rPr>
                <w:rFonts w:ascii="宋体" w:hAnsi="宋体" w:eastAsia="宋体" w:cs="宋体"/>
                <w:spacing w:val="3"/>
                <w:sz w:val="17"/>
                <w:szCs w:val="17"/>
              </w:rPr>
              <w:t>2</w:t>
            </w:r>
          </w:p>
        </w:tc>
        <w:tc>
          <w:tcPr>
            <w:tcW w:w="868" w:type="dxa"/>
            <w:tcBorders>
              <w:top w:val="single" w:color="000000" w:sz="2" w:space="0"/>
              <w:bottom w:val="single" w:color="000000" w:sz="2" w:space="0"/>
            </w:tcBorders>
            <w:vAlign w:val="top"/>
          </w:tcPr>
          <w:p>
            <w:pPr>
              <w:spacing w:before="129" w:line="192" w:lineRule="auto"/>
              <w:ind w:left="302"/>
              <w:rPr>
                <w:rFonts w:ascii="宋体" w:hAnsi="宋体" w:eastAsia="宋体" w:cs="宋体"/>
                <w:sz w:val="17"/>
                <w:szCs w:val="17"/>
              </w:rPr>
            </w:pPr>
            <w:r>
              <w:rPr>
                <w:rFonts w:ascii="宋体" w:hAnsi="宋体" w:eastAsia="宋体" w:cs="宋体"/>
                <w:spacing w:val="4"/>
                <w:sz w:val="17"/>
                <w:szCs w:val="17"/>
              </w:rPr>
              <w:t>777.7</w:t>
            </w:r>
            <w:r>
              <w:rPr>
                <w:rFonts w:ascii="宋体" w:hAnsi="宋体" w:eastAsia="宋体" w:cs="宋体"/>
                <w:spacing w:val="3"/>
                <w:sz w:val="17"/>
                <w:szCs w:val="17"/>
              </w:rPr>
              <w:t>2</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2" w:lineRule="auto"/>
              <w:ind w:left="313"/>
              <w:rPr>
                <w:rFonts w:ascii="宋体" w:hAnsi="宋体" w:eastAsia="宋体" w:cs="宋体"/>
                <w:sz w:val="17"/>
                <w:szCs w:val="17"/>
              </w:rPr>
            </w:pPr>
            <w:r>
              <w:rPr>
                <w:rFonts w:ascii="宋体" w:hAnsi="宋体" w:eastAsia="宋体" w:cs="宋体"/>
                <w:spacing w:val="4"/>
                <w:sz w:val="17"/>
                <w:szCs w:val="17"/>
              </w:rPr>
              <w:t>68.53</w:t>
            </w:r>
          </w:p>
        </w:tc>
        <w:tc>
          <w:tcPr>
            <w:tcW w:w="841" w:type="dxa"/>
            <w:tcBorders>
              <w:top w:val="single" w:color="000000" w:sz="2" w:space="0"/>
              <w:bottom w:val="single" w:color="000000" w:sz="2" w:space="0"/>
            </w:tcBorders>
            <w:vAlign w:val="top"/>
          </w:tcPr>
          <w:p>
            <w:pPr>
              <w:spacing w:before="129" w:line="192" w:lineRule="auto"/>
              <w:ind w:left="369"/>
              <w:rPr>
                <w:rFonts w:ascii="宋体" w:hAnsi="宋体" w:eastAsia="宋体" w:cs="宋体"/>
                <w:sz w:val="17"/>
                <w:szCs w:val="17"/>
              </w:rPr>
            </w:pPr>
            <w:r>
              <w:rPr>
                <w:rFonts w:ascii="宋体" w:hAnsi="宋体" w:eastAsia="宋体" w:cs="宋体"/>
                <w:spacing w:val="4"/>
                <w:sz w:val="17"/>
                <w:szCs w:val="17"/>
              </w:rPr>
              <w:t>68.53</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08066</w:t>
            </w:r>
          </w:p>
        </w:tc>
        <w:tc>
          <w:tcPr>
            <w:tcW w:w="2455" w:type="dxa"/>
            <w:tcBorders>
              <w:top w:val="single" w:color="000000" w:sz="2" w:space="0"/>
              <w:bottom w:val="single" w:color="000000" w:sz="2" w:space="0"/>
            </w:tcBorders>
            <w:vAlign w:val="top"/>
          </w:tcPr>
          <w:p>
            <w:pPr>
              <w:spacing w:before="101" w:line="230"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川县平等乡第二初级中学</w:t>
            </w:r>
          </w:p>
        </w:tc>
        <w:tc>
          <w:tcPr>
            <w:tcW w:w="1158" w:type="dxa"/>
            <w:tcBorders>
              <w:top w:val="single" w:color="000000" w:sz="2" w:space="0"/>
              <w:bottom w:val="single" w:color="000000" w:sz="2" w:space="0"/>
            </w:tcBorders>
            <w:vAlign w:val="top"/>
          </w:tcPr>
          <w:p>
            <w:pPr>
              <w:spacing w:before="129" w:line="193" w:lineRule="auto"/>
              <w:ind w:left="584"/>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35.21</w:t>
            </w:r>
          </w:p>
        </w:tc>
        <w:tc>
          <w:tcPr>
            <w:tcW w:w="842" w:type="dxa"/>
            <w:tcBorders>
              <w:top w:val="single" w:color="000000" w:sz="2" w:space="0"/>
              <w:bottom w:val="single" w:color="000000" w:sz="2" w:space="0"/>
            </w:tcBorders>
            <w:vAlign w:val="top"/>
          </w:tcPr>
          <w:p>
            <w:pPr>
              <w:spacing w:before="130" w:line="192" w:lineRule="auto"/>
              <w:ind w:left="269"/>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02.54</w:t>
            </w:r>
          </w:p>
        </w:tc>
        <w:tc>
          <w:tcPr>
            <w:tcW w:w="841" w:type="dxa"/>
            <w:tcBorders>
              <w:top w:val="single" w:color="000000" w:sz="2" w:space="0"/>
              <w:bottom w:val="single" w:color="000000" w:sz="2" w:space="0"/>
            </w:tcBorders>
            <w:vAlign w:val="top"/>
          </w:tcPr>
          <w:p>
            <w:pPr>
              <w:spacing w:before="130" w:line="192" w:lineRule="auto"/>
              <w:ind w:left="269"/>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02.54</w:t>
            </w:r>
          </w:p>
        </w:tc>
        <w:tc>
          <w:tcPr>
            <w:tcW w:w="868" w:type="dxa"/>
            <w:tcBorders>
              <w:top w:val="single" w:color="000000" w:sz="2" w:space="0"/>
              <w:bottom w:val="single" w:color="000000" w:sz="2" w:space="0"/>
            </w:tcBorders>
            <w:vAlign w:val="top"/>
          </w:tcPr>
          <w:p>
            <w:pPr>
              <w:spacing w:before="130" w:line="192" w:lineRule="auto"/>
              <w:ind w:left="297"/>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02.54</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30" w:line="192" w:lineRule="auto"/>
              <w:ind w:left="31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2.67</w:t>
            </w:r>
          </w:p>
        </w:tc>
        <w:tc>
          <w:tcPr>
            <w:tcW w:w="841" w:type="dxa"/>
            <w:tcBorders>
              <w:top w:val="single" w:color="000000" w:sz="2" w:space="0"/>
              <w:bottom w:val="single" w:color="000000" w:sz="2" w:space="0"/>
            </w:tcBorders>
            <w:vAlign w:val="top"/>
          </w:tcPr>
          <w:p>
            <w:pPr>
              <w:spacing w:before="130" w:line="192" w:lineRule="auto"/>
              <w:ind w:left="37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2.67</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08067</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川县鸣皋镇初级中学</w:t>
            </w:r>
          </w:p>
        </w:tc>
        <w:tc>
          <w:tcPr>
            <w:tcW w:w="1158" w:type="dxa"/>
            <w:tcBorders>
              <w:top w:val="single" w:color="000000" w:sz="2" w:space="0"/>
              <w:bottom w:val="single" w:color="000000" w:sz="2" w:space="0"/>
            </w:tcBorders>
            <w:vAlign w:val="top"/>
          </w:tcPr>
          <w:p>
            <w:pPr>
              <w:spacing w:before="129" w:line="193" w:lineRule="auto"/>
              <w:ind w:left="507"/>
              <w:rPr>
                <w:rFonts w:ascii="宋体" w:hAnsi="宋体" w:eastAsia="宋体" w:cs="宋体"/>
                <w:sz w:val="17"/>
                <w:szCs w:val="17"/>
              </w:rPr>
            </w:pPr>
            <w:r>
              <w:rPr>
                <w:rFonts w:ascii="宋体" w:hAnsi="宋体" w:eastAsia="宋体" w:cs="宋体"/>
                <w:spacing w:val="3"/>
                <w:sz w:val="17"/>
                <w:szCs w:val="17"/>
              </w:rPr>
              <w:t>1056.9</w:t>
            </w:r>
            <w:r>
              <w:rPr>
                <w:rFonts w:ascii="宋体" w:hAnsi="宋体" w:eastAsia="宋体" w:cs="宋体"/>
                <w:spacing w:val="2"/>
                <w:sz w:val="17"/>
                <w:szCs w:val="17"/>
              </w:rPr>
              <w:t>8</w:t>
            </w:r>
          </w:p>
        </w:tc>
        <w:tc>
          <w:tcPr>
            <w:tcW w:w="842" w:type="dxa"/>
            <w:tcBorders>
              <w:top w:val="single" w:color="000000" w:sz="2" w:space="0"/>
              <w:bottom w:val="single" w:color="000000" w:sz="2" w:space="0"/>
            </w:tcBorders>
            <w:vAlign w:val="top"/>
          </w:tcPr>
          <w:p>
            <w:pPr>
              <w:spacing w:before="130" w:line="192" w:lineRule="auto"/>
              <w:ind w:left="27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80.87</w:t>
            </w:r>
          </w:p>
        </w:tc>
        <w:tc>
          <w:tcPr>
            <w:tcW w:w="841" w:type="dxa"/>
            <w:tcBorders>
              <w:top w:val="single" w:color="000000" w:sz="2" w:space="0"/>
              <w:bottom w:val="single" w:color="000000" w:sz="2" w:space="0"/>
            </w:tcBorders>
            <w:vAlign w:val="top"/>
          </w:tcPr>
          <w:p>
            <w:pPr>
              <w:spacing w:before="130" w:line="192" w:lineRule="auto"/>
              <w:ind w:left="27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80.87</w:t>
            </w:r>
          </w:p>
        </w:tc>
        <w:tc>
          <w:tcPr>
            <w:tcW w:w="868" w:type="dxa"/>
            <w:tcBorders>
              <w:top w:val="single" w:color="000000" w:sz="2" w:space="0"/>
              <w:bottom w:val="single" w:color="000000" w:sz="2" w:space="0"/>
            </w:tcBorders>
            <w:vAlign w:val="top"/>
          </w:tcPr>
          <w:p>
            <w:pPr>
              <w:spacing w:before="130" w:line="192" w:lineRule="auto"/>
              <w:ind w:left="299"/>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80.87</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3" w:lineRule="auto"/>
              <w:ind w:left="316"/>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6.11</w:t>
            </w:r>
          </w:p>
        </w:tc>
        <w:tc>
          <w:tcPr>
            <w:tcW w:w="841" w:type="dxa"/>
            <w:tcBorders>
              <w:top w:val="single" w:color="000000" w:sz="2" w:space="0"/>
              <w:bottom w:val="single" w:color="000000" w:sz="2" w:space="0"/>
            </w:tcBorders>
            <w:vAlign w:val="top"/>
          </w:tcPr>
          <w:p>
            <w:pPr>
              <w:spacing w:before="129" w:line="193" w:lineRule="auto"/>
              <w:ind w:left="372"/>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6.11</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08068</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川县酒后镇第一初级中学</w:t>
            </w:r>
          </w:p>
        </w:tc>
        <w:tc>
          <w:tcPr>
            <w:tcW w:w="1158" w:type="dxa"/>
            <w:tcBorders>
              <w:top w:val="single" w:color="000000" w:sz="2" w:space="0"/>
              <w:bottom w:val="single" w:color="000000" w:sz="2" w:space="0"/>
            </w:tcBorders>
            <w:vAlign w:val="top"/>
          </w:tcPr>
          <w:p>
            <w:pPr>
              <w:spacing w:before="129" w:line="193" w:lineRule="auto"/>
              <w:ind w:left="589"/>
              <w:rPr>
                <w:rFonts w:ascii="宋体" w:hAnsi="宋体" w:eastAsia="宋体" w:cs="宋体"/>
                <w:sz w:val="17"/>
                <w:szCs w:val="17"/>
              </w:rPr>
            </w:pPr>
            <w:r>
              <w:rPr>
                <w:rFonts w:ascii="宋体" w:hAnsi="宋体" w:eastAsia="宋体" w:cs="宋体"/>
                <w:spacing w:val="4"/>
                <w:sz w:val="17"/>
                <w:szCs w:val="17"/>
              </w:rPr>
              <w:t>726.1</w:t>
            </w:r>
            <w:r>
              <w:rPr>
                <w:rFonts w:ascii="宋体" w:hAnsi="宋体" w:eastAsia="宋体" w:cs="宋体"/>
                <w:spacing w:val="3"/>
                <w:sz w:val="17"/>
                <w:szCs w:val="17"/>
              </w:rPr>
              <w:t>5</w:t>
            </w:r>
          </w:p>
        </w:tc>
        <w:tc>
          <w:tcPr>
            <w:tcW w:w="842" w:type="dxa"/>
            <w:tcBorders>
              <w:top w:val="single" w:color="000000" w:sz="2" w:space="0"/>
              <w:bottom w:val="single" w:color="000000" w:sz="2" w:space="0"/>
            </w:tcBorders>
            <w:vAlign w:val="top"/>
          </w:tcPr>
          <w:p>
            <w:pPr>
              <w:spacing w:before="129" w:line="193" w:lineRule="auto"/>
              <w:ind w:left="27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51.24</w:t>
            </w:r>
          </w:p>
        </w:tc>
        <w:tc>
          <w:tcPr>
            <w:tcW w:w="841" w:type="dxa"/>
            <w:tcBorders>
              <w:top w:val="single" w:color="000000" w:sz="2" w:space="0"/>
              <w:bottom w:val="single" w:color="000000" w:sz="2" w:space="0"/>
            </w:tcBorders>
            <w:vAlign w:val="top"/>
          </w:tcPr>
          <w:p>
            <w:pPr>
              <w:spacing w:before="129" w:line="193" w:lineRule="auto"/>
              <w:ind w:left="27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51.24</w:t>
            </w:r>
          </w:p>
        </w:tc>
        <w:tc>
          <w:tcPr>
            <w:tcW w:w="868" w:type="dxa"/>
            <w:tcBorders>
              <w:top w:val="single" w:color="000000" w:sz="2" w:space="0"/>
              <w:bottom w:val="single" w:color="000000" w:sz="2" w:space="0"/>
            </w:tcBorders>
            <w:vAlign w:val="top"/>
          </w:tcPr>
          <w:p>
            <w:pPr>
              <w:spacing w:before="129" w:line="193" w:lineRule="auto"/>
              <w:ind w:left="299"/>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51.24</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3" w:lineRule="auto"/>
              <w:ind w:left="316"/>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4.91</w:t>
            </w:r>
          </w:p>
        </w:tc>
        <w:tc>
          <w:tcPr>
            <w:tcW w:w="841" w:type="dxa"/>
            <w:tcBorders>
              <w:top w:val="single" w:color="000000" w:sz="2" w:space="0"/>
              <w:bottom w:val="single" w:color="000000" w:sz="2" w:space="0"/>
            </w:tcBorders>
            <w:vAlign w:val="top"/>
          </w:tcPr>
          <w:p>
            <w:pPr>
              <w:spacing w:before="129" w:line="193" w:lineRule="auto"/>
              <w:ind w:left="372"/>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4.91</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08069</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川县葛寨镇第一初级中学</w:t>
            </w:r>
          </w:p>
        </w:tc>
        <w:tc>
          <w:tcPr>
            <w:tcW w:w="1158" w:type="dxa"/>
            <w:tcBorders>
              <w:top w:val="single" w:color="000000" w:sz="2" w:space="0"/>
              <w:bottom w:val="single" w:color="000000" w:sz="2" w:space="0"/>
            </w:tcBorders>
            <w:vAlign w:val="top"/>
          </w:tcPr>
          <w:p>
            <w:pPr>
              <w:spacing w:before="130" w:line="192" w:lineRule="auto"/>
              <w:ind w:left="584"/>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49.94</w:t>
            </w:r>
          </w:p>
        </w:tc>
        <w:tc>
          <w:tcPr>
            <w:tcW w:w="842" w:type="dxa"/>
            <w:tcBorders>
              <w:top w:val="single" w:color="000000" w:sz="2" w:space="0"/>
              <w:bottom w:val="single" w:color="000000" w:sz="2" w:space="0"/>
            </w:tcBorders>
            <w:vAlign w:val="top"/>
          </w:tcPr>
          <w:p>
            <w:pPr>
              <w:spacing w:before="129" w:line="194" w:lineRule="auto"/>
              <w:ind w:left="269"/>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11.49</w:t>
            </w:r>
          </w:p>
        </w:tc>
        <w:tc>
          <w:tcPr>
            <w:tcW w:w="841" w:type="dxa"/>
            <w:tcBorders>
              <w:top w:val="single" w:color="000000" w:sz="2" w:space="0"/>
              <w:bottom w:val="single" w:color="000000" w:sz="2" w:space="0"/>
            </w:tcBorders>
            <w:vAlign w:val="top"/>
          </w:tcPr>
          <w:p>
            <w:pPr>
              <w:spacing w:before="129" w:line="194" w:lineRule="auto"/>
              <w:ind w:left="269"/>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11.49</w:t>
            </w:r>
          </w:p>
        </w:tc>
        <w:tc>
          <w:tcPr>
            <w:tcW w:w="868" w:type="dxa"/>
            <w:tcBorders>
              <w:top w:val="single" w:color="000000" w:sz="2" w:space="0"/>
              <w:bottom w:val="single" w:color="000000" w:sz="2" w:space="0"/>
            </w:tcBorders>
            <w:vAlign w:val="top"/>
          </w:tcPr>
          <w:p>
            <w:pPr>
              <w:spacing w:before="129" w:line="194" w:lineRule="auto"/>
              <w:ind w:left="297"/>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11.49</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30" w:line="192" w:lineRule="auto"/>
              <w:ind w:left="31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8.45</w:t>
            </w:r>
          </w:p>
        </w:tc>
        <w:tc>
          <w:tcPr>
            <w:tcW w:w="841" w:type="dxa"/>
            <w:tcBorders>
              <w:top w:val="single" w:color="000000" w:sz="2" w:space="0"/>
              <w:bottom w:val="single" w:color="000000" w:sz="2" w:space="0"/>
            </w:tcBorders>
            <w:vAlign w:val="top"/>
          </w:tcPr>
          <w:p>
            <w:pPr>
              <w:spacing w:before="130" w:line="192" w:lineRule="auto"/>
              <w:ind w:left="37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8.45</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08070</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川县白元镇第一初级中学</w:t>
            </w:r>
          </w:p>
        </w:tc>
        <w:tc>
          <w:tcPr>
            <w:tcW w:w="1158" w:type="dxa"/>
            <w:tcBorders>
              <w:top w:val="single" w:color="000000" w:sz="2" w:space="0"/>
              <w:bottom w:val="single" w:color="000000" w:sz="2" w:space="0"/>
            </w:tcBorders>
            <w:vAlign w:val="top"/>
          </w:tcPr>
          <w:p>
            <w:pPr>
              <w:spacing w:before="129" w:line="193" w:lineRule="auto"/>
              <w:ind w:left="507"/>
              <w:rPr>
                <w:rFonts w:ascii="宋体" w:hAnsi="宋体" w:eastAsia="宋体" w:cs="宋体"/>
                <w:sz w:val="17"/>
                <w:szCs w:val="17"/>
              </w:rPr>
            </w:pPr>
            <w:r>
              <w:rPr>
                <w:rFonts w:ascii="宋体" w:hAnsi="宋体" w:eastAsia="宋体" w:cs="宋体"/>
                <w:spacing w:val="3"/>
                <w:sz w:val="17"/>
                <w:szCs w:val="17"/>
              </w:rPr>
              <w:t>1053.1</w:t>
            </w:r>
            <w:r>
              <w:rPr>
                <w:rFonts w:ascii="宋体" w:hAnsi="宋体" w:eastAsia="宋体" w:cs="宋体"/>
                <w:spacing w:val="2"/>
                <w:sz w:val="17"/>
                <w:szCs w:val="17"/>
              </w:rPr>
              <w:t>2</w:t>
            </w:r>
          </w:p>
        </w:tc>
        <w:tc>
          <w:tcPr>
            <w:tcW w:w="842" w:type="dxa"/>
            <w:tcBorders>
              <w:top w:val="single" w:color="000000" w:sz="2" w:space="0"/>
              <w:bottom w:val="single" w:color="000000" w:sz="2" w:space="0"/>
            </w:tcBorders>
            <w:vAlign w:val="top"/>
          </w:tcPr>
          <w:p>
            <w:pPr>
              <w:spacing w:before="130" w:line="192" w:lineRule="auto"/>
              <w:ind w:left="27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68.76</w:t>
            </w:r>
          </w:p>
        </w:tc>
        <w:tc>
          <w:tcPr>
            <w:tcW w:w="841" w:type="dxa"/>
            <w:tcBorders>
              <w:top w:val="single" w:color="000000" w:sz="2" w:space="0"/>
              <w:bottom w:val="single" w:color="000000" w:sz="2" w:space="0"/>
            </w:tcBorders>
            <w:vAlign w:val="top"/>
          </w:tcPr>
          <w:p>
            <w:pPr>
              <w:spacing w:before="130" w:line="192" w:lineRule="auto"/>
              <w:ind w:left="27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68.76</w:t>
            </w:r>
          </w:p>
        </w:tc>
        <w:tc>
          <w:tcPr>
            <w:tcW w:w="868" w:type="dxa"/>
            <w:tcBorders>
              <w:top w:val="single" w:color="000000" w:sz="2" w:space="0"/>
              <w:bottom w:val="single" w:color="000000" w:sz="2" w:space="0"/>
            </w:tcBorders>
            <w:vAlign w:val="top"/>
          </w:tcPr>
          <w:p>
            <w:pPr>
              <w:spacing w:before="130" w:line="192" w:lineRule="auto"/>
              <w:ind w:left="299"/>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68.76</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30" w:line="192" w:lineRule="auto"/>
              <w:ind w:left="313"/>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4.36</w:t>
            </w:r>
          </w:p>
        </w:tc>
        <w:tc>
          <w:tcPr>
            <w:tcW w:w="841" w:type="dxa"/>
            <w:tcBorders>
              <w:top w:val="single" w:color="000000" w:sz="2" w:space="0"/>
              <w:bottom w:val="single" w:color="000000" w:sz="2" w:space="0"/>
            </w:tcBorders>
            <w:vAlign w:val="top"/>
          </w:tcPr>
          <w:p>
            <w:pPr>
              <w:spacing w:before="130" w:line="192" w:lineRule="auto"/>
              <w:ind w:left="369"/>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4.36</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29" w:line="193"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08071</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川县水寨镇第一初级中学</w:t>
            </w:r>
          </w:p>
        </w:tc>
        <w:tc>
          <w:tcPr>
            <w:tcW w:w="1158" w:type="dxa"/>
            <w:tcBorders>
              <w:top w:val="single" w:color="000000" w:sz="2" w:space="0"/>
              <w:bottom w:val="single" w:color="000000" w:sz="2" w:space="0"/>
            </w:tcBorders>
            <w:vAlign w:val="top"/>
          </w:tcPr>
          <w:p>
            <w:pPr>
              <w:spacing w:before="130" w:line="192" w:lineRule="auto"/>
              <w:ind w:left="589"/>
              <w:rPr>
                <w:rFonts w:ascii="宋体" w:hAnsi="宋体" w:eastAsia="宋体" w:cs="宋体"/>
                <w:sz w:val="17"/>
                <w:szCs w:val="17"/>
              </w:rPr>
            </w:pPr>
            <w:r>
              <w:rPr>
                <w:rFonts w:ascii="宋体" w:hAnsi="宋体" w:eastAsia="宋体" w:cs="宋体"/>
                <w:spacing w:val="4"/>
                <w:sz w:val="17"/>
                <w:szCs w:val="17"/>
              </w:rPr>
              <w:t>734.9</w:t>
            </w:r>
            <w:r>
              <w:rPr>
                <w:rFonts w:ascii="宋体" w:hAnsi="宋体" w:eastAsia="宋体" w:cs="宋体"/>
                <w:spacing w:val="3"/>
                <w:sz w:val="17"/>
                <w:szCs w:val="17"/>
              </w:rPr>
              <w:t>9</w:t>
            </w:r>
          </w:p>
        </w:tc>
        <w:tc>
          <w:tcPr>
            <w:tcW w:w="842" w:type="dxa"/>
            <w:tcBorders>
              <w:top w:val="single" w:color="000000" w:sz="2" w:space="0"/>
              <w:bottom w:val="single" w:color="000000" w:sz="2" w:space="0"/>
            </w:tcBorders>
            <w:vAlign w:val="top"/>
          </w:tcPr>
          <w:p>
            <w:pPr>
              <w:spacing w:before="129" w:line="193" w:lineRule="auto"/>
              <w:ind w:left="27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81.12</w:t>
            </w:r>
          </w:p>
        </w:tc>
        <w:tc>
          <w:tcPr>
            <w:tcW w:w="841" w:type="dxa"/>
            <w:tcBorders>
              <w:top w:val="single" w:color="000000" w:sz="2" w:space="0"/>
              <w:bottom w:val="single" w:color="000000" w:sz="2" w:space="0"/>
            </w:tcBorders>
            <w:vAlign w:val="top"/>
          </w:tcPr>
          <w:p>
            <w:pPr>
              <w:spacing w:before="129" w:line="193" w:lineRule="auto"/>
              <w:ind w:left="27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81.12</w:t>
            </w:r>
          </w:p>
        </w:tc>
        <w:tc>
          <w:tcPr>
            <w:tcW w:w="868" w:type="dxa"/>
            <w:tcBorders>
              <w:top w:val="single" w:color="000000" w:sz="2" w:space="0"/>
              <w:bottom w:val="single" w:color="000000" w:sz="2" w:space="0"/>
            </w:tcBorders>
            <w:vAlign w:val="top"/>
          </w:tcPr>
          <w:p>
            <w:pPr>
              <w:spacing w:before="129" w:line="193" w:lineRule="auto"/>
              <w:ind w:left="299"/>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81.12</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30" w:line="192" w:lineRule="auto"/>
              <w:ind w:left="316"/>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3.87</w:t>
            </w:r>
          </w:p>
        </w:tc>
        <w:tc>
          <w:tcPr>
            <w:tcW w:w="841" w:type="dxa"/>
            <w:tcBorders>
              <w:top w:val="single" w:color="000000" w:sz="2" w:space="0"/>
              <w:bottom w:val="single" w:color="000000" w:sz="2" w:space="0"/>
            </w:tcBorders>
            <w:vAlign w:val="top"/>
          </w:tcPr>
          <w:p>
            <w:pPr>
              <w:spacing w:before="130" w:line="192" w:lineRule="auto"/>
              <w:ind w:left="37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3.87</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08072</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川县水寨镇第二初级中学</w:t>
            </w:r>
          </w:p>
        </w:tc>
        <w:tc>
          <w:tcPr>
            <w:tcW w:w="1158" w:type="dxa"/>
            <w:tcBorders>
              <w:top w:val="single" w:color="000000" w:sz="2" w:space="0"/>
              <w:bottom w:val="single" w:color="000000" w:sz="2" w:space="0"/>
            </w:tcBorders>
            <w:vAlign w:val="top"/>
          </w:tcPr>
          <w:p>
            <w:pPr>
              <w:spacing w:before="130" w:line="192" w:lineRule="auto"/>
              <w:ind w:left="589"/>
              <w:rPr>
                <w:rFonts w:ascii="宋体" w:hAnsi="宋体" w:eastAsia="宋体" w:cs="宋体"/>
                <w:sz w:val="17"/>
                <w:szCs w:val="17"/>
              </w:rPr>
            </w:pPr>
            <w:r>
              <w:rPr>
                <w:rFonts w:ascii="宋体" w:hAnsi="宋体" w:eastAsia="宋体" w:cs="宋体"/>
                <w:spacing w:val="4"/>
                <w:sz w:val="17"/>
                <w:szCs w:val="17"/>
              </w:rPr>
              <w:t>583.45</w:t>
            </w:r>
          </w:p>
        </w:tc>
        <w:tc>
          <w:tcPr>
            <w:tcW w:w="842" w:type="dxa"/>
            <w:tcBorders>
              <w:top w:val="single" w:color="000000" w:sz="2" w:space="0"/>
              <w:bottom w:val="single" w:color="000000" w:sz="2" w:space="0"/>
            </w:tcBorders>
            <w:vAlign w:val="top"/>
          </w:tcPr>
          <w:p>
            <w:pPr>
              <w:spacing w:before="129" w:line="193" w:lineRule="auto"/>
              <w:ind w:left="274"/>
              <w:rPr>
                <w:rFonts w:ascii="宋体" w:hAnsi="宋体" w:eastAsia="宋体" w:cs="宋体"/>
                <w:sz w:val="17"/>
                <w:szCs w:val="17"/>
              </w:rPr>
            </w:pPr>
            <w:r>
              <w:rPr>
                <w:rFonts w:ascii="宋体" w:hAnsi="宋体" w:eastAsia="宋体" w:cs="宋体"/>
                <w:spacing w:val="4"/>
                <w:sz w:val="17"/>
                <w:szCs w:val="17"/>
              </w:rPr>
              <w:t>532.61</w:t>
            </w:r>
          </w:p>
        </w:tc>
        <w:tc>
          <w:tcPr>
            <w:tcW w:w="841" w:type="dxa"/>
            <w:tcBorders>
              <w:top w:val="single" w:color="000000" w:sz="2" w:space="0"/>
              <w:bottom w:val="single" w:color="000000" w:sz="2" w:space="0"/>
            </w:tcBorders>
            <w:vAlign w:val="top"/>
          </w:tcPr>
          <w:p>
            <w:pPr>
              <w:spacing w:before="129" w:line="193" w:lineRule="auto"/>
              <w:ind w:left="274"/>
              <w:rPr>
                <w:rFonts w:ascii="宋体" w:hAnsi="宋体" w:eastAsia="宋体" w:cs="宋体"/>
                <w:sz w:val="17"/>
                <w:szCs w:val="17"/>
              </w:rPr>
            </w:pPr>
            <w:r>
              <w:rPr>
                <w:rFonts w:ascii="宋体" w:hAnsi="宋体" w:eastAsia="宋体" w:cs="宋体"/>
                <w:spacing w:val="4"/>
                <w:sz w:val="17"/>
                <w:szCs w:val="17"/>
              </w:rPr>
              <w:t>532.61</w:t>
            </w:r>
          </w:p>
        </w:tc>
        <w:tc>
          <w:tcPr>
            <w:tcW w:w="868" w:type="dxa"/>
            <w:tcBorders>
              <w:top w:val="single" w:color="000000" w:sz="2" w:space="0"/>
              <w:bottom w:val="single" w:color="000000" w:sz="2" w:space="0"/>
            </w:tcBorders>
            <w:vAlign w:val="top"/>
          </w:tcPr>
          <w:p>
            <w:pPr>
              <w:spacing w:before="129" w:line="193" w:lineRule="auto"/>
              <w:ind w:left="302"/>
              <w:rPr>
                <w:rFonts w:ascii="宋体" w:hAnsi="宋体" w:eastAsia="宋体" w:cs="宋体"/>
                <w:sz w:val="17"/>
                <w:szCs w:val="17"/>
              </w:rPr>
            </w:pPr>
            <w:r>
              <w:rPr>
                <w:rFonts w:ascii="宋体" w:hAnsi="宋体" w:eastAsia="宋体" w:cs="宋体"/>
                <w:spacing w:val="4"/>
                <w:sz w:val="17"/>
                <w:szCs w:val="17"/>
              </w:rPr>
              <w:t>532.61</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30" w:line="192" w:lineRule="auto"/>
              <w:ind w:left="316"/>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0.84</w:t>
            </w:r>
          </w:p>
        </w:tc>
        <w:tc>
          <w:tcPr>
            <w:tcW w:w="841" w:type="dxa"/>
            <w:tcBorders>
              <w:top w:val="single" w:color="000000" w:sz="2" w:space="0"/>
              <w:bottom w:val="single" w:color="000000" w:sz="2" w:space="0"/>
            </w:tcBorders>
            <w:vAlign w:val="top"/>
          </w:tcPr>
          <w:p>
            <w:pPr>
              <w:spacing w:before="130" w:line="192" w:lineRule="auto"/>
              <w:ind w:left="37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0.84</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08074</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川县白沙镇初级中学</w:t>
            </w:r>
          </w:p>
        </w:tc>
        <w:tc>
          <w:tcPr>
            <w:tcW w:w="1158" w:type="dxa"/>
            <w:tcBorders>
              <w:top w:val="single" w:color="000000" w:sz="2" w:space="0"/>
              <w:bottom w:val="single" w:color="000000" w:sz="2" w:space="0"/>
            </w:tcBorders>
            <w:vAlign w:val="top"/>
          </w:tcPr>
          <w:p>
            <w:pPr>
              <w:spacing w:before="129" w:line="193" w:lineRule="auto"/>
              <w:ind w:left="507"/>
              <w:rPr>
                <w:rFonts w:ascii="宋体" w:hAnsi="宋体" w:eastAsia="宋体" w:cs="宋体"/>
                <w:sz w:val="17"/>
                <w:szCs w:val="17"/>
              </w:rPr>
            </w:pPr>
            <w:r>
              <w:rPr>
                <w:rFonts w:ascii="宋体" w:hAnsi="宋体" w:eastAsia="宋体" w:cs="宋体"/>
                <w:spacing w:val="3"/>
                <w:sz w:val="17"/>
                <w:szCs w:val="17"/>
              </w:rPr>
              <w:t>1067.8</w:t>
            </w:r>
            <w:r>
              <w:rPr>
                <w:rFonts w:ascii="宋体" w:hAnsi="宋体" w:eastAsia="宋体" w:cs="宋体"/>
                <w:spacing w:val="2"/>
                <w:sz w:val="17"/>
                <w:szCs w:val="17"/>
              </w:rPr>
              <w:t>4</w:t>
            </w:r>
          </w:p>
        </w:tc>
        <w:tc>
          <w:tcPr>
            <w:tcW w:w="842" w:type="dxa"/>
            <w:tcBorders>
              <w:top w:val="single" w:color="000000" w:sz="2" w:space="0"/>
              <w:bottom w:val="single" w:color="000000" w:sz="2" w:space="0"/>
            </w:tcBorders>
            <w:vAlign w:val="top"/>
          </w:tcPr>
          <w:p>
            <w:pPr>
              <w:spacing w:before="130" w:line="192" w:lineRule="auto"/>
              <w:ind w:left="27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49.86</w:t>
            </w:r>
          </w:p>
        </w:tc>
        <w:tc>
          <w:tcPr>
            <w:tcW w:w="841" w:type="dxa"/>
            <w:tcBorders>
              <w:top w:val="single" w:color="000000" w:sz="2" w:space="0"/>
              <w:bottom w:val="single" w:color="000000" w:sz="2" w:space="0"/>
            </w:tcBorders>
            <w:vAlign w:val="top"/>
          </w:tcPr>
          <w:p>
            <w:pPr>
              <w:spacing w:before="130" w:line="192" w:lineRule="auto"/>
              <w:ind w:left="271"/>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49.86</w:t>
            </w:r>
          </w:p>
        </w:tc>
        <w:tc>
          <w:tcPr>
            <w:tcW w:w="868" w:type="dxa"/>
            <w:tcBorders>
              <w:top w:val="single" w:color="000000" w:sz="2" w:space="0"/>
              <w:bottom w:val="single" w:color="000000" w:sz="2" w:space="0"/>
            </w:tcBorders>
            <w:vAlign w:val="top"/>
          </w:tcPr>
          <w:p>
            <w:pPr>
              <w:spacing w:before="130" w:line="192" w:lineRule="auto"/>
              <w:ind w:left="299"/>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49.86</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3" w:lineRule="auto"/>
              <w:ind w:left="23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17.98</w:t>
            </w:r>
          </w:p>
        </w:tc>
        <w:tc>
          <w:tcPr>
            <w:tcW w:w="841" w:type="dxa"/>
            <w:tcBorders>
              <w:top w:val="single" w:color="000000" w:sz="2" w:space="0"/>
              <w:bottom w:val="single" w:color="000000" w:sz="2" w:space="0"/>
            </w:tcBorders>
            <w:vAlign w:val="top"/>
          </w:tcPr>
          <w:p>
            <w:pPr>
              <w:spacing w:before="129" w:line="193" w:lineRule="auto"/>
              <w:ind w:left="29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17.98</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08075</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川县半坡镇初级中学</w:t>
            </w:r>
          </w:p>
        </w:tc>
        <w:tc>
          <w:tcPr>
            <w:tcW w:w="1158" w:type="dxa"/>
            <w:tcBorders>
              <w:top w:val="single" w:color="000000" w:sz="2" w:space="0"/>
              <w:bottom w:val="single" w:color="000000" w:sz="2" w:space="0"/>
            </w:tcBorders>
            <w:vAlign w:val="top"/>
          </w:tcPr>
          <w:p>
            <w:pPr>
              <w:spacing w:before="130" w:line="192" w:lineRule="auto"/>
              <w:ind w:left="584"/>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43.43</w:t>
            </w:r>
          </w:p>
        </w:tc>
        <w:tc>
          <w:tcPr>
            <w:tcW w:w="842" w:type="dxa"/>
            <w:tcBorders>
              <w:top w:val="single" w:color="000000" w:sz="2" w:space="0"/>
              <w:bottom w:val="single" w:color="000000" w:sz="2" w:space="0"/>
            </w:tcBorders>
            <w:vAlign w:val="top"/>
          </w:tcPr>
          <w:p>
            <w:pPr>
              <w:spacing w:before="130" w:line="192" w:lineRule="auto"/>
              <w:ind w:left="269"/>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08.60</w:t>
            </w:r>
          </w:p>
        </w:tc>
        <w:tc>
          <w:tcPr>
            <w:tcW w:w="841" w:type="dxa"/>
            <w:tcBorders>
              <w:top w:val="single" w:color="000000" w:sz="2" w:space="0"/>
              <w:bottom w:val="single" w:color="000000" w:sz="2" w:space="0"/>
            </w:tcBorders>
            <w:vAlign w:val="top"/>
          </w:tcPr>
          <w:p>
            <w:pPr>
              <w:spacing w:before="130" w:line="192" w:lineRule="auto"/>
              <w:ind w:left="269"/>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08.60</w:t>
            </w:r>
          </w:p>
        </w:tc>
        <w:tc>
          <w:tcPr>
            <w:tcW w:w="868" w:type="dxa"/>
            <w:tcBorders>
              <w:top w:val="single" w:color="000000" w:sz="2" w:space="0"/>
              <w:bottom w:val="single" w:color="000000" w:sz="2" w:space="0"/>
            </w:tcBorders>
            <w:vAlign w:val="top"/>
          </w:tcPr>
          <w:p>
            <w:pPr>
              <w:spacing w:before="130" w:line="192" w:lineRule="auto"/>
              <w:ind w:left="297"/>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08.60</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30" w:line="192" w:lineRule="auto"/>
              <w:ind w:left="31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4.83</w:t>
            </w:r>
          </w:p>
        </w:tc>
        <w:tc>
          <w:tcPr>
            <w:tcW w:w="841" w:type="dxa"/>
            <w:tcBorders>
              <w:top w:val="single" w:color="000000" w:sz="2" w:space="0"/>
              <w:bottom w:val="single" w:color="000000" w:sz="2" w:space="0"/>
            </w:tcBorders>
            <w:vAlign w:val="top"/>
          </w:tcPr>
          <w:p>
            <w:pPr>
              <w:spacing w:before="130" w:line="192" w:lineRule="auto"/>
              <w:ind w:left="37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4.83</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08076</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川县江左镇初级中学</w:t>
            </w:r>
          </w:p>
        </w:tc>
        <w:tc>
          <w:tcPr>
            <w:tcW w:w="1158" w:type="dxa"/>
            <w:tcBorders>
              <w:top w:val="single" w:color="000000" w:sz="2" w:space="0"/>
              <w:bottom w:val="single" w:color="000000" w:sz="2" w:space="0"/>
            </w:tcBorders>
            <w:vAlign w:val="top"/>
          </w:tcPr>
          <w:p>
            <w:pPr>
              <w:spacing w:before="130" w:line="192" w:lineRule="auto"/>
              <w:ind w:left="586"/>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88.93</w:t>
            </w:r>
          </w:p>
        </w:tc>
        <w:tc>
          <w:tcPr>
            <w:tcW w:w="842" w:type="dxa"/>
            <w:tcBorders>
              <w:top w:val="single" w:color="000000" w:sz="2" w:space="0"/>
              <w:bottom w:val="single" w:color="000000" w:sz="2" w:space="0"/>
            </w:tcBorders>
            <w:vAlign w:val="top"/>
          </w:tcPr>
          <w:p>
            <w:pPr>
              <w:spacing w:before="129" w:line="193" w:lineRule="auto"/>
              <w:ind w:left="271"/>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81.45</w:t>
            </w:r>
          </w:p>
        </w:tc>
        <w:tc>
          <w:tcPr>
            <w:tcW w:w="841" w:type="dxa"/>
            <w:tcBorders>
              <w:top w:val="single" w:color="000000" w:sz="2" w:space="0"/>
              <w:bottom w:val="single" w:color="000000" w:sz="2" w:space="0"/>
            </w:tcBorders>
            <w:vAlign w:val="top"/>
          </w:tcPr>
          <w:p>
            <w:pPr>
              <w:spacing w:before="129" w:line="193" w:lineRule="auto"/>
              <w:ind w:left="271"/>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81.45</w:t>
            </w:r>
          </w:p>
        </w:tc>
        <w:tc>
          <w:tcPr>
            <w:tcW w:w="868" w:type="dxa"/>
            <w:tcBorders>
              <w:top w:val="single" w:color="000000" w:sz="2" w:space="0"/>
              <w:bottom w:val="single" w:color="000000" w:sz="2" w:space="0"/>
            </w:tcBorders>
            <w:vAlign w:val="top"/>
          </w:tcPr>
          <w:p>
            <w:pPr>
              <w:spacing w:before="129" w:line="193" w:lineRule="auto"/>
              <w:ind w:left="299"/>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81.45</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29" w:line="193" w:lineRule="auto"/>
              <w:ind w:left="23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07.48</w:t>
            </w:r>
          </w:p>
        </w:tc>
        <w:tc>
          <w:tcPr>
            <w:tcW w:w="841" w:type="dxa"/>
            <w:tcBorders>
              <w:top w:val="single" w:color="000000" w:sz="2" w:space="0"/>
              <w:bottom w:val="single" w:color="000000" w:sz="2" w:space="0"/>
            </w:tcBorders>
            <w:vAlign w:val="top"/>
          </w:tcPr>
          <w:p>
            <w:pPr>
              <w:spacing w:before="129" w:line="193" w:lineRule="auto"/>
              <w:ind w:left="29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07.48</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08077</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1"/>
                <w:sz w:val="17"/>
                <w:szCs w:val="17"/>
              </w:rPr>
              <w:t>伊</w:t>
            </w:r>
            <w:r>
              <w:rPr>
                <w:rFonts w:ascii="宋体" w:hAnsi="宋体" w:eastAsia="宋体" w:cs="宋体"/>
                <w:spacing w:val="9"/>
                <w:sz w:val="17"/>
                <w:szCs w:val="17"/>
              </w:rPr>
              <w:t>川县吕店镇中心学校</w:t>
            </w:r>
          </w:p>
        </w:tc>
        <w:tc>
          <w:tcPr>
            <w:tcW w:w="1158" w:type="dxa"/>
            <w:tcBorders>
              <w:top w:val="single" w:color="000000" w:sz="2" w:space="0"/>
              <w:bottom w:val="single" w:color="000000" w:sz="2" w:space="0"/>
            </w:tcBorders>
            <w:vAlign w:val="top"/>
          </w:tcPr>
          <w:p>
            <w:pPr>
              <w:spacing w:before="130" w:line="192" w:lineRule="auto"/>
              <w:ind w:left="496"/>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736.52</w:t>
            </w:r>
          </w:p>
        </w:tc>
        <w:tc>
          <w:tcPr>
            <w:tcW w:w="842" w:type="dxa"/>
            <w:tcBorders>
              <w:top w:val="single" w:color="000000" w:sz="2" w:space="0"/>
              <w:bottom w:val="single" w:color="000000" w:sz="2" w:space="0"/>
            </w:tcBorders>
            <w:vAlign w:val="top"/>
          </w:tcPr>
          <w:p>
            <w:pPr>
              <w:spacing w:before="129" w:line="193" w:lineRule="auto"/>
              <w:ind w:left="192"/>
              <w:rPr>
                <w:rFonts w:ascii="宋体" w:hAnsi="宋体" w:eastAsia="宋体" w:cs="宋体"/>
                <w:sz w:val="17"/>
                <w:szCs w:val="17"/>
              </w:rPr>
            </w:pPr>
            <w:r>
              <w:rPr>
                <w:rFonts w:ascii="宋体" w:hAnsi="宋体" w:eastAsia="宋体" w:cs="宋体"/>
                <w:spacing w:val="3"/>
                <w:sz w:val="17"/>
                <w:szCs w:val="17"/>
              </w:rPr>
              <w:t>1933.1</w:t>
            </w:r>
            <w:r>
              <w:rPr>
                <w:rFonts w:ascii="宋体" w:hAnsi="宋体" w:eastAsia="宋体" w:cs="宋体"/>
                <w:spacing w:val="2"/>
                <w:sz w:val="17"/>
                <w:szCs w:val="17"/>
              </w:rPr>
              <w:t>9</w:t>
            </w:r>
          </w:p>
        </w:tc>
        <w:tc>
          <w:tcPr>
            <w:tcW w:w="841" w:type="dxa"/>
            <w:tcBorders>
              <w:top w:val="single" w:color="000000" w:sz="2" w:space="0"/>
              <w:bottom w:val="single" w:color="000000" w:sz="2" w:space="0"/>
            </w:tcBorders>
            <w:vAlign w:val="top"/>
          </w:tcPr>
          <w:p>
            <w:pPr>
              <w:spacing w:before="129" w:line="193" w:lineRule="auto"/>
              <w:ind w:left="192"/>
              <w:rPr>
                <w:rFonts w:ascii="宋体" w:hAnsi="宋体" w:eastAsia="宋体" w:cs="宋体"/>
                <w:sz w:val="17"/>
                <w:szCs w:val="17"/>
              </w:rPr>
            </w:pPr>
            <w:r>
              <w:rPr>
                <w:rFonts w:ascii="宋体" w:hAnsi="宋体" w:eastAsia="宋体" w:cs="宋体"/>
                <w:spacing w:val="3"/>
                <w:sz w:val="17"/>
                <w:szCs w:val="17"/>
              </w:rPr>
              <w:t>1933.1</w:t>
            </w:r>
            <w:r>
              <w:rPr>
                <w:rFonts w:ascii="宋体" w:hAnsi="宋体" w:eastAsia="宋体" w:cs="宋体"/>
                <w:spacing w:val="2"/>
                <w:sz w:val="17"/>
                <w:szCs w:val="17"/>
              </w:rPr>
              <w:t>9</w:t>
            </w:r>
          </w:p>
        </w:tc>
        <w:tc>
          <w:tcPr>
            <w:tcW w:w="868" w:type="dxa"/>
            <w:tcBorders>
              <w:top w:val="single" w:color="000000" w:sz="2" w:space="0"/>
              <w:bottom w:val="single" w:color="000000" w:sz="2" w:space="0"/>
            </w:tcBorders>
            <w:vAlign w:val="top"/>
          </w:tcPr>
          <w:p>
            <w:pPr>
              <w:spacing w:before="129" w:line="193" w:lineRule="auto"/>
              <w:ind w:left="222"/>
              <w:rPr>
                <w:rFonts w:ascii="宋体" w:hAnsi="宋体" w:eastAsia="宋体" w:cs="宋体"/>
                <w:sz w:val="17"/>
                <w:szCs w:val="17"/>
              </w:rPr>
            </w:pPr>
            <w:r>
              <w:rPr>
                <w:rFonts w:ascii="宋体" w:hAnsi="宋体" w:eastAsia="宋体" w:cs="宋体"/>
                <w:spacing w:val="3"/>
                <w:sz w:val="17"/>
                <w:szCs w:val="17"/>
              </w:rPr>
              <w:t>1933.1</w:t>
            </w:r>
            <w:r>
              <w:rPr>
                <w:rFonts w:ascii="宋体" w:hAnsi="宋体" w:eastAsia="宋体" w:cs="宋体"/>
                <w:spacing w:val="2"/>
                <w:sz w:val="17"/>
                <w:szCs w:val="17"/>
              </w:rPr>
              <w:t>9</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30" w:line="192" w:lineRule="auto"/>
              <w:ind w:left="221"/>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03.33</w:t>
            </w:r>
          </w:p>
        </w:tc>
        <w:tc>
          <w:tcPr>
            <w:tcW w:w="841" w:type="dxa"/>
            <w:tcBorders>
              <w:top w:val="single" w:color="000000" w:sz="2" w:space="0"/>
              <w:bottom w:val="single" w:color="000000" w:sz="2" w:space="0"/>
            </w:tcBorders>
            <w:vAlign w:val="top"/>
          </w:tcPr>
          <w:p>
            <w:pPr>
              <w:spacing w:before="130" w:line="192" w:lineRule="auto"/>
              <w:ind w:left="278"/>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03.33</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976" w:type="dxa"/>
            <w:tcBorders>
              <w:top w:val="single" w:color="000000" w:sz="2" w:space="0"/>
              <w:bottom w:val="single" w:color="000000" w:sz="2" w:space="0"/>
            </w:tcBorders>
            <w:vAlign w:val="top"/>
          </w:tcPr>
          <w:p>
            <w:pPr>
              <w:spacing w:before="130" w:line="192" w:lineRule="auto"/>
              <w:ind w:left="22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08079</w:t>
            </w:r>
          </w:p>
        </w:tc>
        <w:tc>
          <w:tcPr>
            <w:tcW w:w="2455" w:type="dxa"/>
            <w:tcBorders>
              <w:top w:val="single" w:color="000000" w:sz="2" w:space="0"/>
              <w:bottom w:val="single" w:color="000000" w:sz="2" w:space="0"/>
            </w:tcBorders>
            <w:vAlign w:val="top"/>
          </w:tcPr>
          <w:p>
            <w:pPr>
              <w:spacing w:before="101" w:line="227" w:lineRule="auto"/>
              <w:ind w:left="213"/>
              <w:rPr>
                <w:rFonts w:ascii="宋体" w:hAnsi="宋体" w:eastAsia="宋体" w:cs="宋体"/>
                <w:sz w:val="17"/>
                <w:szCs w:val="17"/>
              </w:rPr>
            </w:pPr>
            <w:r>
              <w:rPr>
                <w:rFonts w:ascii="宋体" w:hAnsi="宋体" w:eastAsia="宋体" w:cs="宋体"/>
                <w:spacing w:val="13"/>
                <w:sz w:val="17"/>
                <w:szCs w:val="17"/>
              </w:rPr>
              <w:t>伊</w:t>
            </w:r>
            <w:r>
              <w:rPr>
                <w:rFonts w:ascii="宋体" w:hAnsi="宋体" w:eastAsia="宋体" w:cs="宋体"/>
                <w:spacing w:val="9"/>
                <w:sz w:val="17"/>
                <w:szCs w:val="17"/>
              </w:rPr>
              <w:t>川县吕店镇第二初级中学</w:t>
            </w:r>
          </w:p>
        </w:tc>
        <w:tc>
          <w:tcPr>
            <w:tcW w:w="1158" w:type="dxa"/>
            <w:tcBorders>
              <w:top w:val="single" w:color="000000" w:sz="2" w:space="0"/>
              <w:bottom w:val="single" w:color="000000" w:sz="2" w:space="0"/>
            </w:tcBorders>
            <w:vAlign w:val="top"/>
          </w:tcPr>
          <w:p>
            <w:pPr>
              <w:spacing w:before="130" w:line="192" w:lineRule="auto"/>
              <w:ind w:left="587"/>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80.38</w:t>
            </w:r>
          </w:p>
        </w:tc>
        <w:tc>
          <w:tcPr>
            <w:tcW w:w="842" w:type="dxa"/>
            <w:tcBorders>
              <w:top w:val="single" w:color="000000" w:sz="2" w:space="0"/>
              <w:bottom w:val="single" w:color="000000" w:sz="2" w:space="0"/>
            </w:tcBorders>
            <w:vAlign w:val="top"/>
          </w:tcPr>
          <w:p>
            <w:pPr>
              <w:spacing w:before="129" w:line="193"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45.11</w:t>
            </w:r>
          </w:p>
        </w:tc>
        <w:tc>
          <w:tcPr>
            <w:tcW w:w="841" w:type="dxa"/>
            <w:tcBorders>
              <w:top w:val="single" w:color="000000" w:sz="2" w:space="0"/>
              <w:bottom w:val="single" w:color="000000" w:sz="2" w:space="0"/>
            </w:tcBorders>
            <w:vAlign w:val="top"/>
          </w:tcPr>
          <w:p>
            <w:pPr>
              <w:spacing w:before="129" w:line="193" w:lineRule="auto"/>
              <w:ind w:left="27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45.11</w:t>
            </w:r>
          </w:p>
        </w:tc>
        <w:tc>
          <w:tcPr>
            <w:tcW w:w="868" w:type="dxa"/>
            <w:tcBorders>
              <w:top w:val="single" w:color="000000" w:sz="2" w:space="0"/>
              <w:bottom w:val="single" w:color="000000" w:sz="2" w:space="0"/>
            </w:tcBorders>
            <w:vAlign w:val="top"/>
          </w:tcPr>
          <w:p>
            <w:pPr>
              <w:spacing w:before="129" w:line="193" w:lineRule="auto"/>
              <w:ind w:left="30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45.11</w:t>
            </w: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386"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spacing w:before="130" w:line="192" w:lineRule="auto"/>
              <w:ind w:left="31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5.27</w:t>
            </w:r>
          </w:p>
        </w:tc>
        <w:tc>
          <w:tcPr>
            <w:tcW w:w="841" w:type="dxa"/>
            <w:tcBorders>
              <w:top w:val="single" w:color="000000" w:sz="2" w:space="0"/>
              <w:bottom w:val="single" w:color="000000" w:sz="2" w:space="0"/>
            </w:tcBorders>
            <w:vAlign w:val="top"/>
          </w:tcPr>
          <w:p>
            <w:pPr>
              <w:spacing w:before="130" w:line="192" w:lineRule="auto"/>
              <w:ind w:left="37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5.27</w:t>
            </w:r>
          </w:p>
        </w:tc>
        <w:tc>
          <w:tcPr>
            <w:tcW w:w="482" w:type="dxa"/>
            <w:tcBorders>
              <w:top w:val="single" w:color="000000" w:sz="2" w:space="0"/>
              <w:bottom w:val="single" w:color="000000" w:sz="2" w:space="0"/>
            </w:tcBorders>
            <w:vAlign w:val="top"/>
          </w:tcPr>
          <w:p>
            <w:pPr>
              <w:rPr>
                <w:rFonts w:ascii="Arial"/>
                <w:sz w:val="21"/>
              </w:rPr>
            </w:pPr>
          </w:p>
        </w:tc>
        <w:tc>
          <w:tcPr>
            <w:tcW w:w="482"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098"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121" w:bottom="400" w:left="1065" w:header="0" w:footer="0" w:gutter="0"/>
          <w:pgNumType w:fmt="numberInDash"/>
          <w:cols w:equalWidth="0" w:num="1">
            <w:col w:w="14650"/>
          </w:cols>
        </w:sectPr>
      </w:pPr>
    </w:p>
    <w:p>
      <w:pPr>
        <w:spacing w:line="276" w:lineRule="auto"/>
        <w:rPr>
          <w:rFonts w:ascii="Arial"/>
          <w:sz w:val="21"/>
        </w:rPr>
      </w:pPr>
      <w:r>
        <w:pict>
          <v:shape id="_x0000_s1029" o:spid="_x0000_s1029" o:spt="202" type="#_x0000_t202" style="position:absolute;left:0pt;margin-left:158.25pt;margin-top:294.9pt;height:12.8pt;width:9.9pt;mso-position-horizontal-relative:page;mso-position-vertical-relative:page;z-index:-251653120;mso-width-relative:page;mso-height-relative:page;" filled="f" stroked="f" coordsize="21600,21600" o:allowincell="f">
            <v:path/>
            <v:fill on="f" focussize="0,0"/>
            <v:stroke on="f"/>
            <v:imagedata o:title=""/>
            <o:lock v:ext="edit" aspectratio="f"/>
            <v:textbox inset="0mm,0mm,0mm,0mm">
              <w:txbxContent>
                <w:p>
                  <w:pPr>
                    <w:spacing w:before="19" w:line="234" w:lineRule="auto"/>
                    <w:ind w:left="20"/>
                    <w:rPr>
                      <w:rFonts w:ascii="宋体" w:hAnsi="宋体" w:eastAsia="宋体" w:cs="宋体"/>
                      <w:sz w:val="17"/>
                      <w:szCs w:val="17"/>
                    </w:rPr>
                  </w:pPr>
                  <w:r>
                    <w:rPr>
                      <w:rFonts w:ascii="宋体" w:hAnsi="宋体" w:eastAsia="宋体" w:cs="宋体"/>
                      <w:sz w:val="17"/>
                      <w:szCs w:val="17"/>
                    </w:rPr>
                    <w:t>出</w:t>
                  </w:r>
                </w:p>
              </w:txbxContent>
            </v:textbox>
          </v:shape>
        </w:pict>
      </w:r>
      <w:r>
        <w:pict>
          <v:shape id="_x0000_s1030" o:spid="_x0000_s1030" o:spt="202" type="#_x0000_t202" style="position:absolute;left:0pt;margin-left:157.95pt;margin-top:366.9pt;height:12.6pt;width:46.2pt;mso-position-horizontal-relative:page;mso-position-vertical-relative:page;z-index:-251654144;mso-width-relative:page;mso-height-relative:page;" filled="f" stroked="f" coordsize="21600,21600" o:allowincell="f">
            <v:path/>
            <v:fill on="f" focussize="0,0"/>
            <v:stroke on="f"/>
            <v:imagedata o:title=""/>
            <o:lock v:ext="edit" aspectratio="f"/>
            <v:textbox inset="0mm,0mm,0mm,0mm">
              <w:txbxContent>
                <w:p>
                  <w:pPr>
                    <w:spacing w:before="20" w:line="229" w:lineRule="auto"/>
                    <w:ind w:left="20"/>
                    <w:rPr>
                      <w:rFonts w:ascii="宋体" w:hAnsi="宋体" w:eastAsia="宋体" w:cs="宋体"/>
                      <w:sz w:val="17"/>
                      <w:szCs w:val="17"/>
                    </w:rPr>
                  </w:pPr>
                  <w:r>
                    <w:rPr>
                      <w:rFonts w:ascii="宋体" w:hAnsi="宋体" w:eastAsia="宋体" w:cs="宋体"/>
                      <w:spacing w:val="9"/>
                      <w:sz w:val="17"/>
                      <w:szCs w:val="17"/>
                    </w:rPr>
                    <w:t>险</w:t>
                  </w:r>
                  <w:r>
                    <w:rPr>
                      <w:rFonts w:ascii="宋体" w:hAnsi="宋体" w:eastAsia="宋体" w:cs="宋体"/>
                      <w:spacing w:val="6"/>
                      <w:sz w:val="17"/>
                      <w:szCs w:val="17"/>
                    </w:rPr>
                    <w:t>缴费支出</w:t>
                  </w:r>
                </w:p>
              </w:txbxContent>
            </v:textbox>
          </v:shape>
        </w:pict>
      </w:r>
      <w:r>
        <w:pict>
          <v:shape id="_x0000_s1031" o:spid="_x0000_s1031" o:spt="202" type="#_x0000_t202" style="position:absolute;left:0pt;margin-left:158.25pt;margin-top:402.9pt;height:12.8pt;width:9.9pt;mso-position-horizontal-relative:page;mso-position-vertical-relative:page;z-index:-251652096;mso-width-relative:page;mso-height-relative:page;" filled="f" stroked="f" coordsize="21600,21600" o:allowincell="f">
            <v:path/>
            <v:fill on="f" focussize="0,0"/>
            <v:stroke on="f"/>
            <v:imagedata o:title=""/>
            <o:lock v:ext="edit" aspectratio="f"/>
            <v:textbox inset="0mm,0mm,0mm,0mm">
              <w:txbxContent>
                <w:p>
                  <w:pPr>
                    <w:spacing w:before="19" w:line="234" w:lineRule="auto"/>
                    <w:ind w:left="20"/>
                    <w:rPr>
                      <w:rFonts w:ascii="宋体" w:hAnsi="宋体" w:eastAsia="宋体" w:cs="宋体"/>
                      <w:sz w:val="17"/>
                      <w:szCs w:val="17"/>
                    </w:rPr>
                  </w:pPr>
                  <w:r>
                    <w:rPr>
                      <w:rFonts w:ascii="宋体" w:hAnsi="宋体" w:eastAsia="宋体" w:cs="宋体"/>
                      <w:sz w:val="17"/>
                      <w:szCs w:val="17"/>
                    </w:rPr>
                    <w:t>出</w:t>
                  </w:r>
                </w:p>
              </w:txbxContent>
            </v:textbox>
          </v:shape>
        </w:pict>
      </w:r>
    </w:p>
    <w:p>
      <w:pPr>
        <w:spacing w:line="276" w:lineRule="auto"/>
        <w:rPr>
          <w:rFonts w:ascii="Arial"/>
          <w:sz w:val="21"/>
        </w:rPr>
      </w:pPr>
    </w:p>
    <w:p>
      <w:pPr>
        <w:spacing w:line="277"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6"/>
          <w:sz w:val="17"/>
          <w:szCs w:val="17"/>
        </w:rPr>
        <w:t>部门名称：</w:t>
      </w:r>
    </w:p>
    <w:p>
      <w:pPr>
        <w:spacing w:line="14" w:lineRule="auto"/>
        <w:rPr>
          <w:rFonts w:ascii="Arial"/>
          <w:sz w:val="2"/>
        </w:rPr>
      </w:pPr>
      <w:r>
        <w:rPr>
          <w:rFonts w:ascii="Arial" w:hAnsi="Arial" w:eastAsia="Arial" w:cs="Arial"/>
          <w:sz w:val="2"/>
          <w:szCs w:val="2"/>
        </w:rPr>
        <w:br w:type="column"/>
      </w: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5" w:line="195" w:lineRule="auto"/>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预算03</w:t>
      </w:r>
      <w:r>
        <w:rPr>
          <w:rFonts w:ascii="宋体" w:hAnsi="宋体" w:eastAsia="宋体" w:cs="宋体"/>
          <w:spacing w:val="6"/>
          <w:sz w:val="17"/>
          <w:szCs w:val="17"/>
        </w:rPr>
        <w:t>表</w:t>
      </w:r>
    </w:p>
    <w:p>
      <w:pPr>
        <w:spacing w:before="127"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022年部门支出预算表</w:t>
      </w:r>
    </w:p>
    <w:p>
      <w:pPr>
        <w:spacing w:before="65"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15" w:right="1196" w:bottom="400" w:left="1070" w:header="0" w:footer="283" w:gutter="0"/>
          <w:pgNumType w:fmt="numberInDash"/>
          <w:cols w:equalWidth="0" w:num="3">
            <w:col w:w="1326" w:space="100"/>
            <w:col w:w="3875" w:space="100"/>
            <w:col w:w="9171"/>
          </w:cols>
        </w:sectPr>
      </w:pPr>
    </w:p>
    <w:p>
      <w:pPr>
        <w:spacing w:line="34" w:lineRule="exact"/>
      </w:pPr>
    </w:p>
    <w:tbl>
      <w:tblPr>
        <w:tblStyle w:val="6"/>
        <w:tblW w:w="1455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456"/>
        <w:gridCol w:w="455"/>
        <w:gridCol w:w="676"/>
        <w:gridCol w:w="2055"/>
        <w:gridCol w:w="1132"/>
        <w:gridCol w:w="1213"/>
        <w:gridCol w:w="1172"/>
        <w:gridCol w:w="1144"/>
        <w:gridCol w:w="1076"/>
        <w:gridCol w:w="813"/>
        <w:gridCol w:w="1062"/>
        <w:gridCol w:w="1021"/>
        <w:gridCol w:w="1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376" w:type="dxa"/>
            <w:gridSpan w:val="3"/>
            <w:vMerge w:val="restart"/>
            <w:tcBorders>
              <w:top w:val="single" w:color="000000" w:sz="2" w:space="0"/>
              <w:bottom w:val="nil"/>
            </w:tcBorders>
            <w:vAlign w:val="top"/>
          </w:tcPr>
          <w:p>
            <w:pPr>
              <w:spacing w:before="211" w:line="229" w:lineRule="auto"/>
              <w:ind w:left="335"/>
              <w:rPr>
                <w:rFonts w:ascii="宋体" w:hAnsi="宋体" w:eastAsia="宋体" w:cs="宋体"/>
                <w:sz w:val="17"/>
                <w:szCs w:val="17"/>
              </w:rPr>
            </w:pPr>
            <w:r>
              <w:rPr>
                <w:rFonts w:ascii="宋体" w:hAnsi="宋体" w:eastAsia="宋体" w:cs="宋体"/>
                <w:spacing w:val="8"/>
                <w:sz w:val="17"/>
                <w:szCs w:val="17"/>
              </w:rPr>
              <w:t>科目编码</w:t>
            </w:r>
          </w:p>
        </w:tc>
        <w:tc>
          <w:tcPr>
            <w:tcW w:w="676" w:type="dxa"/>
            <w:vMerge w:val="restart"/>
            <w:tcBorders>
              <w:top w:val="single" w:color="000000" w:sz="2" w:space="0"/>
              <w:bottom w:val="nil"/>
            </w:tcBorders>
            <w:vAlign w:val="top"/>
          </w:tcPr>
          <w:p>
            <w:pPr>
              <w:spacing w:line="381" w:lineRule="auto"/>
              <w:rPr>
                <w:rFonts w:ascii="Arial"/>
                <w:sz w:val="21"/>
              </w:rPr>
            </w:pPr>
          </w:p>
          <w:p>
            <w:pPr>
              <w:spacing w:before="56" w:line="261" w:lineRule="auto"/>
              <w:ind w:left="249" w:right="57" w:hanging="177"/>
              <w:rPr>
                <w:rFonts w:ascii="宋体" w:hAnsi="宋体" w:eastAsia="宋体" w:cs="宋体"/>
                <w:sz w:val="17"/>
                <w:szCs w:val="17"/>
              </w:rPr>
            </w:pPr>
            <w:r>
              <w:rPr>
                <w:rFonts w:ascii="宋体" w:hAnsi="宋体" w:eastAsia="宋体" w:cs="宋体"/>
                <w:spacing w:val="7"/>
                <w:sz w:val="17"/>
                <w:szCs w:val="17"/>
              </w:rPr>
              <w:t>单位代</w:t>
            </w:r>
            <w:r>
              <w:rPr>
                <w:rFonts w:ascii="宋体" w:hAnsi="宋体" w:eastAsia="宋体" w:cs="宋体"/>
                <w:spacing w:val="3"/>
                <w:sz w:val="17"/>
                <w:szCs w:val="17"/>
              </w:rPr>
              <w:t>码</w:t>
            </w:r>
          </w:p>
        </w:tc>
        <w:tc>
          <w:tcPr>
            <w:tcW w:w="2055"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before="55" w:line="229" w:lineRule="auto"/>
              <w:ind w:left="313"/>
              <w:rPr>
                <w:rFonts w:ascii="宋体" w:hAnsi="宋体" w:eastAsia="宋体" w:cs="宋体"/>
                <w:sz w:val="17"/>
                <w:szCs w:val="17"/>
              </w:rPr>
            </w:pPr>
            <w:r>
              <w:rPr>
                <w:rFonts w:ascii="宋体" w:hAnsi="宋体" w:eastAsia="宋体" w:cs="宋体"/>
                <w:spacing w:val="7"/>
                <w:sz w:val="17"/>
                <w:szCs w:val="17"/>
              </w:rPr>
              <w:t>单位(科目名称</w:t>
            </w:r>
            <w:r>
              <w:rPr>
                <w:rFonts w:ascii="宋体" w:hAnsi="宋体" w:eastAsia="宋体" w:cs="宋体"/>
                <w:spacing w:val="5"/>
                <w:sz w:val="17"/>
                <w:szCs w:val="17"/>
              </w:rPr>
              <w:t>)</w:t>
            </w:r>
          </w:p>
        </w:tc>
        <w:tc>
          <w:tcPr>
            <w:tcW w:w="1132"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before="55" w:line="232" w:lineRule="auto"/>
              <w:ind w:left="390"/>
              <w:rPr>
                <w:rFonts w:ascii="宋体" w:hAnsi="宋体" w:eastAsia="宋体" w:cs="宋体"/>
                <w:sz w:val="17"/>
                <w:szCs w:val="17"/>
              </w:rPr>
            </w:pPr>
            <w:r>
              <w:rPr>
                <w:rFonts w:ascii="宋体" w:hAnsi="宋体" w:eastAsia="宋体" w:cs="宋体"/>
                <w:spacing w:val="6"/>
                <w:sz w:val="17"/>
                <w:szCs w:val="17"/>
              </w:rPr>
              <w:t>合计</w:t>
            </w:r>
          </w:p>
        </w:tc>
        <w:tc>
          <w:tcPr>
            <w:tcW w:w="5418" w:type="dxa"/>
            <w:gridSpan w:val="5"/>
            <w:tcBorders>
              <w:top w:val="single" w:color="000000" w:sz="2" w:space="0"/>
              <w:bottom w:val="single" w:color="000000" w:sz="2" w:space="0"/>
            </w:tcBorders>
            <w:vAlign w:val="top"/>
          </w:tcPr>
          <w:p>
            <w:pPr>
              <w:spacing w:before="69" w:line="229" w:lineRule="auto"/>
              <w:ind w:left="2358"/>
              <w:rPr>
                <w:rFonts w:ascii="宋体" w:hAnsi="宋体" w:eastAsia="宋体" w:cs="宋体"/>
                <w:sz w:val="17"/>
                <w:szCs w:val="17"/>
              </w:rPr>
            </w:pPr>
            <w:r>
              <w:rPr>
                <w:rFonts w:ascii="宋体" w:hAnsi="宋体" w:eastAsia="宋体" w:cs="宋体"/>
                <w:spacing w:val="8"/>
                <w:sz w:val="17"/>
                <w:szCs w:val="17"/>
              </w:rPr>
              <w:t>基本支出</w:t>
            </w:r>
          </w:p>
        </w:tc>
        <w:tc>
          <w:tcPr>
            <w:tcW w:w="3898" w:type="dxa"/>
            <w:gridSpan w:val="3"/>
            <w:tcBorders>
              <w:top w:val="single" w:color="000000" w:sz="2" w:space="0"/>
              <w:bottom w:val="single" w:color="000000" w:sz="2" w:space="0"/>
            </w:tcBorders>
            <w:vAlign w:val="top"/>
          </w:tcPr>
          <w:p>
            <w:pPr>
              <w:spacing w:before="69" w:line="230" w:lineRule="auto"/>
              <w:ind w:left="1599"/>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376" w:type="dxa"/>
            <w:gridSpan w:val="3"/>
            <w:vMerge w:val="continue"/>
            <w:tcBorders>
              <w:top w:val="nil"/>
              <w:bottom w:val="single" w:color="000000" w:sz="2" w:space="0"/>
            </w:tcBorders>
            <w:vAlign w:val="top"/>
          </w:tcPr>
          <w:p>
            <w:pPr>
              <w:rPr>
                <w:rFonts w:ascii="Arial"/>
                <w:sz w:val="21"/>
              </w:rPr>
            </w:pPr>
          </w:p>
        </w:tc>
        <w:tc>
          <w:tcPr>
            <w:tcW w:w="676" w:type="dxa"/>
            <w:vMerge w:val="continue"/>
            <w:tcBorders>
              <w:top w:val="nil"/>
              <w:bottom w:val="nil"/>
            </w:tcBorders>
            <w:vAlign w:val="top"/>
          </w:tcPr>
          <w:p>
            <w:pPr>
              <w:rPr>
                <w:rFonts w:ascii="Arial"/>
                <w:sz w:val="21"/>
              </w:rPr>
            </w:pPr>
          </w:p>
        </w:tc>
        <w:tc>
          <w:tcPr>
            <w:tcW w:w="2055" w:type="dxa"/>
            <w:vMerge w:val="continue"/>
            <w:tcBorders>
              <w:top w:val="nil"/>
              <w:bottom w:val="nil"/>
            </w:tcBorders>
            <w:vAlign w:val="top"/>
          </w:tcPr>
          <w:p>
            <w:pPr>
              <w:rPr>
                <w:rFonts w:ascii="Arial"/>
                <w:sz w:val="21"/>
              </w:rPr>
            </w:pPr>
          </w:p>
        </w:tc>
        <w:tc>
          <w:tcPr>
            <w:tcW w:w="1132" w:type="dxa"/>
            <w:vMerge w:val="continue"/>
            <w:tcBorders>
              <w:top w:val="nil"/>
              <w:bottom w:val="nil"/>
            </w:tcBorders>
            <w:vAlign w:val="top"/>
          </w:tcPr>
          <w:p>
            <w:pPr>
              <w:rPr>
                <w:rFonts w:ascii="Arial"/>
                <w:sz w:val="21"/>
              </w:rPr>
            </w:pPr>
          </w:p>
        </w:tc>
        <w:tc>
          <w:tcPr>
            <w:tcW w:w="1213" w:type="dxa"/>
            <w:vMerge w:val="restart"/>
            <w:tcBorders>
              <w:top w:val="single" w:color="000000" w:sz="2" w:space="0"/>
              <w:bottom w:val="nil"/>
            </w:tcBorders>
            <w:vAlign w:val="top"/>
          </w:tcPr>
          <w:p>
            <w:pPr>
              <w:spacing w:line="343" w:lineRule="auto"/>
              <w:rPr>
                <w:rFonts w:ascii="Arial"/>
                <w:sz w:val="21"/>
              </w:rPr>
            </w:pPr>
          </w:p>
          <w:p>
            <w:pPr>
              <w:spacing w:before="55" w:line="232" w:lineRule="auto"/>
              <w:ind w:left="438"/>
              <w:rPr>
                <w:rFonts w:ascii="宋体" w:hAnsi="宋体" w:eastAsia="宋体" w:cs="宋体"/>
                <w:sz w:val="17"/>
                <w:szCs w:val="17"/>
              </w:rPr>
            </w:pPr>
            <w:r>
              <w:rPr>
                <w:rFonts w:ascii="宋体" w:hAnsi="宋体" w:eastAsia="宋体" w:cs="宋体"/>
                <w:spacing w:val="4"/>
                <w:sz w:val="17"/>
                <w:szCs w:val="17"/>
              </w:rPr>
              <w:t>小计</w:t>
            </w:r>
          </w:p>
        </w:tc>
        <w:tc>
          <w:tcPr>
            <w:tcW w:w="2316" w:type="dxa"/>
            <w:gridSpan w:val="2"/>
            <w:tcBorders>
              <w:top w:val="single" w:color="000000" w:sz="2" w:space="0"/>
              <w:bottom w:val="single" w:color="000000" w:sz="2" w:space="0"/>
            </w:tcBorders>
            <w:vAlign w:val="top"/>
          </w:tcPr>
          <w:p>
            <w:pPr>
              <w:spacing w:before="60" w:line="229" w:lineRule="auto"/>
              <w:ind w:left="806"/>
              <w:rPr>
                <w:rFonts w:ascii="宋体" w:hAnsi="宋体" w:eastAsia="宋体" w:cs="宋体"/>
                <w:sz w:val="17"/>
                <w:szCs w:val="17"/>
              </w:rPr>
            </w:pPr>
            <w:r>
              <w:rPr>
                <w:rFonts w:ascii="宋体" w:hAnsi="宋体" w:eastAsia="宋体" w:cs="宋体"/>
                <w:spacing w:val="8"/>
                <w:sz w:val="17"/>
                <w:szCs w:val="17"/>
              </w:rPr>
              <w:t>人员经</w:t>
            </w:r>
            <w:r>
              <w:rPr>
                <w:rFonts w:ascii="宋体" w:hAnsi="宋体" w:eastAsia="宋体" w:cs="宋体"/>
                <w:spacing w:val="7"/>
                <w:sz w:val="17"/>
                <w:szCs w:val="17"/>
              </w:rPr>
              <w:t>费</w:t>
            </w:r>
          </w:p>
        </w:tc>
        <w:tc>
          <w:tcPr>
            <w:tcW w:w="1889" w:type="dxa"/>
            <w:gridSpan w:val="2"/>
            <w:tcBorders>
              <w:top w:val="single" w:color="000000" w:sz="2" w:space="0"/>
              <w:bottom w:val="single" w:color="000000" w:sz="2" w:space="0"/>
            </w:tcBorders>
            <w:vAlign w:val="top"/>
          </w:tcPr>
          <w:p>
            <w:pPr>
              <w:spacing w:before="60" w:line="229" w:lineRule="auto"/>
              <w:ind w:left="599"/>
              <w:rPr>
                <w:rFonts w:ascii="宋体" w:hAnsi="宋体" w:eastAsia="宋体" w:cs="宋体"/>
                <w:sz w:val="17"/>
                <w:szCs w:val="17"/>
              </w:rPr>
            </w:pPr>
            <w:r>
              <w:rPr>
                <w:rFonts w:ascii="宋体" w:hAnsi="宋体" w:eastAsia="宋体" w:cs="宋体"/>
                <w:spacing w:val="7"/>
                <w:sz w:val="17"/>
                <w:szCs w:val="17"/>
              </w:rPr>
              <w:t>公用经</w:t>
            </w:r>
            <w:r>
              <w:rPr>
                <w:rFonts w:ascii="宋体" w:hAnsi="宋体" w:eastAsia="宋体" w:cs="宋体"/>
                <w:spacing w:val="6"/>
                <w:sz w:val="17"/>
                <w:szCs w:val="17"/>
              </w:rPr>
              <w:t>费</w:t>
            </w:r>
          </w:p>
        </w:tc>
        <w:tc>
          <w:tcPr>
            <w:tcW w:w="1062" w:type="dxa"/>
            <w:vMerge w:val="restart"/>
            <w:tcBorders>
              <w:top w:val="single" w:color="000000" w:sz="2" w:space="0"/>
              <w:bottom w:val="nil"/>
            </w:tcBorders>
            <w:vAlign w:val="top"/>
          </w:tcPr>
          <w:p>
            <w:pPr>
              <w:spacing w:line="343" w:lineRule="auto"/>
              <w:rPr>
                <w:rFonts w:ascii="Arial"/>
                <w:sz w:val="21"/>
              </w:rPr>
            </w:pPr>
          </w:p>
          <w:p>
            <w:pPr>
              <w:spacing w:before="55" w:line="232" w:lineRule="auto"/>
              <w:ind w:left="367"/>
              <w:rPr>
                <w:rFonts w:ascii="宋体" w:hAnsi="宋体" w:eastAsia="宋体" w:cs="宋体"/>
                <w:sz w:val="17"/>
                <w:szCs w:val="17"/>
              </w:rPr>
            </w:pPr>
            <w:r>
              <w:rPr>
                <w:rFonts w:ascii="宋体" w:hAnsi="宋体" w:eastAsia="宋体" w:cs="宋体"/>
                <w:spacing w:val="4"/>
                <w:sz w:val="17"/>
                <w:szCs w:val="17"/>
              </w:rPr>
              <w:t>小计</w:t>
            </w:r>
          </w:p>
        </w:tc>
        <w:tc>
          <w:tcPr>
            <w:tcW w:w="1021" w:type="dxa"/>
            <w:vMerge w:val="restart"/>
            <w:tcBorders>
              <w:top w:val="single" w:color="000000" w:sz="2" w:space="0"/>
              <w:bottom w:val="nil"/>
            </w:tcBorders>
            <w:vAlign w:val="top"/>
          </w:tcPr>
          <w:p>
            <w:pPr>
              <w:spacing w:line="343" w:lineRule="auto"/>
              <w:rPr>
                <w:rFonts w:ascii="Arial"/>
                <w:sz w:val="21"/>
              </w:rPr>
            </w:pPr>
          </w:p>
          <w:p>
            <w:pPr>
              <w:spacing w:before="56" w:line="228" w:lineRule="auto"/>
              <w:ind w:left="74"/>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1815" w:type="dxa"/>
            <w:vMerge w:val="restart"/>
            <w:tcBorders>
              <w:top w:val="single" w:color="000000" w:sz="2" w:space="0"/>
              <w:bottom w:val="nil"/>
            </w:tcBorders>
            <w:vAlign w:val="top"/>
          </w:tcPr>
          <w:p>
            <w:pPr>
              <w:spacing w:line="343" w:lineRule="auto"/>
              <w:rPr>
                <w:rFonts w:ascii="Arial"/>
                <w:sz w:val="21"/>
              </w:rPr>
            </w:pPr>
          </w:p>
          <w:p>
            <w:pPr>
              <w:spacing w:before="56" w:line="230" w:lineRule="auto"/>
              <w:ind w:left="468"/>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465" w:type="dxa"/>
            <w:tcBorders>
              <w:top w:val="single" w:color="000000" w:sz="2" w:space="0"/>
              <w:bottom w:val="single" w:color="000000" w:sz="2" w:space="0"/>
            </w:tcBorders>
            <w:vAlign w:val="top"/>
          </w:tcPr>
          <w:p>
            <w:pPr>
              <w:spacing w:before="257" w:line="230" w:lineRule="auto"/>
              <w:ind w:left="147"/>
              <w:rPr>
                <w:rFonts w:ascii="宋体" w:hAnsi="宋体" w:eastAsia="宋体" w:cs="宋体"/>
                <w:sz w:val="17"/>
                <w:szCs w:val="17"/>
              </w:rPr>
            </w:pPr>
            <w:r>
              <w:rPr>
                <w:rFonts w:ascii="宋体" w:hAnsi="宋体" w:eastAsia="宋体" w:cs="宋体"/>
                <w:spacing w:val="2"/>
                <w:sz w:val="17"/>
                <w:szCs w:val="17"/>
              </w:rPr>
              <w:t>类</w:t>
            </w:r>
          </w:p>
        </w:tc>
        <w:tc>
          <w:tcPr>
            <w:tcW w:w="456" w:type="dxa"/>
            <w:tcBorders>
              <w:top w:val="single" w:color="000000" w:sz="2" w:space="0"/>
              <w:bottom w:val="single" w:color="000000" w:sz="2" w:space="0"/>
            </w:tcBorders>
            <w:vAlign w:val="top"/>
          </w:tcPr>
          <w:p>
            <w:pPr>
              <w:spacing w:before="256" w:line="232" w:lineRule="auto"/>
              <w:ind w:left="139"/>
              <w:rPr>
                <w:rFonts w:ascii="宋体" w:hAnsi="宋体" w:eastAsia="宋体" w:cs="宋体"/>
                <w:sz w:val="17"/>
                <w:szCs w:val="17"/>
              </w:rPr>
            </w:pPr>
            <w:r>
              <w:rPr>
                <w:rFonts w:ascii="宋体" w:hAnsi="宋体" w:eastAsia="宋体" w:cs="宋体"/>
                <w:spacing w:val="2"/>
                <w:sz w:val="17"/>
                <w:szCs w:val="17"/>
              </w:rPr>
              <w:t>款</w:t>
            </w:r>
          </w:p>
        </w:tc>
        <w:tc>
          <w:tcPr>
            <w:tcW w:w="455" w:type="dxa"/>
            <w:tcBorders>
              <w:top w:val="single" w:color="000000" w:sz="2" w:space="0"/>
              <w:bottom w:val="single" w:color="000000" w:sz="2" w:space="0"/>
            </w:tcBorders>
            <w:vAlign w:val="top"/>
          </w:tcPr>
          <w:p>
            <w:pPr>
              <w:spacing w:before="257" w:line="230" w:lineRule="auto"/>
              <w:ind w:left="141"/>
              <w:rPr>
                <w:rFonts w:ascii="宋体" w:hAnsi="宋体" w:eastAsia="宋体" w:cs="宋体"/>
                <w:sz w:val="17"/>
                <w:szCs w:val="17"/>
              </w:rPr>
            </w:pPr>
            <w:r>
              <w:rPr>
                <w:rFonts w:ascii="宋体" w:hAnsi="宋体" w:eastAsia="宋体" w:cs="宋体"/>
                <w:sz w:val="17"/>
                <w:szCs w:val="17"/>
              </w:rPr>
              <w:t>项</w:t>
            </w:r>
          </w:p>
        </w:tc>
        <w:tc>
          <w:tcPr>
            <w:tcW w:w="676" w:type="dxa"/>
            <w:vMerge w:val="continue"/>
            <w:tcBorders>
              <w:top w:val="nil"/>
              <w:bottom w:val="single" w:color="000000" w:sz="2" w:space="0"/>
            </w:tcBorders>
            <w:vAlign w:val="top"/>
          </w:tcPr>
          <w:p>
            <w:pPr>
              <w:rPr>
                <w:rFonts w:ascii="Arial"/>
                <w:sz w:val="21"/>
              </w:rPr>
            </w:pPr>
          </w:p>
        </w:tc>
        <w:tc>
          <w:tcPr>
            <w:tcW w:w="2055" w:type="dxa"/>
            <w:vMerge w:val="continue"/>
            <w:tcBorders>
              <w:top w:val="nil"/>
              <w:bottom w:val="single" w:color="000000" w:sz="2" w:space="0"/>
            </w:tcBorders>
            <w:vAlign w:val="top"/>
          </w:tcPr>
          <w:p>
            <w:pPr>
              <w:rPr>
                <w:rFonts w:ascii="Arial"/>
                <w:sz w:val="21"/>
              </w:rPr>
            </w:pPr>
          </w:p>
        </w:tc>
        <w:tc>
          <w:tcPr>
            <w:tcW w:w="1132" w:type="dxa"/>
            <w:vMerge w:val="continue"/>
            <w:tcBorders>
              <w:top w:val="nil"/>
              <w:bottom w:val="single" w:color="000000" w:sz="2" w:space="0"/>
            </w:tcBorders>
            <w:vAlign w:val="top"/>
          </w:tcPr>
          <w:p>
            <w:pPr>
              <w:rPr>
                <w:rFonts w:ascii="Arial"/>
                <w:sz w:val="21"/>
              </w:rPr>
            </w:pPr>
          </w:p>
        </w:tc>
        <w:tc>
          <w:tcPr>
            <w:tcW w:w="1213" w:type="dxa"/>
            <w:vMerge w:val="continue"/>
            <w:tcBorders>
              <w:top w:val="nil"/>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spacing w:before="256" w:line="229" w:lineRule="auto"/>
              <w:ind w:left="55"/>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1144" w:type="dxa"/>
            <w:tcBorders>
              <w:top w:val="single" w:color="000000" w:sz="2" w:space="0"/>
              <w:bottom w:val="single" w:color="000000" w:sz="2" w:space="0"/>
            </w:tcBorders>
            <w:vAlign w:val="top"/>
          </w:tcPr>
          <w:p>
            <w:pPr>
              <w:spacing w:before="143" w:line="261" w:lineRule="auto"/>
              <w:ind w:left="323" w:right="15" w:hanging="284"/>
              <w:rPr>
                <w:rFonts w:ascii="宋体" w:hAnsi="宋体" w:eastAsia="宋体" w:cs="宋体"/>
                <w:sz w:val="17"/>
                <w:szCs w:val="17"/>
              </w:rPr>
            </w:pPr>
            <w:r>
              <w:rPr>
                <w:rFonts w:ascii="宋体" w:hAnsi="宋体" w:eastAsia="宋体" w:cs="宋体"/>
                <w:spacing w:val="9"/>
                <w:sz w:val="17"/>
                <w:szCs w:val="17"/>
              </w:rPr>
              <w:t>对个人和家</w:t>
            </w:r>
            <w:r>
              <w:rPr>
                <w:rFonts w:ascii="宋体" w:hAnsi="宋体" w:eastAsia="宋体" w:cs="宋体"/>
                <w:spacing w:val="8"/>
                <w:sz w:val="17"/>
                <w:szCs w:val="17"/>
              </w:rPr>
              <w:t>庭</w:t>
            </w:r>
            <w:r>
              <w:rPr>
                <w:rFonts w:ascii="宋体" w:hAnsi="宋体" w:eastAsia="宋体" w:cs="宋体"/>
                <w:spacing w:val="4"/>
                <w:sz w:val="17"/>
                <w:szCs w:val="17"/>
              </w:rPr>
              <w:t>的</w:t>
            </w:r>
            <w:r>
              <w:rPr>
                <w:rFonts w:ascii="宋体" w:hAnsi="宋体" w:eastAsia="宋体" w:cs="宋体"/>
                <w:spacing w:val="2"/>
                <w:sz w:val="17"/>
                <w:szCs w:val="17"/>
              </w:rPr>
              <w:t>补助</w:t>
            </w:r>
          </w:p>
        </w:tc>
        <w:tc>
          <w:tcPr>
            <w:tcW w:w="1076" w:type="dxa"/>
            <w:tcBorders>
              <w:top w:val="single" w:color="000000" w:sz="2" w:space="0"/>
              <w:bottom w:val="single" w:color="000000" w:sz="2" w:space="0"/>
            </w:tcBorders>
            <w:vAlign w:val="top"/>
          </w:tcPr>
          <w:p>
            <w:pPr>
              <w:spacing w:before="143" w:line="261" w:lineRule="auto"/>
              <w:ind w:left="368" w:right="68" w:hanging="265"/>
              <w:rPr>
                <w:rFonts w:ascii="宋体" w:hAnsi="宋体" w:eastAsia="宋体" w:cs="宋体"/>
                <w:sz w:val="17"/>
                <w:szCs w:val="17"/>
              </w:rPr>
            </w:pPr>
            <w:r>
              <w:rPr>
                <w:rFonts w:ascii="宋体" w:hAnsi="宋体" w:eastAsia="宋体" w:cs="宋体"/>
                <w:spacing w:val="8"/>
                <w:sz w:val="17"/>
                <w:szCs w:val="17"/>
              </w:rPr>
              <w:t>商品和服</w:t>
            </w:r>
            <w:r>
              <w:rPr>
                <w:rFonts w:ascii="宋体" w:hAnsi="宋体" w:eastAsia="宋体" w:cs="宋体"/>
                <w:spacing w:val="7"/>
                <w:sz w:val="17"/>
                <w:szCs w:val="17"/>
              </w:rPr>
              <w:t>务</w:t>
            </w:r>
            <w:r>
              <w:rPr>
                <w:rFonts w:ascii="宋体" w:hAnsi="宋体" w:eastAsia="宋体" w:cs="宋体"/>
                <w:spacing w:val="6"/>
                <w:sz w:val="17"/>
                <w:szCs w:val="17"/>
              </w:rPr>
              <w:t>支出</w:t>
            </w:r>
          </w:p>
        </w:tc>
        <w:tc>
          <w:tcPr>
            <w:tcW w:w="813" w:type="dxa"/>
            <w:tcBorders>
              <w:top w:val="single" w:color="000000" w:sz="2" w:space="0"/>
              <w:bottom w:val="single" w:color="000000" w:sz="2" w:space="0"/>
            </w:tcBorders>
            <w:vAlign w:val="top"/>
          </w:tcPr>
          <w:p>
            <w:pPr>
              <w:spacing w:before="144" w:line="262" w:lineRule="auto"/>
              <w:ind w:left="343" w:right="27" w:hanging="278"/>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本性支</w:t>
            </w:r>
            <w:r>
              <w:rPr>
                <w:rFonts w:ascii="宋体" w:hAnsi="宋体" w:eastAsia="宋体" w:cs="宋体"/>
                <w:sz w:val="17"/>
                <w:szCs w:val="17"/>
              </w:rPr>
              <w:t>出</w:t>
            </w:r>
          </w:p>
        </w:tc>
        <w:tc>
          <w:tcPr>
            <w:tcW w:w="1062" w:type="dxa"/>
            <w:vMerge w:val="continue"/>
            <w:tcBorders>
              <w:top w:val="nil"/>
              <w:bottom w:val="single" w:color="000000" w:sz="2" w:space="0"/>
            </w:tcBorders>
            <w:vAlign w:val="top"/>
          </w:tcPr>
          <w:p>
            <w:pPr>
              <w:rPr>
                <w:rFonts w:ascii="Arial"/>
                <w:sz w:val="21"/>
              </w:rPr>
            </w:pPr>
          </w:p>
        </w:tc>
        <w:tc>
          <w:tcPr>
            <w:tcW w:w="1021" w:type="dxa"/>
            <w:vMerge w:val="continue"/>
            <w:tcBorders>
              <w:top w:val="nil"/>
              <w:bottom w:val="single" w:color="000000" w:sz="2" w:space="0"/>
            </w:tcBorders>
            <w:vAlign w:val="top"/>
          </w:tcPr>
          <w:p>
            <w:pPr>
              <w:rPr>
                <w:rFonts w:ascii="Arial"/>
                <w:sz w:val="21"/>
              </w:rPr>
            </w:pPr>
          </w:p>
        </w:tc>
        <w:tc>
          <w:tcPr>
            <w:tcW w:w="1815"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rPr>
                <w:rFonts w:ascii="Arial"/>
                <w:sz w:val="21"/>
              </w:rPr>
            </w:pPr>
          </w:p>
        </w:tc>
        <w:tc>
          <w:tcPr>
            <w:tcW w:w="456" w:type="dxa"/>
            <w:tcBorders>
              <w:top w:val="single" w:color="000000" w:sz="2" w:space="0"/>
              <w:bottom w:val="single" w:color="000000" w:sz="2" w:space="0"/>
            </w:tcBorders>
            <w:vAlign w:val="top"/>
          </w:tcPr>
          <w:p>
            <w:pPr>
              <w:rPr>
                <w:rFonts w:ascii="Arial"/>
                <w:sz w:val="21"/>
              </w:rPr>
            </w:pPr>
          </w:p>
        </w:tc>
        <w:tc>
          <w:tcPr>
            <w:tcW w:w="455" w:type="dxa"/>
            <w:tcBorders>
              <w:top w:val="single" w:color="000000" w:sz="2" w:space="0"/>
              <w:bottom w:val="single" w:color="000000" w:sz="2" w:space="0"/>
            </w:tcBorders>
            <w:vAlign w:val="top"/>
          </w:tcPr>
          <w:p>
            <w:pPr>
              <w:rPr>
                <w:rFonts w:ascii="Arial"/>
                <w:sz w:val="21"/>
              </w:rPr>
            </w:pP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6" w:line="232" w:lineRule="auto"/>
              <w:ind w:left="33"/>
              <w:rPr>
                <w:rFonts w:ascii="宋体" w:hAnsi="宋体" w:eastAsia="宋体" w:cs="宋体"/>
                <w:sz w:val="17"/>
                <w:szCs w:val="17"/>
              </w:rPr>
            </w:pPr>
            <w:r>
              <w:rPr>
                <w:rFonts w:ascii="宋体" w:hAnsi="宋体" w:eastAsia="宋体" w:cs="宋体"/>
                <w:spacing w:val="6"/>
                <w:sz w:val="17"/>
                <w:szCs w:val="17"/>
              </w:rPr>
              <w:t>合计</w:t>
            </w:r>
          </w:p>
        </w:tc>
        <w:tc>
          <w:tcPr>
            <w:tcW w:w="1132" w:type="dxa"/>
            <w:tcBorders>
              <w:top w:val="single" w:color="000000" w:sz="2" w:space="0"/>
              <w:bottom w:val="single" w:color="000000" w:sz="2" w:space="0"/>
            </w:tcBorders>
            <w:vAlign w:val="top"/>
          </w:tcPr>
          <w:p>
            <w:pPr>
              <w:spacing w:before="124" w:line="193" w:lineRule="auto"/>
              <w:ind w:left="29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9806.21</w:t>
            </w:r>
          </w:p>
        </w:tc>
        <w:tc>
          <w:tcPr>
            <w:tcW w:w="1213" w:type="dxa"/>
            <w:tcBorders>
              <w:top w:val="single" w:color="000000" w:sz="2" w:space="0"/>
              <w:bottom w:val="single" w:color="000000" w:sz="2" w:space="0"/>
            </w:tcBorders>
            <w:vAlign w:val="top"/>
          </w:tcPr>
          <w:p>
            <w:pPr>
              <w:spacing w:before="125" w:line="192" w:lineRule="auto"/>
              <w:ind w:left="461"/>
              <w:rPr>
                <w:rFonts w:ascii="宋体" w:hAnsi="宋体" w:eastAsia="宋体" w:cs="宋体"/>
                <w:sz w:val="17"/>
                <w:szCs w:val="17"/>
              </w:rPr>
            </w:pPr>
            <w:r>
              <w:rPr>
                <w:rFonts w:ascii="宋体" w:hAnsi="宋体" w:eastAsia="宋体" w:cs="宋体"/>
                <w:spacing w:val="5"/>
                <w:sz w:val="17"/>
                <w:szCs w:val="17"/>
              </w:rPr>
              <w:t>98289.6</w:t>
            </w:r>
            <w:r>
              <w:rPr>
                <w:rFonts w:ascii="宋体" w:hAnsi="宋体" w:eastAsia="宋体" w:cs="宋体"/>
                <w:spacing w:val="4"/>
                <w:sz w:val="17"/>
                <w:szCs w:val="17"/>
              </w:rPr>
              <w:t>0</w:t>
            </w:r>
          </w:p>
        </w:tc>
        <w:tc>
          <w:tcPr>
            <w:tcW w:w="1172" w:type="dxa"/>
            <w:tcBorders>
              <w:top w:val="single" w:color="000000" w:sz="2" w:space="0"/>
              <w:bottom w:val="single" w:color="000000" w:sz="2" w:space="0"/>
            </w:tcBorders>
            <w:vAlign w:val="top"/>
          </w:tcPr>
          <w:p>
            <w:pPr>
              <w:spacing w:before="124" w:line="193" w:lineRule="auto"/>
              <w:ind w:left="424"/>
              <w:rPr>
                <w:rFonts w:ascii="宋体" w:hAnsi="宋体" w:eastAsia="宋体" w:cs="宋体"/>
                <w:sz w:val="17"/>
                <w:szCs w:val="17"/>
              </w:rPr>
            </w:pPr>
            <w:r>
              <w:rPr>
                <w:rFonts w:ascii="宋体" w:hAnsi="宋体" w:eastAsia="宋体" w:cs="宋体"/>
                <w:spacing w:val="7"/>
                <w:sz w:val="17"/>
                <w:szCs w:val="17"/>
              </w:rPr>
              <w:t>7</w:t>
            </w:r>
            <w:r>
              <w:rPr>
                <w:rFonts w:ascii="宋体" w:hAnsi="宋体" w:eastAsia="宋体" w:cs="宋体"/>
                <w:spacing w:val="4"/>
                <w:sz w:val="17"/>
                <w:szCs w:val="17"/>
              </w:rPr>
              <w:t>4031.63</w:t>
            </w:r>
          </w:p>
        </w:tc>
        <w:tc>
          <w:tcPr>
            <w:tcW w:w="1144" w:type="dxa"/>
            <w:tcBorders>
              <w:top w:val="single" w:color="000000" w:sz="2" w:space="0"/>
              <w:bottom w:val="single" w:color="000000" w:sz="2" w:space="0"/>
            </w:tcBorders>
            <w:vAlign w:val="top"/>
          </w:tcPr>
          <w:p>
            <w:pPr>
              <w:spacing w:before="125" w:line="192" w:lineRule="auto"/>
              <w:ind w:left="488"/>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676.66</w:t>
            </w:r>
          </w:p>
        </w:tc>
        <w:tc>
          <w:tcPr>
            <w:tcW w:w="1076" w:type="dxa"/>
            <w:tcBorders>
              <w:top w:val="single" w:color="000000" w:sz="2" w:space="0"/>
              <w:bottom w:val="single" w:color="000000" w:sz="2" w:space="0"/>
            </w:tcBorders>
            <w:vAlign w:val="top"/>
          </w:tcPr>
          <w:p>
            <w:pPr>
              <w:spacing w:before="124" w:line="193" w:lineRule="auto"/>
              <w:ind w:left="342"/>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8581.31</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spacing w:before="124" w:line="193" w:lineRule="auto"/>
              <w:ind w:left="316"/>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1</w:t>
            </w:r>
            <w:r>
              <w:rPr>
                <w:rFonts w:ascii="宋体" w:hAnsi="宋体" w:eastAsia="宋体" w:cs="宋体"/>
                <w:spacing w:val="4"/>
                <w:sz w:val="17"/>
                <w:szCs w:val="17"/>
              </w:rPr>
              <w:t>516.61</w:t>
            </w:r>
          </w:p>
        </w:tc>
        <w:tc>
          <w:tcPr>
            <w:tcW w:w="1021" w:type="dxa"/>
            <w:tcBorders>
              <w:top w:val="single" w:color="000000" w:sz="2" w:space="0"/>
              <w:bottom w:val="single" w:color="000000" w:sz="2" w:space="0"/>
            </w:tcBorders>
            <w:vAlign w:val="top"/>
          </w:tcPr>
          <w:p>
            <w:pPr>
              <w:spacing w:before="124" w:line="193" w:lineRule="auto"/>
              <w:ind w:left="367"/>
              <w:rPr>
                <w:rFonts w:ascii="宋体" w:hAnsi="宋体" w:eastAsia="宋体" w:cs="宋体"/>
                <w:sz w:val="17"/>
                <w:szCs w:val="17"/>
              </w:rPr>
            </w:pPr>
            <w:r>
              <w:rPr>
                <w:rFonts w:ascii="宋体" w:hAnsi="宋体" w:eastAsia="宋体" w:cs="宋体"/>
                <w:spacing w:val="8"/>
                <w:sz w:val="17"/>
                <w:szCs w:val="17"/>
              </w:rPr>
              <w:t>8</w:t>
            </w:r>
            <w:r>
              <w:rPr>
                <w:rFonts w:ascii="宋体" w:hAnsi="宋体" w:eastAsia="宋体" w:cs="宋体"/>
                <w:spacing w:val="5"/>
                <w:sz w:val="17"/>
                <w:szCs w:val="17"/>
              </w:rPr>
              <w:t>5</w:t>
            </w:r>
            <w:r>
              <w:rPr>
                <w:rFonts w:ascii="宋体" w:hAnsi="宋体" w:eastAsia="宋体" w:cs="宋体"/>
                <w:spacing w:val="4"/>
                <w:sz w:val="17"/>
                <w:szCs w:val="17"/>
              </w:rPr>
              <w:t>37.17</w:t>
            </w:r>
          </w:p>
        </w:tc>
        <w:tc>
          <w:tcPr>
            <w:tcW w:w="1815" w:type="dxa"/>
            <w:tcBorders>
              <w:top w:val="single" w:color="000000" w:sz="2" w:space="0"/>
              <w:bottom w:val="single" w:color="000000" w:sz="2" w:space="0"/>
            </w:tcBorders>
            <w:vAlign w:val="top"/>
          </w:tcPr>
          <w:p>
            <w:pPr>
              <w:spacing w:before="124" w:line="193" w:lineRule="auto"/>
              <w:ind w:right="18"/>
              <w:jc w:val="right"/>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2979.44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rPr>
                <w:rFonts w:ascii="Arial"/>
                <w:sz w:val="21"/>
              </w:rPr>
            </w:pPr>
          </w:p>
        </w:tc>
        <w:tc>
          <w:tcPr>
            <w:tcW w:w="456" w:type="dxa"/>
            <w:tcBorders>
              <w:top w:val="single" w:color="000000" w:sz="2" w:space="0"/>
              <w:bottom w:val="single" w:color="000000" w:sz="2" w:space="0"/>
            </w:tcBorders>
            <w:vAlign w:val="top"/>
          </w:tcPr>
          <w:p>
            <w:pPr>
              <w:rPr>
                <w:rFonts w:ascii="Arial"/>
                <w:sz w:val="21"/>
              </w:rPr>
            </w:pPr>
          </w:p>
        </w:tc>
        <w:tc>
          <w:tcPr>
            <w:tcW w:w="455" w:type="dxa"/>
            <w:tcBorders>
              <w:top w:val="single" w:color="000000" w:sz="2" w:space="0"/>
              <w:bottom w:val="single" w:color="000000" w:sz="2" w:space="0"/>
            </w:tcBorders>
            <w:vAlign w:val="top"/>
          </w:tcPr>
          <w:p>
            <w:pPr>
              <w:rPr>
                <w:rFonts w:ascii="Arial"/>
                <w:sz w:val="21"/>
              </w:rPr>
            </w:pPr>
          </w:p>
        </w:tc>
        <w:tc>
          <w:tcPr>
            <w:tcW w:w="676" w:type="dxa"/>
            <w:tcBorders>
              <w:top w:val="single" w:color="000000" w:sz="2" w:space="0"/>
              <w:bottom w:val="single" w:color="000000" w:sz="2" w:space="0"/>
            </w:tcBorders>
            <w:vAlign w:val="top"/>
          </w:tcPr>
          <w:p>
            <w:pPr>
              <w:spacing w:before="125" w:line="192" w:lineRule="auto"/>
              <w:ind w:left="206"/>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08</w:t>
            </w:r>
          </w:p>
        </w:tc>
        <w:tc>
          <w:tcPr>
            <w:tcW w:w="2055" w:type="dxa"/>
            <w:tcBorders>
              <w:top w:val="single" w:color="000000" w:sz="2" w:space="0"/>
              <w:bottom w:val="single" w:color="000000" w:sz="2" w:space="0"/>
            </w:tcBorders>
            <w:vAlign w:val="top"/>
          </w:tcPr>
          <w:p>
            <w:pPr>
              <w:spacing w:before="97" w:line="230" w:lineRule="auto"/>
              <w:ind w:left="32"/>
              <w:rPr>
                <w:rFonts w:ascii="宋体" w:hAnsi="宋体" w:eastAsia="宋体" w:cs="宋体"/>
                <w:sz w:val="17"/>
                <w:szCs w:val="17"/>
              </w:rPr>
            </w:pPr>
            <w:r>
              <w:rPr>
                <w:rFonts w:ascii="宋体" w:hAnsi="宋体" w:eastAsia="宋体" w:cs="宋体"/>
                <w:spacing w:val="9"/>
                <w:sz w:val="17"/>
                <w:szCs w:val="17"/>
              </w:rPr>
              <w:t>伊川县教育体育局</w:t>
            </w:r>
          </w:p>
        </w:tc>
        <w:tc>
          <w:tcPr>
            <w:tcW w:w="1132" w:type="dxa"/>
            <w:tcBorders>
              <w:top w:val="single" w:color="000000" w:sz="2" w:space="0"/>
              <w:bottom w:val="single" w:color="000000" w:sz="2" w:space="0"/>
            </w:tcBorders>
            <w:vAlign w:val="top"/>
          </w:tcPr>
          <w:p>
            <w:pPr>
              <w:spacing w:before="124" w:line="193" w:lineRule="auto"/>
              <w:ind w:left="29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9806.21</w:t>
            </w:r>
          </w:p>
        </w:tc>
        <w:tc>
          <w:tcPr>
            <w:tcW w:w="1213" w:type="dxa"/>
            <w:tcBorders>
              <w:top w:val="single" w:color="000000" w:sz="2" w:space="0"/>
              <w:bottom w:val="single" w:color="000000" w:sz="2" w:space="0"/>
            </w:tcBorders>
            <w:vAlign w:val="top"/>
          </w:tcPr>
          <w:p>
            <w:pPr>
              <w:spacing w:before="125" w:line="192" w:lineRule="auto"/>
              <w:ind w:left="461"/>
              <w:rPr>
                <w:rFonts w:ascii="宋体" w:hAnsi="宋体" w:eastAsia="宋体" w:cs="宋体"/>
                <w:sz w:val="17"/>
                <w:szCs w:val="17"/>
              </w:rPr>
            </w:pPr>
            <w:r>
              <w:rPr>
                <w:rFonts w:ascii="宋体" w:hAnsi="宋体" w:eastAsia="宋体" w:cs="宋体"/>
                <w:spacing w:val="5"/>
                <w:sz w:val="17"/>
                <w:szCs w:val="17"/>
              </w:rPr>
              <w:t>98289.6</w:t>
            </w:r>
            <w:r>
              <w:rPr>
                <w:rFonts w:ascii="宋体" w:hAnsi="宋体" w:eastAsia="宋体" w:cs="宋体"/>
                <w:spacing w:val="4"/>
                <w:sz w:val="17"/>
                <w:szCs w:val="17"/>
              </w:rPr>
              <w:t>0</w:t>
            </w:r>
          </w:p>
        </w:tc>
        <w:tc>
          <w:tcPr>
            <w:tcW w:w="1172" w:type="dxa"/>
            <w:tcBorders>
              <w:top w:val="single" w:color="000000" w:sz="2" w:space="0"/>
              <w:bottom w:val="single" w:color="000000" w:sz="2" w:space="0"/>
            </w:tcBorders>
            <w:vAlign w:val="top"/>
          </w:tcPr>
          <w:p>
            <w:pPr>
              <w:spacing w:before="124" w:line="193" w:lineRule="auto"/>
              <w:ind w:left="424"/>
              <w:rPr>
                <w:rFonts w:ascii="宋体" w:hAnsi="宋体" w:eastAsia="宋体" w:cs="宋体"/>
                <w:sz w:val="17"/>
                <w:szCs w:val="17"/>
              </w:rPr>
            </w:pPr>
            <w:r>
              <w:rPr>
                <w:rFonts w:ascii="宋体" w:hAnsi="宋体" w:eastAsia="宋体" w:cs="宋体"/>
                <w:spacing w:val="7"/>
                <w:sz w:val="17"/>
                <w:szCs w:val="17"/>
              </w:rPr>
              <w:t>7</w:t>
            </w:r>
            <w:r>
              <w:rPr>
                <w:rFonts w:ascii="宋体" w:hAnsi="宋体" w:eastAsia="宋体" w:cs="宋体"/>
                <w:spacing w:val="4"/>
                <w:sz w:val="17"/>
                <w:szCs w:val="17"/>
              </w:rPr>
              <w:t>4031.63</w:t>
            </w:r>
          </w:p>
        </w:tc>
        <w:tc>
          <w:tcPr>
            <w:tcW w:w="1144" w:type="dxa"/>
            <w:tcBorders>
              <w:top w:val="single" w:color="000000" w:sz="2" w:space="0"/>
              <w:bottom w:val="single" w:color="000000" w:sz="2" w:space="0"/>
            </w:tcBorders>
            <w:vAlign w:val="top"/>
          </w:tcPr>
          <w:p>
            <w:pPr>
              <w:spacing w:before="125" w:line="192" w:lineRule="auto"/>
              <w:ind w:left="488"/>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676.66</w:t>
            </w:r>
          </w:p>
        </w:tc>
        <w:tc>
          <w:tcPr>
            <w:tcW w:w="1076" w:type="dxa"/>
            <w:tcBorders>
              <w:top w:val="single" w:color="000000" w:sz="2" w:space="0"/>
              <w:bottom w:val="single" w:color="000000" w:sz="2" w:space="0"/>
            </w:tcBorders>
            <w:vAlign w:val="top"/>
          </w:tcPr>
          <w:p>
            <w:pPr>
              <w:spacing w:before="124" w:line="193" w:lineRule="auto"/>
              <w:ind w:left="342"/>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8581.31</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spacing w:before="124" w:line="193" w:lineRule="auto"/>
              <w:ind w:left="316"/>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1</w:t>
            </w:r>
            <w:r>
              <w:rPr>
                <w:rFonts w:ascii="宋体" w:hAnsi="宋体" w:eastAsia="宋体" w:cs="宋体"/>
                <w:spacing w:val="4"/>
                <w:sz w:val="17"/>
                <w:szCs w:val="17"/>
              </w:rPr>
              <w:t>516.61</w:t>
            </w:r>
          </w:p>
        </w:tc>
        <w:tc>
          <w:tcPr>
            <w:tcW w:w="1021" w:type="dxa"/>
            <w:tcBorders>
              <w:top w:val="single" w:color="000000" w:sz="2" w:space="0"/>
              <w:bottom w:val="single" w:color="000000" w:sz="2" w:space="0"/>
            </w:tcBorders>
            <w:vAlign w:val="top"/>
          </w:tcPr>
          <w:p>
            <w:pPr>
              <w:spacing w:before="124" w:line="193" w:lineRule="auto"/>
              <w:ind w:left="367"/>
              <w:rPr>
                <w:rFonts w:ascii="宋体" w:hAnsi="宋体" w:eastAsia="宋体" w:cs="宋体"/>
                <w:sz w:val="17"/>
                <w:szCs w:val="17"/>
              </w:rPr>
            </w:pPr>
            <w:r>
              <w:rPr>
                <w:rFonts w:ascii="宋体" w:hAnsi="宋体" w:eastAsia="宋体" w:cs="宋体"/>
                <w:spacing w:val="8"/>
                <w:sz w:val="17"/>
                <w:szCs w:val="17"/>
              </w:rPr>
              <w:t>8</w:t>
            </w:r>
            <w:r>
              <w:rPr>
                <w:rFonts w:ascii="宋体" w:hAnsi="宋体" w:eastAsia="宋体" w:cs="宋体"/>
                <w:spacing w:val="5"/>
                <w:sz w:val="17"/>
                <w:szCs w:val="17"/>
              </w:rPr>
              <w:t>5</w:t>
            </w:r>
            <w:r>
              <w:rPr>
                <w:rFonts w:ascii="宋体" w:hAnsi="宋体" w:eastAsia="宋体" w:cs="宋体"/>
                <w:spacing w:val="4"/>
                <w:sz w:val="17"/>
                <w:szCs w:val="17"/>
              </w:rPr>
              <w:t>37.17</w:t>
            </w:r>
          </w:p>
        </w:tc>
        <w:tc>
          <w:tcPr>
            <w:tcW w:w="1815" w:type="dxa"/>
            <w:tcBorders>
              <w:top w:val="single" w:color="000000" w:sz="2" w:space="0"/>
              <w:bottom w:val="single" w:color="000000" w:sz="2" w:space="0"/>
            </w:tcBorders>
            <w:vAlign w:val="top"/>
          </w:tcPr>
          <w:p>
            <w:pPr>
              <w:spacing w:before="124" w:line="193" w:lineRule="auto"/>
              <w:ind w:right="18"/>
              <w:jc w:val="right"/>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2979.44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5"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4" w:line="193" w:lineRule="auto"/>
              <w:ind w:left="35"/>
              <w:rPr>
                <w:rFonts w:ascii="宋体" w:hAnsi="宋体" w:eastAsia="宋体" w:cs="宋体"/>
                <w:sz w:val="17"/>
                <w:szCs w:val="17"/>
              </w:rPr>
            </w:pPr>
            <w:r>
              <w:rPr>
                <w:rFonts w:ascii="宋体" w:hAnsi="宋体" w:eastAsia="宋体" w:cs="宋体"/>
                <w:spacing w:val="1"/>
                <w:sz w:val="17"/>
                <w:szCs w:val="17"/>
              </w:rPr>
              <w:t>01</w:t>
            </w:r>
          </w:p>
        </w:tc>
        <w:tc>
          <w:tcPr>
            <w:tcW w:w="455" w:type="dxa"/>
            <w:tcBorders>
              <w:top w:val="single" w:color="000000" w:sz="2" w:space="0"/>
              <w:bottom w:val="single" w:color="000000" w:sz="2" w:space="0"/>
            </w:tcBorders>
            <w:vAlign w:val="top"/>
          </w:tcPr>
          <w:p>
            <w:pPr>
              <w:spacing w:before="124" w:line="193" w:lineRule="auto"/>
              <w:ind w:left="35"/>
              <w:rPr>
                <w:rFonts w:ascii="宋体" w:hAnsi="宋体" w:eastAsia="宋体" w:cs="宋体"/>
                <w:sz w:val="17"/>
                <w:szCs w:val="17"/>
              </w:rPr>
            </w:pPr>
            <w:r>
              <w:rPr>
                <w:rFonts w:ascii="宋体" w:hAnsi="宋体" w:eastAsia="宋体" w:cs="宋体"/>
                <w:spacing w:val="1"/>
                <w:sz w:val="17"/>
                <w:szCs w:val="17"/>
              </w:rPr>
              <w:t>01</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7" w:line="231" w:lineRule="auto"/>
              <w:ind w:left="35"/>
              <w:rPr>
                <w:rFonts w:ascii="宋体" w:hAnsi="宋体" w:eastAsia="宋体" w:cs="宋体"/>
                <w:sz w:val="17"/>
                <w:szCs w:val="17"/>
              </w:rPr>
            </w:pPr>
            <w:r>
              <w:rPr>
                <w:rFonts w:ascii="宋体" w:hAnsi="宋体" w:eastAsia="宋体" w:cs="宋体"/>
                <w:spacing w:val="9"/>
                <w:sz w:val="17"/>
                <w:szCs w:val="17"/>
              </w:rPr>
              <w:t>行</w:t>
            </w:r>
            <w:r>
              <w:rPr>
                <w:rFonts w:ascii="宋体" w:hAnsi="宋体" w:eastAsia="宋体" w:cs="宋体"/>
                <w:spacing w:val="7"/>
                <w:sz w:val="17"/>
                <w:szCs w:val="17"/>
              </w:rPr>
              <w:t>政运行</w:t>
            </w:r>
          </w:p>
        </w:tc>
        <w:tc>
          <w:tcPr>
            <w:tcW w:w="1132" w:type="dxa"/>
            <w:tcBorders>
              <w:top w:val="single" w:color="000000" w:sz="2" w:space="0"/>
              <w:bottom w:val="single" w:color="000000" w:sz="2" w:space="0"/>
            </w:tcBorders>
            <w:vAlign w:val="top"/>
          </w:tcPr>
          <w:p>
            <w:pPr>
              <w:spacing w:before="125" w:line="192" w:lineRule="auto"/>
              <w:ind w:left="564"/>
              <w:rPr>
                <w:rFonts w:ascii="宋体" w:hAnsi="宋体" w:eastAsia="宋体" w:cs="宋体"/>
                <w:sz w:val="17"/>
                <w:szCs w:val="17"/>
              </w:rPr>
            </w:pPr>
            <w:r>
              <w:rPr>
                <w:rFonts w:ascii="宋体" w:hAnsi="宋体" w:eastAsia="宋体" w:cs="宋体"/>
                <w:spacing w:val="4"/>
                <w:sz w:val="17"/>
                <w:szCs w:val="17"/>
              </w:rPr>
              <w:t>329.66</w:t>
            </w:r>
          </w:p>
        </w:tc>
        <w:tc>
          <w:tcPr>
            <w:tcW w:w="1213" w:type="dxa"/>
            <w:tcBorders>
              <w:top w:val="single" w:color="000000" w:sz="2" w:space="0"/>
              <w:bottom w:val="single" w:color="000000" w:sz="2" w:space="0"/>
            </w:tcBorders>
            <w:vAlign w:val="top"/>
          </w:tcPr>
          <w:p>
            <w:pPr>
              <w:spacing w:before="125" w:line="192" w:lineRule="auto"/>
              <w:ind w:left="64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63.62</w:t>
            </w:r>
          </w:p>
        </w:tc>
        <w:tc>
          <w:tcPr>
            <w:tcW w:w="1172" w:type="dxa"/>
            <w:tcBorders>
              <w:top w:val="single" w:color="000000" w:sz="2" w:space="0"/>
              <w:bottom w:val="single" w:color="000000" w:sz="2" w:space="0"/>
            </w:tcBorders>
            <w:vAlign w:val="top"/>
          </w:tcPr>
          <w:p>
            <w:pPr>
              <w:spacing w:before="124" w:line="193" w:lineRule="auto"/>
              <w:ind w:left="605"/>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31.29</w:t>
            </w:r>
          </w:p>
        </w:tc>
        <w:tc>
          <w:tcPr>
            <w:tcW w:w="1144" w:type="dxa"/>
            <w:tcBorders>
              <w:top w:val="single" w:color="000000" w:sz="2" w:space="0"/>
              <w:bottom w:val="single" w:color="000000" w:sz="2" w:space="0"/>
            </w:tcBorders>
            <w:vAlign w:val="top"/>
          </w:tcPr>
          <w:p>
            <w:pPr>
              <w:spacing w:before="125" w:line="194" w:lineRule="auto"/>
              <w:ind w:left="757"/>
              <w:rPr>
                <w:rFonts w:ascii="宋体" w:hAnsi="宋体" w:eastAsia="宋体" w:cs="宋体"/>
                <w:sz w:val="17"/>
                <w:szCs w:val="17"/>
              </w:rPr>
            </w:pPr>
            <w:r>
              <w:rPr>
                <w:rFonts w:ascii="宋体" w:hAnsi="宋体" w:eastAsia="宋体" w:cs="宋体"/>
                <w:spacing w:val="4"/>
                <w:sz w:val="17"/>
                <w:szCs w:val="17"/>
              </w:rPr>
              <w:t>4.05</w:t>
            </w:r>
          </w:p>
        </w:tc>
        <w:tc>
          <w:tcPr>
            <w:tcW w:w="1076" w:type="dxa"/>
            <w:tcBorders>
              <w:top w:val="single" w:color="000000" w:sz="2" w:space="0"/>
              <w:bottom w:val="single" w:color="000000" w:sz="2" w:space="0"/>
            </w:tcBorders>
            <w:vAlign w:val="top"/>
          </w:tcPr>
          <w:p>
            <w:pPr>
              <w:spacing w:before="125" w:line="192" w:lineRule="auto"/>
              <w:ind w:left="602"/>
              <w:rPr>
                <w:rFonts w:ascii="宋体" w:hAnsi="宋体" w:eastAsia="宋体" w:cs="宋体"/>
                <w:sz w:val="17"/>
                <w:szCs w:val="17"/>
              </w:rPr>
            </w:pPr>
            <w:r>
              <w:rPr>
                <w:rFonts w:ascii="宋体" w:hAnsi="宋体" w:eastAsia="宋体" w:cs="宋体"/>
                <w:spacing w:val="4"/>
                <w:sz w:val="17"/>
                <w:szCs w:val="17"/>
              </w:rPr>
              <w:t>28.2</w:t>
            </w:r>
            <w:r>
              <w:rPr>
                <w:rFonts w:ascii="宋体" w:hAnsi="宋体" w:eastAsia="宋体" w:cs="宋体"/>
                <w:spacing w:val="3"/>
                <w:sz w:val="17"/>
                <w:szCs w:val="17"/>
              </w:rPr>
              <w:t>8</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spacing w:before="125" w:line="192" w:lineRule="auto"/>
              <w:ind w:left="590"/>
              <w:rPr>
                <w:rFonts w:ascii="宋体" w:hAnsi="宋体" w:eastAsia="宋体" w:cs="宋体"/>
                <w:sz w:val="17"/>
                <w:szCs w:val="17"/>
              </w:rPr>
            </w:pPr>
            <w:r>
              <w:rPr>
                <w:rFonts w:ascii="宋体" w:hAnsi="宋体" w:eastAsia="宋体" w:cs="宋体"/>
                <w:spacing w:val="4"/>
                <w:sz w:val="17"/>
                <w:szCs w:val="17"/>
              </w:rPr>
              <w:t>66.04</w:t>
            </w:r>
          </w:p>
        </w:tc>
        <w:tc>
          <w:tcPr>
            <w:tcW w:w="1021" w:type="dxa"/>
            <w:tcBorders>
              <w:top w:val="single" w:color="000000" w:sz="2" w:space="0"/>
              <w:bottom w:val="single" w:color="000000" w:sz="2" w:space="0"/>
            </w:tcBorders>
            <w:vAlign w:val="top"/>
          </w:tcPr>
          <w:p>
            <w:pPr>
              <w:spacing w:before="125" w:line="192" w:lineRule="auto"/>
              <w:ind w:left="550"/>
              <w:rPr>
                <w:rFonts w:ascii="宋体" w:hAnsi="宋体" w:eastAsia="宋体" w:cs="宋体"/>
                <w:sz w:val="17"/>
                <w:szCs w:val="17"/>
              </w:rPr>
            </w:pPr>
            <w:r>
              <w:rPr>
                <w:rFonts w:ascii="宋体" w:hAnsi="宋体" w:eastAsia="宋体" w:cs="宋体"/>
                <w:spacing w:val="4"/>
                <w:sz w:val="17"/>
                <w:szCs w:val="17"/>
              </w:rPr>
              <w:t>66.04</w:t>
            </w:r>
          </w:p>
        </w:tc>
        <w:tc>
          <w:tcPr>
            <w:tcW w:w="181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5"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02</w:t>
            </w:r>
          </w:p>
        </w:tc>
        <w:tc>
          <w:tcPr>
            <w:tcW w:w="455" w:type="dxa"/>
            <w:tcBorders>
              <w:top w:val="single" w:color="000000" w:sz="2" w:space="0"/>
              <w:bottom w:val="single" w:color="000000" w:sz="2" w:space="0"/>
            </w:tcBorders>
            <w:vAlign w:val="top"/>
          </w:tcPr>
          <w:p>
            <w:pPr>
              <w:spacing w:before="124" w:line="193" w:lineRule="auto"/>
              <w:ind w:left="35"/>
              <w:rPr>
                <w:rFonts w:ascii="宋体" w:hAnsi="宋体" w:eastAsia="宋体" w:cs="宋体"/>
                <w:sz w:val="17"/>
                <w:szCs w:val="17"/>
              </w:rPr>
            </w:pPr>
            <w:r>
              <w:rPr>
                <w:rFonts w:ascii="宋体" w:hAnsi="宋体" w:eastAsia="宋体" w:cs="宋体"/>
                <w:spacing w:val="1"/>
                <w:sz w:val="17"/>
                <w:szCs w:val="17"/>
              </w:rPr>
              <w:t>01</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7" w:line="230" w:lineRule="auto"/>
              <w:ind w:left="36"/>
              <w:rPr>
                <w:rFonts w:ascii="宋体" w:hAnsi="宋体" w:eastAsia="宋体" w:cs="宋体"/>
                <w:sz w:val="17"/>
                <w:szCs w:val="17"/>
              </w:rPr>
            </w:pPr>
            <w:r>
              <w:rPr>
                <w:rFonts w:ascii="宋体" w:hAnsi="宋体" w:eastAsia="宋体" w:cs="宋体"/>
                <w:spacing w:val="8"/>
                <w:sz w:val="17"/>
                <w:szCs w:val="17"/>
              </w:rPr>
              <w:t>学</w:t>
            </w:r>
            <w:r>
              <w:rPr>
                <w:rFonts w:ascii="宋体" w:hAnsi="宋体" w:eastAsia="宋体" w:cs="宋体"/>
                <w:spacing w:val="7"/>
                <w:sz w:val="17"/>
                <w:szCs w:val="17"/>
              </w:rPr>
              <w:t>前教育</w:t>
            </w:r>
          </w:p>
        </w:tc>
        <w:tc>
          <w:tcPr>
            <w:tcW w:w="1132" w:type="dxa"/>
            <w:tcBorders>
              <w:top w:val="single" w:color="000000" w:sz="2" w:space="0"/>
              <w:bottom w:val="single" w:color="000000" w:sz="2" w:space="0"/>
            </w:tcBorders>
            <w:vAlign w:val="top"/>
          </w:tcPr>
          <w:p>
            <w:pPr>
              <w:spacing w:before="125" w:line="192" w:lineRule="auto"/>
              <w:ind w:left="470"/>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009.88</w:t>
            </w:r>
          </w:p>
        </w:tc>
        <w:tc>
          <w:tcPr>
            <w:tcW w:w="1213" w:type="dxa"/>
            <w:tcBorders>
              <w:top w:val="single" w:color="000000" w:sz="2" w:space="0"/>
              <w:bottom w:val="single" w:color="000000" w:sz="2" w:space="0"/>
            </w:tcBorders>
            <w:vAlign w:val="top"/>
          </w:tcPr>
          <w:p>
            <w:pPr>
              <w:spacing w:before="124" w:line="193" w:lineRule="auto"/>
              <w:ind w:left="564"/>
              <w:rPr>
                <w:rFonts w:ascii="宋体" w:hAnsi="宋体" w:eastAsia="宋体" w:cs="宋体"/>
                <w:sz w:val="17"/>
                <w:szCs w:val="17"/>
              </w:rPr>
            </w:pPr>
            <w:r>
              <w:rPr>
                <w:rFonts w:ascii="宋体" w:hAnsi="宋体" w:eastAsia="宋体" w:cs="宋体"/>
                <w:spacing w:val="3"/>
                <w:sz w:val="17"/>
                <w:szCs w:val="17"/>
              </w:rPr>
              <w:t>1481.1</w:t>
            </w:r>
            <w:r>
              <w:rPr>
                <w:rFonts w:ascii="宋体" w:hAnsi="宋体" w:eastAsia="宋体" w:cs="宋体"/>
                <w:spacing w:val="2"/>
                <w:sz w:val="17"/>
                <w:szCs w:val="17"/>
              </w:rPr>
              <w:t>2</w:t>
            </w:r>
          </w:p>
        </w:tc>
        <w:tc>
          <w:tcPr>
            <w:tcW w:w="1172" w:type="dxa"/>
            <w:tcBorders>
              <w:top w:val="single" w:color="000000" w:sz="2" w:space="0"/>
              <w:bottom w:val="single" w:color="000000" w:sz="2" w:space="0"/>
            </w:tcBorders>
            <w:vAlign w:val="top"/>
          </w:tcPr>
          <w:p>
            <w:pPr>
              <w:spacing w:before="124" w:line="193" w:lineRule="auto"/>
              <w:ind w:left="607"/>
              <w:rPr>
                <w:rFonts w:ascii="宋体" w:hAnsi="宋体" w:eastAsia="宋体" w:cs="宋体"/>
                <w:sz w:val="17"/>
                <w:szCs w:val="17"/>
              </w:rPr>
            </w:pPr>
            <w:r>
              <w:rPr>
                <w:rFonts w:ascii="宋体" w:hAnsi="宋体" w:eastAsia="宋体" w:cs="宋体"/>
                <w:spacing w:val="4"/>
                <w:sz w:val="17"/>
                <w:szCs w:val="17"/>
              </w:rPr>
              <w:t>581.66</w:t>
            </w:r>
          </w:p>
        </w:tc>
        <w:tc>
          <w:tcPr>
            <w:tcW w:w="1144" w:type="dxa"/>
            <w:tcBorders>
              <w:top w:val="single" w:color="000000" w:sz="2" w:space="0"/>
              <w:bottom w:val="single" w:color="000000" w:sz="2" w:space="0"/>
            </w:tcBorders>
            <w:vAlign w:val="top"/>
          </w:tcPr>
          <w:p>
            <w:pPr>
              <w:spacing w:before="125" w:line="194" w:lineRule="auto"/>
              <w:ind w:left="771"/>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50</w:t>
            </w:r>
          </w:p>
        </w:tc>
        <w:tc>
          <w:tcPr>
            <w:tcW w:w="1076" w:type="dxa"/>
            <w:tcBorders>
              <w:top w:val="single" w:color="000000" w:sz="2" w:space="0"/>
              <w:bottom w:val="single" w:color="000000" w:sz="2" w:space="0"/>
            </w:tcBorders>
            <w:vAlign w:val="top"/>
          </w:tcPr>
          <w:p>
            <w:pPr>
              <w:spacing w:before="125" w:line="192" w:lineRule="auto"/>
              <w:ind w:left="510"/>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97.96</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spacing w:before="125" w:line="192" w:lineRule="auto"/>
              <w:ind w:left="501"/>
              <w:rPr>
                <w:rFonts w:ascii="宋体" w:hAnsi="宋体" w:eastAsia="宋体" w:cs="宋体"/>
                <w:sz w:val="17"/>
                <w:szCs w:val="17"/>
              </w:rPr>
            </w:pPr>
            <w:r>
              <w:rPr>
                <w:rFonts w:ascii="宋体" w:hAnsi="宋体" w:eastAsia="宋体" w:cs="宋体"/>
                <w:spacing w:val="4"/>
                <w:sz w:val="17"/>
                <w:szCs w:val="17"/>
              </w:rPr>
              <w:t>528.76</w:t>
            </w:r>
          </w:p>
        </w:tc>
        <w:tc>
          <w:tcPr>
            <w:tcW w:w="1021" w:type="dxa"/>
            <w:tcBorders>
              <w:top w:val="single" w:color="000000" w:sz="2" w:space="0"/>
              <w:bottom w:val="single" w:color="000000" w:sz="2" w:space="0"/>
            </w:tcBorders>
            <w:vAlign w:val="top"/>
          </w:tcPr>
          <w:p>
            <w:pPr>
              <w:spacing w:before="124" w:line="193" w:lineRule="auto"/>
              <w:ind w:left="456"/>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20.16</w:t>
            </w:r>
          </w:p>
        </w:tc>
        <w:tc>
          <w:tcPr>
            <w:tcW w:w="1815" w:type="dxa"/>
            <w:tcBorders>
              <w:top w:val="single" w:color="000000" w:sz="2" w:space="0"/>
              <w:bottom w:val="single" w:color="000000" w:sz="2" w:space="0"/>
            </w:tcBorders>
            <w:vAlign w:val="top"/>
          </w:tcPr>
          <w:p>
            <w:pPr>
              <w:spacing w:before="124" w:line="193" w:lineRule="auto"/>
              <w:ind w:right="18"/>
              <w:jc w:val="right"/>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5"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02</w:t>
            </w:r>
          </w:p>
        </w:tc>
        <w:tc>
          <w:tcPr>
            <w:tcW w:w="455"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02</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7" w:line="230" w:lineRule="auto"/>
              <w:ind w:left="37"/>
              <w:rPr>
                <w:rFonts w:ascii="宋体" w:hAnsi="宋体" w:eastAsia="宋体" w:cs="宋体"/>
                <w:sz w:val="17"/>
                <w:szCs w:val="17"/>
              </w:rPr>
            </w:pPr>
            <w:r>
              <w:rPr>
                <w:rFonts w:ascii="宋体" w:hAnsi="宋体" w:eastAsia="宋体" w:cs="宋体"/>
                <w:spacing w:val="7"/>
                <w:sz w:val="17"/>
                <w:szCs w:val="17"/>
              </w:rPr>
              <w:t>小学教育</w:t>
            </w:r>
          </w:p>
        </w:tc>
        <w:tc>
          <w:tcPr>
            <w:tcW w:w="1132" w:type="dxa"/>
            <w:tcBorders>
              <w:top w:val="single" w:color="000000" w:sz="2" w:space="0"/>
              <w:bottom w:val="single" w:color="000000" w:sz="2" w:space="0"/>
            </w:tcBorders>
            <w:vAlign w:val="top"/>
          </w:tcPr>
          <w:p>
            <w:pPr>
              <w:spacing w:before="125" w:line="192" w:lineRule="auto"/>
              <w:ind w:left="376"/>
              <w:rPr>
                <w:rFonts w:ascii="宋体" w:hAnsi="宋体" w:eastAsia="宋体" w:cs="宋体"/>
                <w:sz w:val="17"/>
                <w:szCs w:val="17"/>
              </w:rPr>
            </w:pPr>
            <w:r>
              <w:rPr>
                <w:rFonts w:ascii="宋体" w:hAnsi="宋体" w:eastAsia="宋体" w:cs="宋体"/>
                <w:spacing w:val="5"/>
                <w:sz w:val="17"/>
                <w:szCs w:val="17"/>
              </w:rPr>
              <w:t>46285.49</w:t>
            </w:r>
          </w:p>
        </w:tc>
        <w:tc>
          <w:tcPr>
            <w:tcW w:w="1213" w:type="dxa"/>
            <w:tcBorders>
              <w:top w:val="single" w:color="000000" w:sz="2" w:space="0"/>
              <w:bottom w:val="single" w:color="000000" w:sz="2" w:space="0"/>
            </w:tcBorders>
            <w:vAlign w:val="top"/>
          </w:tcPr>
          <w:p>
            <w:pPr>
              <w:spacing w:before="124" w:line="193" w:lineRule="auto"/>
              <w:ind w:left="464"/>
              <w:rPr>
                <w:rFonts w:ascii="宋体" w:hAnsi="宋体" w:eastAsia="宋体" w:cs="宋体"/>
                <w:sz w:val="17"/>
                <w:szCs w:val="17"/>
              </w:rPr>
            </w:pPr>
            <w:r>
              <w:rPr>
                <w:rFonts w:ascii="宋体" w:hAnsi="宋体" w:eastAsia="宋体" w:cs="宋体"/>
                <w:spacing w:val="8"/>
                <w:sz w:val="17"/>
                <w:szCs w:val="17"/>
              </w:rPr>
              <w:t>3</w:t>
            </w:r>
            <w:r>
              <w:rPr>
                <w:rFonts w:ascii="宋体" w:hAnsi="宋体" w:eastAsia="宋体" w:cs="宋体"/>
                <w:spacing w:val="4"/>
                <w:sz w:val="17"/>
                <w:szCs w:val="17"/>
              </w:rPr>
              <w:t>9321.05</w:t>
            </w:r>
          </w:p>
        </w:tc>
        <w:tc>
          <w:tcPr>
            <w:tcW w:w="1172" w:type="dxa"/>
            <w:tcBorders>
              <w:top w:val="single" w:color="000000" w:sz="2" w:space="0"/>
              <w:bottom w:val="single" w:color="000000" w:sz="2" w:space="0"/>
            </w:tcBorders>
            <w:vAlign w:val="top"/>
          </w:tcPr>
          <w:p>
            <w:pPr>
              <w:spacing w:before="124" w:line="193" w:lineRule="auto"/>
              <w:ind w:left="424"/>
              <w:rPr>
                <w:rFonts w:ascii="宋体" w:hAnsi="宋体" w:eastAsia="宋体" w:cs="宋体"/>
                <w:sz w:val="17"/>
                <w:szCs w:val="17"/>
              </w:rPr>
            </w:pPr>
            <w:r>
              <w:rPr>
                <w:rFonts w:ascii="宋体" w:hAnsi="宋体" w:eastAsia="宋体" w:cs="宋体"/>
                <w:spacing w:val="8"/>
                <w:sz w:val="17"/>
                <w:szCs w:val="17"/>
              </w:rPr>
              <w:t>3</w:t>
            </w:r>
            <w:r>
              <w:rPr>
                <w:rFonts w:ascii="宋体" w:hAnsi="宋体" w:eastAsia="宋体" w:cs="宋体"/>
                <w:spacing w:val="4"/>
                <w:sz w:val="17"/>
                <w:szCs w:val="17"/>
              </w:rPr>
              <w:t>2616.28</w:t>
            </w:r>
          </w:p>
        </w:tc>
        <w:tc>
          <w:tcPr>
            <w:tcW w:w="1144" w:type="dxa"/>
            <w:tcBorders>
              <w:top w:val="single" w:color="000000" w:sz="2" w:space="0"/>
              <w:bottom w:val="single" w:color="000000" w:sz="2" w:space="0"/>
            </w:tcBorders>
            <w:vAlign w:val="top"/>
          </w:tcPr>
          <w:p>
            <w:pPr>
              <w:spacing w:before="124" w:line="193" w:lineRule="auto"/>
              <w:ind w:left="577"/>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91.76</w:t>
            </w:r>
          </w:p>
        </w:tc>
        <w:tc>
          <w:tcPr>
            <w:tcW w:w="1076" w:type="dxa"/>
            <w:tcBorders>
              <w:top w:val="single" w:color="000000" w:sz="2" w:space="0"/>
              <w:bottom w:val="single" w:color="000000" w:sz="2" w:space="0"/>
            </w:tcBorders>
            <w:vAlign w:val="top"/>
          </w:tcPr>
          <w:p>
            <w:pPr>
              <w:spacing w:before="124" w:line="193" w:lineRule="auto"/>
              <w:ind w:left="422"/>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4"/>
                <w:sz w:val="17"/>
                <w:szCs w:val="17"/>
              </w:rPr>
              <w:t>013.01</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spacing w:before="125" w:line="192" w:lineRule="auto"/>
              <w:ind w:left="408"/>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4"/>
                <w:sz w:val="17"/>
                <w:szCs w:val="17"/>
              </w:rPr>
              <w:t>964.44</w:t>
            </w:r>
          </w:p>
        </w:tc>
        <w:tc>
          <w:tcPr>
            <w:tcW w:w="1021" w:type="dxa"/>
            <w:tcBorders>
              <w:top w:val="single" w:color="000000" w:sz="2" w:space="0"/>
              <w:bottom w:val="single" w:color="000000" w:sz="2" w:space="0"/>
            </w:tcBorders>
            <w:vAlign w:val="top"/>
          </w:tcPr>
          <w:p>
            <w:pPr>
              <w:spacing w:before="125" w:line="192" w:lineRule="auto"/>
              <w:ind w:left="456"/>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40.54</w:t>
            </w:r>
          </w:p>
        </w:tc>
        <w:tc>
          <w:tcPr>
            <w:tcW w:w="1815" w:type="dxa"/>
            <w:tcBorders>
              <w:top w:val="single" w:color="000000" w:sz="2" w:space="0"/>
              <w:bottom w:val="single" w:color="000000" w:sz="2" w:space="0"/>
            </w:tcBorders>
            <w:vAlign w:val="top"/>
          </w:tcPr>
          <w:p>
            <w:pPr>
              <w:spacing w:before="125" w:line="192" w:lineRule="auto"/>
              <w:ind w:right="18"/>
              <w:jc w:val="right"/>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4"/>
                <w:sz w:val="17"/>
                <w:szCs w:val="17"/>
              </w:rPr>
              <w:t>523.90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5"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02</w:t>
            </w:r>
          </w:p>
        </w:tc>
        <w:tc>
          <w:tcPr>
            <w:tcW w:w="455"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03</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7" w:line="230" w:lineRule="auto"/>
              <w:ind w:left="31"/>
              <w:rPr>
                <w:rFonts w:ascii="宋体" w:hAnsi="宋体" w:eastAsia="宋体" w:cs="宋体"/>
                <w:sz w:val="17"/>
                <w:szCs w:val="17"/>
              </w:rPr>
            </w:pPr>
            <w:r>
              <w:rPr>
                <w:rFonts w:ascii="宋体" w:hAnsi="宋体" w:eastAsia="宋体" w:cs="宋体"/>
                <w:spacing w:val="9"/>
                <w:sz w:val="17"/>
                <w:szCs w:val="17"/>
              </w:rPr>
              <w:t>初</w:t>
            </w:r>
            <w:r>
              <w:rPr>
                <w:rFonts w:ascii="宋体" w:hAnsi="宋体" w:eastAsia="宋体" w:cs="宋体"/>
                <w:spacing w:val="8"/>
                <w:sz w:val="17"/>
                <w:szCs w:val="17"/>
              </w:rPr>
              <w:t>中教育</w:t>
            </w:r>
          </w:p>
        </w:tc>
        <w:tc>
          <w:tcPr>
            <w:tcW w:w="1132" w:type="dxa"/>
            <w:tcBorders>
              <w:top w:val="single" w:color="000000" w:sz="2" w:space="0"/>
              <w:bottom w:val="single" w:color="000000" w:sz="2" w:space="0"/>
            </w:tcBorders>
            <w:vAlign w:val="top"/>
          </w:tcPr>
          <w:p>
            <w:pPr>
              <w:spacing w:before="124" w:line="193" w:lineRule="auto"/>
              <w:ind w:left="379"/>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1</w:t>
            </w:r>
            <w:r>
              <w:rPr>
                <w:rFonts w:ascii="宋体" w:hAnsi="宋体" w:eastAsia="宋体" w:cs="宋体"/>
                <w:spacing w:val="4"/>
                <w:sz w:val="17"/>
                <w:szCs w:val="17"/>
              </w:rPr>
              <w:t>941.52</w:t>
            </w:r>
          </w:p>
        </w:tc>
        <w:tc>
          <w:tcPr>
            <w:tcW w:w="1213" w:type="dxa"/>
            <w:tcBorders>
              <w:top w:val="single" w:color="000000" w:sz="2" w:space="0"/>
              <w:bottom w:val="single" w:color="000000" w:sz="2" w:space="0"/>
            </w:tcBorders>
            <w:vAlign w:val="top"/>
          </w:tcPr>
          <w:p>
            <w:pPr>
              <w:spacing w:before="124" w:line="193" w:lineRule="auto"/>
              <w:ind w:left="473"/>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7911.23</w:t>
            </w:r>
          </w:p>
        </w:tc>
        <w:tc>
          <w:tcPr>
            <w:tcW w:w="1172" w:type="dxa"/>
            <w:tcBorders>
              <w:top w:val="single" w:color="000000" w:sz="2" w:space="0"/>
              <w:bottom w:val="single" w:color="000000" w:sz="2" w:space="0"/>
            </w:tcBorders>
            <w:vAlign w:val="top"/>
          </w:tcPr>
          <w:p>
            <w:pPr>
              <w:spacing w:before="124" w:line="193" w:lineRule="auto"/>
              <w:ind w:left="433"/>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5345.83</w:t>
            </w:r>
          </w:p>
        </w:tc>
        <w:tc>
          <w:tcPr>
            <w:tcW w:w="1144" w:type="dxa"/>
            <w:tcBorders>
              <w:top w:val="single" w:color="000000" w:sz="2" w:space="0"/>
              <w:bottom w:val="single" w:color="000000" w:sz="2" w:space="0"/>
            </w:tcBorders>
            <w:vAlign w:val="top"/>
          </w:tcPr>
          <w:p>
            <w:pPr>
              <w:spacing w:before="124" w:line="193" w:lineRule="auto"/>
              <w:ind w:left="680"/>
              <w:rPr>
                <w:rFonts w:ascii="宋体" w:hAnsi="宋体" w:eastAsia="宋体" w:cs="宋体"/>
                <w:sz w:val="17"/>
                <w:szCs w:val="17"/>
              </w:rPr>
            </w:pPr>
            <w:r>
              <w:rPr>
                <w:rFonts w:ascii="宋体" w:hAnsi="宋体" w:eastAsia="宋体" w:cs="宋体"/>
                <w:spacing w:val="2"/>
                <w:sz w:val="17"/>
                <w:szCs w:val="17"/>
              </w:rPr>
              <w:t>19.</w:t>
            </w:r>
            <w:r>
              <w:rPr>
                <w:rFonts w:ascii="宋体" w:hAnsi="宋体" w:eastAsia="宋体" w:cs="宋体"/>
                <w:spacing w:val="1"/>
                <w:sz w:val="17"/>
                <w:szCs w:val="17"/>
              </w:rPr>
              <w:t>54</w:t>
            </w:r>
          </w:p>
        </w:tc>
        <w:tc>
          <w:tcPr>
            <w:tcW w:w="1076" w:type="dxa"/>
            <w:tcBorders>
              <w:top w:val="single" w:color="000000" w:sz="2" w:space="0"/>
              <w:bottom w:val="single" w:color="000000" w:sz="2" w:space="0"/>
            </w:tcBorders>
            <w:vAlign w:val="top"/>
          </w:tcPr>
          <w:p>
            <w:pPr>
              <w:spacing w:before="125" w:line="192" w:lineRule="auto"/>
              <w:ind w:left="422"/>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545.86</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spacing w:before="125" w:line="192" w:lineRule="auto"/>
              <w:ind w:left="405"/>
              <w:rPr>
                <w:rFonts w:ascii="宋体" w:hAnsi="宋体" w:eastAsia="宋体" w:cs="宋体"/>
                <w:sz w:val="17"/>
                <w:szCs w:val="17"/>
              </w:rPr>
            </w:pPr>
            <w:r>
              <w:rPr>
                <w:rFonts w:ascii="宋体" w:hAnsi="宋体" w:eastAsia="宋体" w:cs="宋体"/>
                <w:spacing w:val="5"/>
                <w:sz w:val="17"/>
                <w:szCs w:val="17"/>
              </w:rPr>
              <w:t>4030.2</w:t>
            </w:r>
            <w:r>
              <w:rPr>
                <w:rFonts w:ascii="宋体" w:hAnsi="宋体" w:eastAsia="宋体" w:cs="宋体"/>
                <w:spacing w:val="4"/>
                <w:sz w:val="17"/>
                <w:szCs w:val="17"/>
              </w:rPr>
              <w:t>9</w:t>
            </w:r>
          </w:p>
        </w:tc>
        <w:tc>
          <w:tcPr>
            <w:tcW w:w="1021" w:type="dxa"/>
            <w:tcBorders>
              <w:top w:val="single" w:color="000000" w:sz="2" w:space="0"/>
              <w:bottom w:val="single" w:color="000000" w:sz="2" w:space="0"/>
            </w:tcBorders>
            <w:vAlign w:val="top"/>
          </w:tcPr>
          <w:p>
            <w:pPr>
              <w:spacing w:before="125" w:line="192" w:lineRule="auto"/>
              <w:ind w:left="45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49.53</w:t>
            </w:r>
          </w:p>
        </w:tc>
        <w:tc>
          <w:tcPr>
            <w:tcW w:w="1815" w:type="dxa"/>
            <w:tcBorders>
              <w:top w:val="single" w:color="000000" w:sz="2" w:space="0"/>
              <w:bottom w:val="single" w:color="000000" w:sz="2" w:space="0"/>
            </w:tcBorders>
            <w:vAlign w:val="top"/>
          </w:tcPr>
          <w:p>
            <w:pPr>
              <w:spacing w:before="125" w:line="192" w:lineRule="auto"/>
              <w:ind w:right="18"/>
              <w:jc w:val="right"/>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780.76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5"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02</w:t>
            </w:r>
          </w:p>
        </w:tc>
        <w:tc>
          <w:tcPr>
            <w:tcW w:w="455"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04</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7" w:line="230" w:lineRule="auto"/>
              <w:ind w:left="37"/>
              <w:rPr>
                <w:rFonts w:ascii="宋体" w:hAnsi="宋体" w:eastAsia="宋体" w:cs="宋体"/>
                <w:sz w:val="17"/>
                <w:szCs w:val="17"/>
              </w:rPr>
            </w:pPr>
            <w:r>
              <w:rPr>
                <w:rFonts w:ascii="宋体" w:hAnsi="宋体" w:eastAsia="宋体" w:cs="宋体"/>
                <w:spacing w:val="7"/>
                <w:sz w:val="17"/>
                <w:szCs w:val="17"/>
              </w:rPr>
              <w:t>高中教育</w:t>
            </w:r>
          </w:p>
        </w:tc>
        <w:tc>
          <w:tcPr>
            <w:tcW w:w="1132" w:type="dxa"/>
            <w:tcBorders>
              <w:top w:val="single" w:color="000000" w:sz="2" w:space="0"/>
              <w:bottom w:val="single" w:color="000000" w:sz="2" w:space="0"/>
            </w:tcBorders>
            <w:vAlign w:val="top"/>
          </w:tcPr>
          <w:p>
            <w:pPr>
              <w:spacing w:before="124" w:line="193" w:lineRule="auto"/>
              <w:ind w:left="390"/>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8444.86</w:t>
            </w:r>
          </w:p>
        </w:tc>
        <w:tc>
          <w:tcPr>
            <w:tcW w:w="1213" w:type="dxa"/>
            <w:tcBorders>
              <w:top w:val="single" w:color="000000" w:sz="2" w:space="0"/>
              <w:bottom w:val="single" w:color="000000" w:sz="2" w:space="0"/>
            </w:tcBorders>
            <w:vAlign w:val="top"/>
          </w:tcPr>
          <w:p>
            <w:pPr>
              <w:spacing w:before="124" w:line="193" w:lineRule="auto"/>
              <w:ind w:left="473"/>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2228.78</w:t>
            </w:r>
          </w:p>
        </w:tc>
        <w:tc>
          <w:tcPr>
            <w:tcW w:w="1172" w:type="dxa"/>
            <w:tcBorders>
              <w:top w:val="single" w:color="000000" w:sz="2" w:space="0"/>
              <w:bottom w:val="single" w:color="000000" w:sz="2" w:space="0"/>
            </w:tcBorders>
            <w:vAlign w:val="top"/>
          </w:tcPr>
          <w:p>
            <w:pPr>
              <w:spacing w:before="125" w:line="192" w:lineRule="auto"/>
              <w:ind w:left="512"/>
              <w:rPr>
                <w:rFonts w:ascii="宋体" w:hAnsi="宋体" w:eastAsia="宋体" w:cs="宋体"/>
                <w:sz w:val="17"/>
                <w:szCs w:val="17"/>
              </w:rPr>
            </w:pPr>
            <w:r>
              <w:rPr>
                <w:rFonts w:ascii="宋体" w:hAnsi="宋体" w:eastAsia="宋体" w:cs="宋体"/>
                <w:spacing w:val="8"/>
                <w:sz w:val="17"/>
                <w:szCs w:val="17"/>
              </w:rPr>
              <w:t>9</w:t>
            </w:r>
            <w:r>
              <w:rPr>
                <w:rFonts w:ascii="宋体" w:hAnsi="宋体" w:eastAsia="宋体" w:cs="宋体"/>
                <w:spacing w:val="5"/>
                <w:sz w:val="17"/>
                <w:szCs w:val="17"/>
              </w:rPr>
              <w:t>5</w:t>
            </w:r>
            <w:r>
              <w:rPr>
                <w:rFonts w:ascii="宋体" w:hAnsi="宋体" w:eastAsia="宋体" w:cs="宋体"/>
                <w:spacing w:val="4"/>
                <w:sz w:val="17"/>
                <w:szCs w:val="17"/>
              </w:rPr>
              <w:t>92.78</w:t>
            </w:r>
          </w:p>
        </w:tc>
        <w:tc>
          <w:tcPr>
            <w:tcW w:w="1144" w:type="dxa"/>
            <w:tcBorders>
              <w:top w:val="single" w:color="000000" w:sz="2" w:space="0"/>
              <w:bottom w:val="single" w:color="000000" w:sz="2" w:space="0"/>
            </w:tcBorders>
            <w:vAlign w:val="top"/>
          </w:tcPr>
          <w:p>
            <w:pPr>
              <w:spacing w:before="124" w:line="193" w:lineRule="auto"/>
              <w:ind w:left="588"/>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38.42</w:t>
            </w:r>
          </w:p>
        </w:tc>
        <w:tc>
          <w:tcPr>
            <w:tcW w:w="1076" w:type="dxa"/>
            <w:tcBorders>
              <w:top w:val="single" w:color="000000" w:sz="2" w:space="0"/>
              <w:bottom w:val="single" w:color="000000" w:sz="2" w:space="0"/>
            </w:tcBorders>
            <w:vAlign w:val="top"/>
          </w:tcPr>
          <w:p>
            <w:pPr>
              <w:spacing w:before="125" w:line="192" w:lineRule="auto"/>
              <w:ind w:left="422"/>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497.58</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spacing w:before="124" w:line="193" w:lineRule="auto"/>
              <w:ind w:left="408"/>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4"/>
                <w:sz w:val="17"/>
                <w:szCs w:val="17"/>
              </w:rPr>
              <w:t>216.08</w:t>
            </w:r>
          </w:p>
        </w:tc>
        <w:tc>
          <w:tcPr>
            <w:tcW w:w="1021" w:type="dxa"/>
            <w:tcBorders>
              <w:top w:val="single" w:color="000000" w:sz="2" w:space="0"/>
              <w:bottom w:val="single" w:color="000000" w:sz="2" w:space="0"/>
            </w:tcBorders>
            <w:vAlign w:val="top"/>
          </w:tcPr>
          <w:p>
            <w:pPr>
              <w:spacing w:before="125" w:line="192" w:lineRule="auto"/>
              <w:ind w:left="370"/>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458.42</w:t>
            </w:r>
          </w:p>
        </w:tc>
        <w:tc>
          <w:tcPr>
            <w:tcW w:w="1815" w:type="dxa"/>
            <w:tcBorders>
              <w:top w:val="single" w:color="000000" w:sz="2" w:space="0"/>
              <w:bottom w:val="single" w:color="000000" w:sz="2" w:space="0"/>
            </w:tcBorders>
            <w:vAlign w:val="top"/>
          </w:tcPr>
          <w:p>
            <w:pPr>
              <w:spacing w:before="125" w:line="192" w:lineRule="auto"/>
              <w:ind w:right="18"/>
              <w:jc w:val="right"/>
              <w:rPr>
                <w:rFonts w:ascii="宋体" w:hAnsi="宋体" w:eastAsia="宋体" w:cs="宋体"/>
                <w:sz w:val="17"/>
                <w:szCs w:val="17"/>
              </w:rPr>
            </w:pPr>
            <w:r>
              <w:rPr>
                <w:rFonts w:ascii="宋体" w:hAnsi="宋体" w:eastAsia="宋体" w:cs="宋体"/>
                <w:spacing w:val="4"/>
                <w:sz w:val="17"/>
                <w:szCs w:val="17"/>
              </w:rPr>
              <w:t>757.6</w:t>
            </w:r>
            <w:r>
              <w:rPr>
                <w:rFonts w:ascii="宋体" w:hAnsi="宋体" w:eastAsia="宋体" w:cs="宋体"/>
                <w:spacing w:val="3"/>
                <w:sz w:val="17"/>
                <w:szCs w:val="17"/>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5"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02</w:t>
            </w:r>
          </w:p>
        </w:tc>
        <w:tc>
          <w:tcPr>
            <w:tcW w:w="455" w:type="dxa"/>
            <w:tcBorders>
              <w:top w:val="single" w:color="000000" w:sz="2" w:space="0"/>
              <w:bottom w:val="single" w:color="000000" w:sz="2" w:space="0"/>
            </w:tcBorders>
            <w:vAlign w:val="top"/>
          </w:tcPr>
          <w:p>
            <w:pPr>
              <w:spacing w:before="125" w:line="192" w:lineRule="auto"/>
              <w:ind w:left="34"/>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7" w:line="228" w:lineRule="auto"/>
              <w:ind w:left="33"/>
              <w:rPr>
                <w:rFonts w:ascii="宋体" w:hAnsi="宋体" w:eastAsia="宋体" w:cs="宋体"/>
                <w:sz w:val="17"/>
                <w:szCs w:val="17"/>
              </w:rPr>
            </w:pPr>
            <w:r>
              <w:rPr>
                <w:rFonts w:ascii="宋体" w:hAnsi="宋体" w:eastAsia="宋体" w:cs="宋体"/>
                <w:spacing w:val="9"/>
                <w:sz w:val="17"/>
                <w:szCs w:val="17"/>
              </w:rPr>
              <w:t>其他普通教育支出</w:t>
            </w:r>
          </w:p>
        </w:tc>
        <w:tc>
          <w:tcPr>
            <w:tcW w:w="1132" w:type="dxa"/>
            <w:tcBorders>
              <w:top w:val="single" w:color="000000" w:sz="2" w:space="0"/>
              <w:bottom w:val="single" w:color="000000" w:sz="2" w:space="0"/>
            </w:tcBorders>
            <w:vAlign w:val="top"/>
          </w:tcPr>
          <w:p>
            <w:pPr>
              <w:spacing w:before="125" w:line="192" w:lineRule="auto"/>
              <w:ind w:left="472"/>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452.64</w:t>
            </w:r>
          </w:p>
        </w:tc>
        <w:tc>
          <w:tcPr>
            <w:tcW w:w="1213" w:type="dxa"/>
            <w:tcBorders>
              <w:top w:val="single" w:color="000000" w:sz="2" w:space="0"/>
              <w:bottom w:val="single" w:color="000000" w:sz="2" w:space="0"/>
            </w:tcBorders>
            <w:vAlign w:val="top"/>
          </w:tcPr>
          <w:p>
            <w:pPr>
              <w:spacing w:before="124" w:line="193" w:lineRule="auto"/>
              <w:ind w:left="550"/>
              <w:rPr>
                <w:rFonts w:ascii="宋体" w:hAnsi="宋体" w:eastAsia="宋体" w:cs="宋体"/>
                <w:sz w:val="17"/>
                <w:szCs w:val="17"/>
              </w:rPr>
            </w:pPr>
            <w:r>
              <w:rPr>
                <w:rFonts w:ascii="宋体" w:hAnsi="宋体" w:eastAsia="宋体" w:cs="宋体"/>
                <w:spacing w:val="5"/>
                <w:sz w:val="17"/>
                <w:szCs w:val="17"/>
              </w:rPr>
              <w:t>4860.1</w:t>
            </w:r>
            <w:r>
              <w:rPr>
                <w:rFonts w:ascii="宋体" w:hAnsi="宋体" w:eastAsia="宋体" w:cs="宋体"/>
                <w:spacing w:val="4"/>
                <w:sz w:val="17"/>
                <w:szCs w:val="17"/>
              </w:rPr>
              <w:t>3</w:t>
            </w:r>
          </w:p>
        </w:tc>
        <w:tc>
          <w:tcPr>
            <w:tcW w:w="1172" w:type="dxa"/>
            <w:tcBorders>
              <w:top w:val="single" w:color="000000" w:sz="2" w:space="0"/>
              <w:bottom w:val="single" w:color="000000" w:sz="2" w:space="0"/>
            </w:tcBorders>
            <w:vAlign w:val="top"/>
          </w:tcPr>
          <w:p>
            <w:pPr>
              <w:spacing w:before="125" w:line="194" w:lineRule="auto"/>
              <w:ind w:left="784"/>
              <w:rPr>
                <w:rFonts w:ascii="宋体" w:hAnsi="宋体" w:eastAsia="宋体" w:cs="宋体"/>
                <w:sz w:val="17"/>
                <w:szCs w:val="17"/>
              </w:rPr>
            </w:pPr>
            <w:r>
              <w:rPr>
                <w:rFonts w:ascii="宋体" w:hAnsi="宋体" w:eastAsia="宋体" w:cs="宋体"/>
                <w:spacing w:val="4"/>
                <w:sz w:val="17"/>
                <w:szCs w:val="17"/>
              </w:rPr>
              <w:t>4.62</w:t>
            </w:r>
          </w:p>
        </w:tc>
        <w:tc>
          <w:tcPr>
            <w:tcW w:w="1144" w:type="dxa"/>
            <w:tcBorders>
              <w:top w:val="single" w:color="000000" w:sz="2" w:space="0"/>
              <w:bottom w:val="single" w:color="000000" w:sz="2" w:space="0"/>
            </w:tcBorders>
            <w:vAlign w:val="top"/>
          </w:tcPr>
          <w:p>
            <w:pPr>
              <w:spacing w:before="124" w:line="193" w:lineRule="auto"/>
              <w:ind w:left="483"/>
              <w:rPr>
                <w:rFonts w:ascii="宋体" w:hAnsi="宋体" w:eastAsia="宋体" w:cs="宋体"/>
                <w:sz w:val="17"/>
                <w:szCs w:val="17"/>
              </w:rPr>
            </w:pPr>
            <w:r>
              <w:rPr>
                <w:rFonts w:ascii="宋体" w:hAnsi="宋体" w:eastAsia="宋体" w:cs="宋体"/>
                <w:spacing w:val="5"/>
                <w:sz w:val="17"/>
                <w:szCs w:val="17"/>
              </w:rPr>
              <w:t>4719.5</w:t>
            </w:r>
            <w:r>
              <w:rPr>
                <w:rFonts w:ascii="宋体" w:hAnsi="宋体" w:eastAsia="宋体" w:cs="宋体"/>
                <w:spacing w:val="4"/>
                <w:sz w:val="17"/>
                <w:szCs w:val="17"/>
              </w:rPr>
              <w:t>2</w:t>
            </w:r>
          </w:p>
        </w:tc>
        <w:tc>
          <w:tcPr>
            <w:tcW w:w="1076" w:type="dxa"/>
            <w:tcBorders>
              <w:top w:val="single" w:color="000000" w:sz="2" w:space="0"/>
              <w:bottom w:val="single" w:color="000000" w:sz="2" w:space="0"/>
            </w:tcBorders>
            <w:vAlign w:val="top"/>
          </w:tcPr>
          <w:p>
            <w:pPr>
              <w:spacing w:before="124" w:line="193" w:lineRule="auto"/>
              <w:ind w:left="52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35.99</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spacing w:before="124" w:line="193" w:lineRule="auto"/>
              <w:ind w:left="408"/>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592.51</w:t>
            </w:r>
          </w:p>
        </w:tc>
        <w:tc>
          <w:tcPr>
            <w:tcW w:w="1021" w:type="dxa"/>
            <w:tcBorders>
              <w:top w:val="single" w:color="000000" w:sz="2" w:space="0"/>
              <w:bottom w:val="single" w:color="000000" w:sz="2" w:space="0"/>
            </w:tcBorders>
            <w:vAlign w:val="top"/>
          </w:tcPr>
          <w:p>
            <w:pPr>
              <w:spacing w:before="124" w:line="193" w:lineRule="auto"/>
              <w:ind w:left="379"/>
              <w:rPr>
                <w:rFonts w:ascii="宋体" w:hAnsi="宋体" w:eastAsia="宋体" w:cs="宋体"/>
                <w:sz w:val="17"/>
                <w:szCs w:val="17"/>
              </w:rPr>
            </w:pPr>
            <w:r>
              <w:rPr>
                <w:rFonts w:ascii="宋体" w:hAnsi="宋体" w:eastAsia="宋体" w:cs="宋体"/>
                <w:spacing w:val="3"/>
                <w:sz w:val="17"/>
                <w:szCs w:val="17"/>
              </w:rPr>
              <w:t>1705.9</w:t>
            </w:r>
            <w:r>
              <w:rPr>
                <w:rFonts w:ascii="宋体" w:hAnsi="宋体" w:eastAsia="宋体" w:cs="宋体"/>
                <w:spacing w:val="2"/>
                <w:sz w:val="17"/>
                <w:szCs w:val="17"/>
              </w:rPr>
              <w:t>1</w:t>
            </w:r>
          </w:p>
        </w:tc>
        <w:tc>
          <w:tcPr>
            <w:tcW w:w="1815" w:type="dxa"/>
            <w:tcBorders>
              <w:top w:val="single" w:color="000000" w:sz="2" w:space="0"/>
              <w:bottom w:val="single" w:color="000000" w:sz="2" w:space="0"/>
            </w:tcBorders>
            <w:vAlign w:val="top"/>
          </w:tcPr>
          <w:p>
            <w:pPr>
              <w:spacing w:before="125" w:line="192" w:lineRule="auto"/>
              <w:ind w:right="18"/>
              <w:jc w:val="right"/>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86.60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5"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09</w:t>
            </w:r>
          </w:p>
        </w:tc>
        <w:tc>
          <w:tcPr>
            <w:tcW w:w="455" w:type="dxa"/>
            <w:tcBorders>
              <w:top w:val="single" w:color="000000" w:sz="2" w:space="0"/>
              <w:bottom w:val="single" w:color="000000" w:sz="2" w:space="0"/>
            </w:tcBorders>
            <w:vAlign w:val="top"/>
          </w:tcPr>
          <w:p>
            <w:pPr>
              <w:spacing w:before="125" w:line="192" w:lineRule="auto"/>
              <w:ind w:left="34"/>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30" w:line="228" w:lineRule="auto"/>
              <w:ind w:left="33"/>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9"/>
                <w:sz w:val="17"/>
                <w:szCs w:val="17"/>
              </w:rPr>
              <w:t>他教育费附加安排的支</w:t>
            </w:r>
          </w:p>
        </w:tc>
        <w:tc>
          <w:tcPr>
            <w:tcW w:w="1132" w:type="dxa"/>
            <w:tcBorders>
              <w:top w:val="single" w:color="000000" w:sz="2" w:space="0"/>
              <w:bottom w:val="single" w:color="000000" w:sz="2" w:space="0"/>
            </w:tcBorders>
            <w:vAlign w:val="top"/>
          </w:tcPr>
          <w:p>
            <w:pPr>
              <w:spacing w:before="125" w:line="192" w:lineRule="auto"/>
              <w:ind w:left="47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000.00</w:t>
            </w:r>
          </w:p>
        </w:tc>
        <w:tc>
          <w:tcPr>
            <w:tcW w:w="1213" w:type="dxa"/>
            <w:tcBorders>
              <w:top w:val="single" w:color="000000" w:sz="2" w:space="0"/>
              <w:bottom w:val="single" w:color="000000" w:sz="2" w:space="0"/>
            </w:tcBorders>
            <w:vAlign w:val="top"/>
          </w:tcPr>
          <w:p>
            <w:pPr>
              <w:spacing w:before="125" w:line="192" w:lineRule="auto"/>
              <w:ind w:left="555"/>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000.00</w:t>
            </w:r>
          </w:p>
        </w:tc>
        <w:tc>
          <w:tcPr>
            <w:tcW w:w="1172" w:type="dxa"/>
            <w:tcBorders>
              <w:top w:val="single" w:color="000000" w:sz="2" w:space="0"/>
              <w:bottom w:val="single" w:color="000000" w:sz="2" w:space="0"/>
            </w:tcBorders>
            <w:vAlign w:val="top"/>
          </w:tcPr>
          <w:p>
            <w:pPr>
              <w:rPr>
                <w:rFonts w:ascii="Arial"/>
                <w:sz w:val="21"/>
              </w:rPr>
            </w:pPr>
          </w:p>
        </w:tc>
        <w:tc>
          <w:tcPr>
            <w:tcW w:w="1144"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125" w:line="192" w:lineRule="auto"/>
              <w:ind w:left="42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000.00</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021" w:type="dxa"/>
            <w:tcBorders>
              <w:top w:val="single" w:color="000000" w:sz="2" w:space="0"/>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5"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5" w:line="192" w:lineRule="auto"/>
              <w:ind w:left="34"/>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455" w:type="dxa"/>
            <w:tcBorders>
              <w:top w:val="single" w:color="000000" w:sz="2" w:space="0"/>
              <w:bottom w:val="single" w:color="000000" w:sz="2" w:space="0"/>
            </w:tcBorders>
            <w:vAlign w:val="top"/>
          </w:tcPr>
          <w:p>
            <w:pPr>
              <w:spacing w:before="125" w:line="192" w:lineRule="auto"/>
              <w:ind w:left="34"/>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7" w:line="228" w:lineRule="auto"/>
              <w:ind w:left="33"/>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他教育支出</w:t>
            </w:r>
          </w:p>
        </w:tc>
        <w:tc>
          <w:tcPr>
            <w:tcW w:w="1132" w:type="dxa"/>
            <w:tcBorders>
              <w:top w:val="single" w:color="000000" w:sz="2" w:space="0"/>
              <w:bottom w:val="single" w:color="000000" w:sz="2" w:space="0"/>
            </w:tcBorders>
            <w:vAlign w:val="top"/>
          </w:tcPr>
          <w:p>
            <w:pPr>
              <w:spacing w:before="124" w:line="193" w:lineRule="auto"/>
              <w:ind w:left="47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914.93</w:t>
            </w:r>
          </w:p>
        </w:tc>
        <w:tc>
          <w:tcPr>
            <w:tcW w:w="1213" w:type="dxa"/>
            <w:tcBorders>
              <w:top w:val="single" w:color="000000" w:sz="2" w:space="0"/>
              <w:bottom w:val="single" w:color="000000" w:sz="2" w:space="0"/>
            </w:tcBorders>
            <w:vAlign w:val="top"/>
          </w:tcPr>
          <w:p>
            <w:pPr>
              <w:spacing w:before="125" w:line="192" w:lineRule="auto"/>
              <w:ind w:left="555"/>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393.56</w:t>
            </w:r>
          </w:p>
        </w:tc>
        <w:tc>
          <w:tcPr>
            <w:tcW w:w="1172" w:type="dxa"/>
            <w:tcBorders>
              <w:top w:val="single" w:color="000000" w:sz="2" w:space="0"/>
              <w:bottom w:val="single" w:color="000000" w:sz="2" w:space="0"/>
            </w:tcBorders>
            <w:vAlign w:val="top"/>
          </w:tcPr>
          <w:p>
            <w:pPr>
              <w:spacing w:before="124" w:line="193" w:lineRule="auto"/>
              <w:ind w:left="604"/>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07.15</w:t>
            </w:r>
          </w:p>
        </w:tc>
        <w:tc>
          <w:tcPr>
            <w:tcW w:w="1144" w:type="dxa"/>
            <w:tcBorders>
              <w:top w:val="single" w:color="000000" w:sz="2" w:space="0"/>
              <w:bottom w:val="single" w:color="000000" w:sz="2" w:space="0"/>
            </w:tcBorders>
            <w:vAlign w:val="top"/>
          </w:tcPr>
          <w:p>
            <w:pPr>
              <w:spacing w:before="125" w:line="192" w:lineRule="auto"/>
              <w:ind w:left="760"/>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.88</w:t>
            </w:r>
          </w:p>
        </w:tc>
        <w:tc>
          <w:tcPr>
            <w:tcW w:w="1076" w:type="dxa"/>
            <w:tcBorders>
              <w:top w:val="single" w:color="000000" w:sz="2" w:space="0"/>
              <w:bottom w:val="single" w:color="000000" w:sz="2" w:space="0"/>
            </w:tcBorders>
            <w:vAlign w:val="top"/>
          </w:tcPr>
          <w:p>
            <w:pPr>
              <w:spacing w:before="125" w:line="192" w:lineRule="auto"/>
              <w:ind w:left="422"/>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485.53</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spacing w:before="124" w:line="193" w:lineRule="auto"/>
              <w:ind w:left="501"/>
              <w:rPr>
                <w:rFonts w:ascii="宋体" w:hAnsi="宋体" w:eastAsia="宋体" w:cs="宋体"/>
                <w:sz w:val="17"/>
                <w:szCs w:val="17"/>
              </w:rPr>
            </w:pPr>
            <w:r>
              <w:rPr>
                <w:rFonts w:ascii="宋体" w:hAnsi="宋体" w:eastAsia="宋体" w:cs="宋体"/>
                <w:spacing w:val="4"/>
                <w:sz w:val="17"/>
                <w:szCs w:val="17"/>
              </w:rPr>
              <w:t>521.37</w:t>
            </w:r>
          </w:p>
        </w:tc>
        <w:tc>
          <w:tcPr>
            <w:tcW w:w="1021" w:type="dxa"/>
            <w:tcBorders>
              <w:top w:val="single" w:color="000000" w:sz="2" w:space="0"/>
              <w:bottom w:val="single" w:color="000000" w:sz="2" w:space="0"/>
            </w:tcBorders>
            <w:vAlign w:val="top"/>
          </w:tcPr>
          <w:p>
            <w:pPr>
              <w:spacing w:before="124" w:line="193" w:lineRule="auto"/>
              <w:ind w:left="47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85.57</w:t>
            </w:r>
          </w:p>
        </w:tc>
        <w:tc>
          <w:tcPr>
            <w:tcW w:w="1815" w:type="dxa"/>
            <w:tcBorders>
              <w:top w:val="single" w:color="000000" w:sz="2" w:space="0"/>
              <w:bottom w:val="single" w:color="000000" w:sz="2" w:space="0"/>
            </w:tcBorders>
            <w:vAlign w:val="top"/>
          </w:tcPr>
          <w:p>
            <w:pPr>
              <w:spacing w:before="125" w:line="192" w:lineRule="auto"/>
              <w:ind w:right="18"/>
              <w:jc w:val="right"/>
              <w:rPr>
                <w:rFonts w:ascii="宋体" w:hAnsi="宋体" w:eastAsia="宋体" w:cs="宋体"/>
                <w:sz w:val="17"/>
                <w:szCs w:val="17"/>
              </w:rPr>
            </w:pPr>
            <w:r>
              <w:rPr>
                <w:rFonts w:ascii="宋体" w:hAnsi="宋体" w:eastAsia="宋体" w:cs="宋体"/>
                <w:spacing w:val="4"/>
                <w:sz w:val="17"/>
                <w:szCs w:val="17"/>
              </w:rPr>
              <w:t>335.80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5"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07</w:t>
            </w:r>
          </w:p>
        </w:tc>
        <w:tc>
          <w:tcPr>
            <w:tcW w:w="456"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03</w:t>
            </w:r>
          </w:p>
        </w:tc>
        <w:tc>
          <w:tcPr>
            <w:tcW w:w="455"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08</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7" w:line="230" w:lineRule="auto"/>
              <w:ind w:left="32"/>
              <w:rPr>
                <w:rFonts w:ascii="宋体" w:hAnsi="宋体" w:eastAsia="宋体" w:cs="宋体"/>
                <w:sz w:val="17"/>
                <w:szCs w:val="17"/>
              </w:rPr>
            </w:pPr>
            <w:r>
              <w:rPr>
                <w:rFonts w:ascii="宋体" w:hAnsi="宋体" w:eastAsia="宋体" w:cs="宋体"/>
                <w:spacing w:val="8"/>
                <w:sz w:val="17"/>
                <w:szCs w:val="17"/>
              </w:rPr>
              <w:t>群众体育</w:t>
            </w:r>
          </w:p>
        </w:tc>
        <w:tc>
          <w:tcPr>
            <w:tcW w:w="1132" w:type="dxa"/>
            <w:tcBorders>
              <w:top w:val="single" w:color="000000" w:sz="2" w:space="0"/>
              <w:bottom w:val="single" w:color="000000" w:sz="2" w:space="0"/>
            </w:tcBorders>
            <w:vAlign w:val="top"/>
          </w:tcPr>
          <w:p>
            <w:pPr>
              <w:spacing w:before="125" w:line="194" w:lineRule="auto"/>
              <w:ind w:left="664"/>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12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1144"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spacing w:before="125" w:line="194" w:lineRule="auto"/>
              <w:ind w:left="601"/>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1021" w:type="dxa"/>
            <w:tcBorders>
              <w:top w:val="single" w:color="000000" w:sz="2" w:space="0"/>
              <w:bottom w:val="single" w:color="000000" w:sz="2" w:space="0"/>
            </w:tcBorders>
            <w:vAlign w:val="top"/>
          </w:tcPr>
          <w:p>
            <w:pPr>
              <w:spacing w:before="125" w:line="194" w:lineRule="auto"/>
              <w:ind w:left="561"/>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181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5"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08</w:t>
            </w:r>
          </w:p>
        </w:tc>
        <w:tc>
          <w:tcPr>
            <w:tcW w:w="456"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05</w:t>
            </w:r>
          </w:p>
        </w:tc>
        <w:tc>
          <w:tcPr>
            <w:tcW w:w="455" w:type="dxa"/>
            <w:tcBorders>
              <w:top w:val="single" w:color="000000" w:sz="2" w:space="0"/>
              <w:bottom w:val="single" w:color="000000" w:sz="2" w:space="0"/>
            </w:tcBorders>
            <w:vAlign w:val="top"/>
          </w:tcPr>
          <w:p>
            <w:pPr>
              <w:spacing w:before="124" w:line="193" w:lineRule="auto"/>
              <w:ind w:left="35"/>
              <w:rPr>
                <w:rFonts w:ascii="宋体" w:hAnsi="宋体" w:eastAsia="宋体" w:cs="宋体"/>
                <w:sz w:val="17"/>
                <w:szCs w:val="17"/>
              </w:rPr>
            </w:pPr>
            <w:r>
              <w:rPr>
                <w:rFonts w:ascii="宋体" w:hAnsi="宋体" w:eastAsia="宋体" w:cs="宋体"/>
                <w:spacing w:val="1"/>
                <w:sz w:val="17"/>
                <w:szCs w:val="17"/>
              </w:rPr>
              <w:t>01</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7" w:line="230" w:lineRule="auto"/>
              <w:ind w:left="35"/>
              <w:rPr>
                <w:rFonts w:ascii="宋体" w:hAnsi="宋体" w:eastAsia="宋体" w:cs="宋体"/>
                <w:sz w:val="17"/>
                <w:szCs w:val="17"/>
              </w:rPr>
            </w:pPr>
            <w:r>
              <w:rPr>
                <w:rFonts w:ascii="宋体" w:hAnsi="宋体" w:eastAsia="宋体" w:cs="宋体"/>
                <w:spacing w:val="12"/>
                <w:sz w:val="17"/>
                <w:szCs w:val="17"/>
              </w:rPr>
              <w:t>行</w:t>
            </w:r>
            <w:r>
              <w:rPr>
                <w:rFonts w:ascii="宋体" w:hAnsi="宋体" w:eastAsia="宋体" w:cs="宋体"/>
                <w:spacing w:val="8"/>
                <w:sz w:val="17"/>
                <w:szCs w:val="17"/>
              </w:rPr>
              <w:t>政单位离退休</w:t>
            </w:r>
          </w:p>
        </w:tc>
        <w:tc>
          <w:tcPr>
            <w:tcW w:w="1132" w:type="dxa"/>
            <w:tcBorders>
              <w:top w:val="single" w:color="000000" w:sz="2" w:space="0"/>
              <w:bottom w:val="single" w:color="000000" w:sz="2" w:space="0"/>
            </w:tcBorders>
            <w:vAlign w:val="top"/>
          </w:tcPr>
          <w:p>
            <w:pPr>
              <w:spacing w:before="125" w:line="192" w:lineRule="auto"/>
              <w:ind w:left="746"/>
              <w:rPr>
                <w:rFonts w:ascii="宋体" w:hAnsi="宋体" w:eastAsia="宋体" w:cs="宋体"/>
                <w:sz w:val="17"/>
                <w:szCs w:val="17"/>
              </w:rPr>
            </w:pPr>
            <w:r>
              <w:rPr>
                <w:rFonts w:ascii="宋体" w:hAnsi="宋体" w:eastAsia="宋体" w:cs="宋体"/>
                <w:spacing w:val="3"/>
                <w:sz w:val="17"/>
                <w:szCs w:val="17"/>
              </w:rPr>
              <w:t>7.3</w:t>
            </w:r>
            <w:r>
              <w:rPr>
                <w:rFonts w:ascii="宋体" w:hAnsi="宋体" w:eastAsia="宋体" w:cs="宋体"/>
                <w:spacing w:val="2"/>
                <w:sz w:val="17"/>
                <w:szCs w:val="17"/>
              </w:rPr>
              <w:t>9</w:t>
            </w:r>
          </w:p>
        </w:tc>
        <w:tc>
          <w:tcPr>
            <w:tcW w:w="1213" w:type="dxa"/>
            <w:tcBorders>
              <w:top w:val="single" w:color="000000" w:sz="2" w:space="0"/>
              <w:bottom w:val="single" w:color="000000" w:sz="2" w:space="0"/>
            </w:tcBorders>
            <w:vAlign w:val="top"/>
          </w:tcPr>
          <w:p>
            <w:pPr>
              <w:spacing w:before="125" w:line="192" w:lineRule="auto"/>
              <w:ind w:left="828"/>
              <w:rPr>
                <w:rFonts w:ascii="宋体" w:hAnsi="宋体" w:eastAsia="宋体" w:cs="宋体"/>
                <w:sz w:val="17"/>
                <w:szCs w:val="17"/>
              </w:rPr>
            </w:pPr>
            <w:r>
              <w:rPr>
                <w:rFonts w:ascii="宋体" w:hAnsi="宋体" w:eastAsia="宋体" w:cs="宋体"/>
                <w:spacing w:val="3"/>
                <w:sz w:val="17"/>
                <w:szCs w:val="17"/>
              </w:rPr>
              <w:t>7.3</w:t>
            </w:r>
            <w:r>
              <w:rPr>
                <w:rFonts w:ascii="宋体" w:hAnsi="宋体" w:eastAsia="宋体" w:cs="宋体"/>
                <w:spacing w:val="2"/>
                <w:sz w:val="17"/>
                <w:szCs w:val="17"/>
              </w:rPr>
              <w:t>9</w:t>
            </w:r>
          </w:p>
        </w:tc>
        <w:tc>
          <w:tcPr>
            <w:tcW w:w="1172" w:type="dxa"/>
            <w:tcBorders>
              <w:top w:val="single" w:color="000000" w:sz="2" w:space="0"/>
              <w:bottom w:val="single" w:color="000000" w:sz="2" w:space="0"/>
            </w:tcBorders>
            <w:vAlign w:val="top"/>
          </w:tcPr>
          <w:p>
            <w:pPr>
              <w:rPr>
                <w:rFonts w:ascii="Arial"/>
                <w:sz w:val="21"/>
              </w:rPr>
            </w:pPr>
          </w:p>
        </w:tc>
        <w:tc>
          <w:tcPr>
            <w:tcW w:w="1144" w:type="dxa"/>
            <w:tcBorders>
              <w:top w:val="single" w:color="000000" w:sz="2" w:space="0"/>
              <w:bottom w:val="single" w:color="000000" w:sz="2" w:space="0"/>
            </w:tcBorders>
            <w:vAlign w:val="top"/>
          </w:tcPr>
          <w:p>
            <w:pPr>
              <w:spacing w:before="125" w:line="192" w:lineRule="auto"/>
              <w:ind w:left="762"/>
              <w:rPr>
                <w:rFonts w:ascii="宋体" w:hAnsi="宋体" w:eastAsia="宋体" w:cs="宋体"/>
                <w:sz w:val="17"/>
                <w:szCs w:val="17"/>
              </w:rPr>
            </w:pPr>
            <w:r>
              <w:rPr>
                <w:rFonts w:ascii="宋体" w:hAnsi="宋体" w:eastAsia="宋体" w:cs="宋体"/>
                <w:spacing w:val="3"/>
                <w:sz w:val="17"/>
                <w:szCs w:val="17"/>
              </w:rPr>
              <w:t>7.3</w:t>
            </w:r>
            <w:r>
              <w:rPr>
                <w:rFonts w:ascii="宋体" w:hAnsi="宋体" w:eastAsia="宋体" w:cs="宋体"/>
                <w:spacing w:val="2"/>
                <w:sz w:val="17"/>
                <w:szCs w:val="17"/>
              </w:rPr>
              <w:t>9</w:t>
            </w: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021" w:type="dxa"/>
            <w:tcBorders>
              <w:top w:val="single" w:color="000000" w:sz="2" w:space="0"/>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5"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08</w:t>
            </w:r>
          </w:p>
        </w:tc>
        <w:tc>
          <w:tcPr>
            <w:tcW w:w="456"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05</w:t>
            </w:r>
          </w:p>
        </w:tc>
        <w:tc>
          <w:tcPr>
            <w:tcW w:w="455" w:type="dxa"/>
            <w:tcBorders>
              <w:top w:val="single" w:color="000000" w:sz="2" w:space="0"/>
              <w:bottom w:val="single" w:color="000000" w:sz="2" w:space="0"/>
            </w:tcBorders>
            <w:vAlign w:val="top"/>
          </w:tcPr>
          <w:p>
            <w:pPr>
              <w:spacing w:before="125" w:line="192" w:lineRule="auto"/>
              <w:ind w:left="35"/>
              <w:rPr>
                <w:rFonts w:ascii="宋体" w:hAnsi="宋体" w:eastAsia="宋体" w:cs="宋体"/>
                <w:sz w:val="17"/>
                <w:szCs w:val="17"/>
              </w:rPr>
            </w:pPr>
            <w:r>
              <w:rPr>
                <w:rFonts w:ascii="宋体" w:hAnsi="宋体" w:eastAsia="宋体" w:cs="宋体"/>
                <w:spacing w:val="1"/>
                <w:sz w:val="17"/>
                <w:szCs w:val="17"/>
              </w:rPr>
              <w:t>05</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30" w:line="229" w:lineRule="auto"/>
              <w:ind w:left="31"/>
              <w:rPr>
                <w:rFonts w:ascii="宋体" w:hAnsi="宋体" w:eastAsia="宋体" w:cs="宋体"/>
                <w:sz w:val="17"/>
                <w:szCs w:val="17"/>
              </w:rPr>
            </w:pPr>
            <w:r>
              <w:rPr>
                <w:rFonts w:ascii="宋体" w:hAnsi="宋体" w:eastAsia="宋体" w:cs="宋体"/>
                <w:spacing w:val="13"/>
                <w:sz w:val="17"/>
                <w:szCs w:val="17"/>
              </w:rPr>
              <w:t>机</w:t>
            </w:r>
            <w:r>
              <w:rPr>
                <w:rFonts w:ascii="宋体" w:hAnsi="宋体" w:eastAsia="宋体" w:cs="宋体"/>
                <w:spacing w:val="9"/>
                <w:sz w:val="17"/>
                <w:szCs w:val="17"/>
              </w:rPr>
              <w:t>关事业单位基本养老保</w:t>
            </w:r>
          </w:p>
        </w:tc>
        <w:tc>
          <w:tcPr>
            <w:tcW w:w="1132" w:type="dxa"/>
            <w:tcBorders>
              <w:top w:val="single" w:color="000000" w:sz="2" w:space="0"/>
              <w:bottom w:val="single" w:color="000000" w:sz="2" w:space="0"/>
            </w:tcBorders>
            <w:vAlign w:val="top"/>
          </w:tcPr>
          <w:p>
            <w:pPr>
              <w:spacing w:before="124" w:line="193" w:lineRule="auto"/>
              <w:ind w:left="472"/>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716.30</w:t>
            </w:r>
          </w:p>
        </w:tc>
        <w:tc>
          <w:tcPr>
            <w:tcW w:w="1213" w:type="dxa"/>
            <w:tcBorders>
              <w:top w:val="single" w:color="000000" w:sz="2" w:space="0"/>
              <w:bottom w:val="single" w:color="000000" w:sz="2" w:space="0"/>
            </w:tcBorders>
            <w:vAlign w:val="top"/>
          </w:tcPr>
          <w:p>
            <w:pPr>
              <w:spacing w:before="124" w:line="193" w:lineRule="auto"/>
              <w:ind w:left="555"/>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716.30</w:t>
            </w:r>
          </w:p>
        </w:tc>
        <w:tc>
          <w:tcPr>
            <w:tcW w:w="1172" w:type="dxa"/>
            <w:tcBorders>
              <w:top w:val="single" w:color="000000" w:sz="2" w:space="0"/>
              <w:bottom w:val="single" w:color="000000" w:sz="2" w:space="0"/>
            </w:tcBorders>
            <w:vAlign w:val="top"/>
          </w:tcPr>
          <w:p>
            <w:pPr>
              <w:spacing w:before="124" w:line="193" w:lineRule="auto"/>
              <w:ind w:left="515"/>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716.30</w:t>
            </w:r>
          </w:p>
        </w:tc>
        <w:tc>
          <w:tcPr>
            <w:tcW w:w="1144"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021" w:type="dxa"/>
            <w:tcBorders>
              <w:top w:val="single" w:color="000000" w:sz="2" w:space="0"/>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4" w:line="193"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10</w:t>
            </w:r>
          </w:p>
        </w:tc>
        <w:tc>
          <w:tcPr>
            <w:tcW w:w="456" w:type="dxa"/>
            <w:tcBorders>
              <w:top w:val="single" w:color="000000" w:sz="2" w:space="0"/>
              <w:bottom w:val="single" w:color="000000" w:sz="2" w:space="0"/>
            </w:tcBorders>
            <w:vAlign w:val="top"/>
          </w:tcPr>
          <w:p>
            <w:pPr>
              <w:spacing w:before="125" w:line="194" w:lineRule="auto"/>
              <w:ind w:left="4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455" w:type="dxa"/>
            <w:tcBorders>
              <w:top w:val="single" w:color="000000" w:sz="2" w:space="0"/>
              <w:bottom w:val="single" w:color="000000" w:sz="2" w:space="0"/>
            </w:tcBorders>
            <w:vAlign w:val="top"/>
          </w:tcPr>
          <w:p>
            <w:pPr>
              <w:spacing w:before="124" w:line="193" w:lineRule="auto"/>
              <w:ind w:left="35"/>
              <w:rPr>
                <w:rFonts w:ascii="宋体" w:hAnsi="宋体" w:eastAsia="宋体" w:cs="宋体"/>
                <w:sz w:val="17"/>
                <w:szCs w:val="17"/>
              </w:rPr>
            </w:pPr>
            <w:r>
              <w:rPr>
                <w:rFonts w:ascii="宋体" w:hAnsi="宋体" w:eastAsia="宋体" w:cs="宋体"/>
                <w:spacing w:val="1"/>
                <w:sz w:val="17"/>
                <w:szCs w:val="17"/>
              </w:rPr>
              <w:t>01</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7" w:line="231" w:lineRule="auto"/>
              <w:ind w:left="35"/>
              <w:rPr>
                <w:rFonts w:ascii="宋体" w:hAnsi="宋体" w:eastAsia="宋体" w:cs="宋体"/>
                <w:sz w:val="17"/>
                <w:szCs w:val="17"/>
              </w:rPr>
            </w:pPr>
            <w:r>
              <w:rPr>
                <w:rFonts w:ascii="宋体" w:hAnsi="宋体" w:eastAsia="宋体" w:cs="宋体"/>
                <w:spacing w:val="10"/>
                <w:sz w:val="17"/>
                <w:szCs w:val="17"/>
              </w:rPr>
              <w:t>行</w:t>
            </w:r>
            <w:r>
              <w:rPr>
                <w:rFonts w:ascii="宋体" w:hAnsi="宋体" w:eastAsia="宋体" w:cs="宋体"/>
                <w:spacing w:val="8"/>
                <w:sz w:val="17"/>
                <w:szCs w:val="17"/>
              </w:rPr>
              <w:t>政单位医疗</w:t>
            </w:r>
          </w:p>
        </w:tc>
        <w:tc>
          <w:tcPr>
            <w:tcW w:w="1132" w:type="dxa"/>
            <w:tcBorders>
              <w:top w:val="single" w:color="000000" w:sz="2" w:space="0"/>
              <w:bottom w:val="single" w:color="000000" w:sz="2" w:space="0"/>
            </w:tcBorders>
            <w:vAlign w:val="top"/>
          </w:tcPr>
          <w:p>
            <w:pPr>
              <w:spacing w:before="124" w:line="193" w:lineRule="auto"/>
              <w:ind w:left="664"/>
              <w:rPr>
                <w:rFonts w:ascii="宋体" w:hAnsi="宋体" w:eastAsia="宋体" w:cs="宋体"/>
                <w:sz w:val="17"/>
                <w:szCs w:val="17"/>
              </w:rPr>
            </w:pPr>
            <w:r>
              <w:rPr>
                <w:rFonts w:ascii="宋体" w:hAnsi="宋体" w:eastAsia="宋体" w:cs="宋体"/>
                <w:spacing w:val="2"/>
                <w:sz w:val="17"/>
                <w:szCs w:val="17"/>
              </w:rPr>
              <w:t>13.</w:t>
            </w:r>
            <w:r>
              <w:rPr>
                <w:rFonts w:ascii="宋体" w:hAnsi="宋体" w:eastAsia="宋体" w:cs="宋体"/>
                <w:spacing w:val="1"/>
                <w:sz w:val="17"/>
                <w:szCs w:val="17"/>
              </w:rPr>
              <w:t>97</w:t>
            </w:r>
          </w:p>
        </w:tc>
        <w:tc>
          <w:tcPr>
            <w:tcW w:w="1213" w:type="dxa"/>
            <w:tcBorders>
              <w:top w:val="single" w:color="000000" w:sz="2" w:space="0"/>
              <w:bottom w:val="single" w:color="000000" w:sz="2" w:space="0"/>
            </w:tcBorders>
            <w:vAlign w:val="top"/>
          </w:tcPr>
          <w:p>
            <w:pPr>
              <w:spacing w:before="124" w:line="193" w:lineRule="auto"/>
              <w:ind w:left="746"/>
              <w:rPr>
                <w:rFonts w:ascii="宋体" w:hAnsi="宋体" w:eastAsia="宋体" w:cs="宋体"/>
                <w:sz w:val="17"/>
                <w:szCs w:val="17"/>
              </w:rPr>
            </w:pPr>
            <w:r>
              <w:rPr>
                <w:rFonts w:ascii="宋体" w:hAnsi="宋体" w:eastAsia="宋体" w:cs="宋体"/>
                <w:spacing w:val="2"/>
                <w:sz w:val="17"/>
                <w:szCs w:val="17"/>
              </w:rPr>
              <w:t>13.</w:t>
            </w:r>
            <w:r>
              <w:rPr>
                <w:rFonts w:ascii="宋体" w:hAnsi="宋体" w:eastAsia="宋体" w:cs="宋体"/>
                <w:spacing w:val="1"/>
                <w:sz w:val="17"/>
                <w:szCs w:val="17"/>
              </w:rPr>
              <w:t>97</w:t>
            </w:r>
          </w:p>
        </w:tc>
        <w:tc>
          <w:tcPr>
            <w:tcW w:w="1172" w:type="dxa"/>
            <w:tcBorders>
              <w:top w:val="single" w:color="000000" w:sz="2" w:space="0"/>
              <w:bottom w:val="single" w:color="000000" w:sz="2" w:space="0"/>
            </w:tcBorders>
            <w:vAlign w:val="top"/>
          </w:tcPr>
          <w:p>
            <w:pPr>
              <w:spacing w:before="124" w:line="193" w:lineRule="auto"/>
              <w:ind w:left="707"/>
              <w:rPr>
                <w:rFonts w:ascii="宋体" w:hAnsi="宋体" w:eastAsia="宋体" w:cs="宋体"/>
                <w:sz w:val="17"/>
                <w:szCs w:val="17"/>
              </w:rPr>
            </w:pPr>
            <w:r>
              <w:rPr>
                <w:rFonts w:ascii="宋体" w:hAnsi="宋体" w:eastAsia="宋体" w:cs="宋体"/>
                <w:spacing w:val="2"/>
                <w:sz w:val="17"/>
                <w:szCs w:val="17"/>
              </w:rPr>
              <w:t>13.</w:t>
            </w:r>
            <w:r>
              <w:rPr>
                <w:rFonts w:ascii="宋体" w:hAnsi="宋体" w:eastAsia="宋体" w:cs="宋体"/>
                <w:spacing w:val="1"/>
                <w:sz w:val="17"/>
                <w:szCs w:val="17"/>
              </w:rPr>
              <w:t>97</w:t>
            </w:r>
          </w:p>
        </w:tc>
        <w:tc>
          <w:tcPr>
            <w:tcW w:w="1144"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021" w:type="dxa"/>
            <w:tcBorders>
              <w:top w:val="single" w:color="000000" w:sz="2" w:space="0"/>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465" w:type="dxa"/>
            <w:tcBorders>
              <w:top w:val="single" w:color="000000" w:sz="2" w:space="0"/>
              <w:bottom w:val="single" w:color="000000" w:sz="2" w:space="0"/>
            </w:tcBorders>
            <w:vAlign w:val="top"/>
          </w:tcPr>
          <w:p>
            <w:pPr>
              <w:spacing w:before="124" w:line="193"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10</w:t>
            </w:r>
          </w:p>
        </w:tc>
        <w:tc>
          <w:tcPr>
            <w:tcW w:w="456" w:type="dxa"/>
            <w:tcBorders>
              <w:top w:val="single" w:color="000000" w:sz="2" w:space="0"/>
              <w:bottom w:val="single" w:color="000000" w:sz="2" w:space="0"/>
            </w:tcBorders>
            <w:vAlign w:val="top"/>
          </w:tcPr>
          <w:p>
            <w:pPr>
              <w:spacing w:before="125" w:line="194" w:lineRule="auto"/>
              <w:ind w:left="4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455" w:type="dxa"/>
            <w:tcBorders>
              <w:top w:val="single" w:color="000000" w:sz="2" w:space="0"/>
              <w:bottom w:val="single" w:color="000000" w:sz="2" w:space="0"/>
            </w:tcBorders>
            <w:vAlign w:val="top"/>
          </w:tcPr>
          <w:p>
            <w:pPr>
              <w:spacing w:before="125" w:line="192" w:lineRule="auto"/>
              <w:ind w:left="34"/>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30" w:line="228" w:lineRule="auto"/>
              <w:ind w:left="33"/>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9"/>
                <w:sz w:val="17"/>
                <w:szCs w:val="17"/>
              </w:rPr>
              <w:t>他行政事业单位医疗支</w:t>
            </w:r>
          </w:p>
        </w:tc>
        <w:tc>
          <w:tcPr>
            <w:tcW w:w="1132" w:type="dxa"/>
            <w:tcBorders>
              <w:top w:val="single" w:color="000000" w:sz="2" w:space="0"/>
              <w:bottom w:val="single" w:color="000000" w:sz="2" w:space="0"/>
            </w:tcBorders>
            <w:vAlign w:val="top"/>
          </w:tcPr>
          <w:p>
            <w:pPr>
              <w:spacing w:before="125" w:line="192" w:lineRule="auto"/>
              <w:ind w:left="564"/>
              <w:rPr>
                <w:rFonts w:ascii="宋体" w:hAnsi="宋体" w:eastAsia="宋体" w:cs="宋体"/>
                <w:sz w:val="17"/>
                <w:szCs w:val="17"/>
              </w:rPr>
            </w:pPr>
            <w:r>
              <w:rPr>
                <w:rFonts w:ascii="宋体" w:hAnsi="宋体" w:eastAsia="宋体" w:cs="宋体"/>
                <w:spacing w:val="4"/>
                <w:sz w:val="17"/>
                <w:szCs w:val="17"/>
              </w:rPr>
              <w:t>554.32</w:t>
            </w:r>
          </w:p>
        </w:tc>
        <w:tc>
          <w:tcPr>
            <w:tcW w:w="1213" w:type="dxa"/>
            <w:tcBorders>
              <w:top w:val="single" w:color="000000" w:sz="2" w:space="0"/>
              <w:bottom w:val="single" w:color="000000" w:sz="2" w:space="0"/>
            </w:tcBorders>
            <w:vAlign w:val="top"/>
          </w:tcPr>
          <w:p>
            <w:pPr>
              <w:spacing w:before="125" w:line="192" w:lineRule="auto"/>
              <w:ind w:left="646"/>
              <w:rPr>
                <w:rFonts w:ascii="宋体" w:hAnsi="宋体" w:eastAsia="宋体" w:cs="宋体"/>
                <w:sz w:val="17"/>
                <w:szCs w:val="17"/>
              </w:rPr>
            </w:pPr>
            <w:r>
              <w:rPr>
                <w:rFonts w:ascii="宋体" w:hAnsi="宋体" w:eastAsia="宋体" w:cs="宋体"/>
                <w:spacing w:val="4"/>
                <w:sz w:val="17"/>
                <w:szCs w:val="17"/>
              </w:rPr>
              <w:t>554.32</w:t>
            </w:r>
          </w:p>
        </w:tc>
        <w:tc>
          <w:tcPr>
            <w:tcW w:w="1172" w:type="dxa"/>
            <w:tcBorders>
              <w:top w:val="single" w:color="000000" w:sz="2" w:space="0"/>
              <w:bottom w:val="single" w:color="000000" w:sz="2" w:space="0"/>
            </w:tcBorders>
            <w:vAlign w:val="top"/>
          </w:tcPr>
          <w:p>
            <w:pPr>
              <w:spacing w:before="125" w:line="192" w:lineRule="auto"/>
              <w:ind w:left="607"/>
              <w:rPr>
                <w:rFonts w:ascii="宋体" w:hAnsi="宋体" w:eastAsia="宋体" w:cs="宋体"/>
                <w:sz w:val="17"/>
                <w:szCs w:val="17"/>
              </w:rPr>
            </w:pPr>
            <w:r>
              <w:rPr>
                <w:rFonts w:ascii="宋体" w:hAnsi="宋体" w:eastAsia="宋体" w:cs="宋体"/>
                <w:spacing w:val="4"/>
                <w:sz w:val="17"/>
                <w:szCs w:val="17"/>
              </w:rPr>
              <w:t>554.32</w:t>
            </w:r>
          </w:p>
        </w:tc>
        <w:tc>
          <w:tcPr>
            <w:tcW w:w="1144"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021" w:type="dxa"/>
            <w:tcBorders>
              <w:top w:val="single" w:color="000000" w:sz="2" w:space="0"/>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5" w:line="193"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10</w:t>
            </w:r>
          </w:p>
        </w:tc>
        <w:tc>
          <w:tcPr>
            <w:tcW w:w="456" w:type="dxa"/>
            <w:tcBorders>
              <w:top w:val="single" w:color="000000" w:sz="2" w:space="0"/>
              <w:bottom w:val="single" w:color="000000" w:sz="2" w:space="0"/>
            </w:tcBorders>
            <w:vAlign w:val="top"/>
          </w:tcPr>
          <w:p>
            <w:pPr>
              <w:spacing w:before="126" w:line="194" w:lineRule="auto"/>
              <w:ind w:left="4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455" w:type="dxa"/>
            <w:tcBorders>
              <w:top w:val="single" w:color="000000" w:sz="2" w:space="0"/>
              <w:bottom w:val="single" w:color="000000" w:sz="2" w:space="0"/>
            </w:tcBorders>
            <w:vAlign w:val="top"/>
          </w:tcPr>
          <w:p>
            <w:pPr>
              <w:spacing w:before="126" w:line="192" w:lineRule="auto"/>
              <w:ind w:left="35"/>
              <w:rPr>
                <w:rFonts w:ascii="宋体" w:hAnsi="宋体" w:eastAsia="宋体" w:cs="宋体"/>
                <w:sz w:val="17"/>
                <w:szCs w:val="17"/>
              </w:rPr>
            </w:pPr>
            <w:r>
              <w:rPr>
                <w:rFonts w:ascii="宋体" w:hAnsi="宋体" w:eastAsia="宋体" w:cs="宋体"/>
                <w:spacing w:val="1"/>
                <w:sz w:val="17"/>
                <w:szCs w:val="17"/>
              </w:rPr>
              <w:t>02</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8" w:line="231" w:lineRule="auto"/>
              <w:ind w:left="32"/>
              <w:rPr>
                <w:rFonts w:ascii="宋体" w:hAnsi="宋体" w:eastAsia="宋体" w:cs="宋体"/>
                <w:sz w:val="17"/>
                <w:szCs w:val="17"/>
              </w:rPr>
            </w:pPr>
            <w:r>
              <w:rPr>
                <w:rFonts w:ascii="宋体" w:hAnsi="宋体" w:eastAsia="宋体" w:cs="宋体"/>
                <w:spacing w:val="9"/>
                <w:sz w:val="17"/>
                <w:szCs w:val="17"/>
              </w:rPr>
              <w:t>事业单位医</w:t>
            </w:r>
            <w:r>
              <w:rPr>
                <w:rFonts w:ascii="宋体" w:hAnsi="宋体" w:eastAsia="宋体" w:cs="宋体"/>
                <w:spacing w:val="7"/>
                <w:sz w:val="17"/>
                <w:szCs w:val="17"/>
              </w:rPr>
              <w:t>疗</w:t>
            </w:r>
          </w:p>
        </w:tc>
        <w:tc>
          <w:tcPr>
            <w:tcW w:w="1132" w:type="dxa"/>
            <w:tcBorders>
              <w:top w:val="single" w:color="000000" w:sz="2" w:space="0"/>
              <w:bottom w:val="single" w:color="000000" w:sz="2" w:space="0"/>
            </w:tcBorders>
            <w:vAlign w:val="top"/>
          </w:tcPr>
          <w:p>
            <w:pPr>
              <w:spacing w:before="126" w:line="192" w:lineRule="auto"/>
              <w:ind w:left="47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654.78</w:t>
            </w:r>
          </w:p>
        </w:tc>
        <w:tc>
          <w:tcPr>
            <w:tcW w:w="1213" w:type="dxa"/>
            <w:tcBorders>
              <w:top w:val="single" w:color="000000" w:sz="2" w:space="0"/>
              <w:bottom w:val="single" w:color="000000" w:sz="2" w:space="0"/>
            </w:tcBorders>
            <w:vAlign w:val="top"/>
          </w:tcPr>
          <w:p>
            <w:pPr>
              <w:spacing w:before="126" w:line="192" w:lineRule="auto"/>
              <w:ind w:left="555"/>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654.78</w:t>
            </w:r>
          </w:p>
        </w:tc>
        <w:tc>
          <w:tcPr>
            <w:tcW w:w="1172" w:type="dxa"/>
            <w:tcBorders>
              <w:top w:val="single" w:color="000000" w:sz="2" w:space="0"/>
              <w:bottom w:val="single" w:color="000000" w:sz="2" w:space="0"/>
            </w:tcBorders>
            <w:vAlign w:val="top"/>
          </w:tcPr>
          <w:p>
            <w:pPr>
              <w:spacing w:before="126" w:line="192" w:lineRule="auto"/>
              <w:ind w:left="515"/>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654.78</w:t>
            </w:r>
          </w:p>
        </w:tc>
        <w:tc>
          <w:tcPr>
            <w:tcW w:w="1144"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021" w:type="dxa"/>
            <w:tcBorders>
              <w:top w:val="single" w:color="000000" w:sz="2" w:space="0"/>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6"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6" w:line="192" w:lineRule="auto"/>
              <w:ind w:left="35"/>
              <w:rPr>
                <w:rFonts w:ascii="宋体" w:hAnsi="宋体" w:eastAsia="宋体" w:cs="宋体"/>
                <w:sz w:val="17"/>
                <w:szCs w:val="17"/>
              </w:rPr>
            </w:pPr>
            <w:r>
              <w:rPr>
                <w:rFonts w:ascii="宋体" w:hAnsi="宋体" w:eastAsia="宋体" w:cs="宋体"/>
                <w:spacing w:val="1"/>
                <w:sz w:val="17"/>
                <w:szCs w:val="17"/>
              </w:rPr>
              <w:t>03</w:t>
            </w:r>
          </w:p>
        </w:tc>
        <w:tc>
          <w:tcPr>
            <w:tcW w:w="455" w:type="dxa"/>
            <w:tcBorders>
              <w:top w:val="single" w:color="000000" w:sz="2" w:space="0"/>
              <w:bottom w:val="single" w:color="000000" w:sz="2" w:space="0"/>
            </w:tcBorders>
            <w:vAlign w:val="top"/>
          </w:tcPr>
          <w:p>
            <w:pPr>
              <w:spacing w:before="126" w:line="192" w:lineRule="auto"/>
              <w:ind w:left="35"/>
              <w:rPr>
                <w:rFonts w:ascii="宋体" w:hAnsi="宋体" w:eastAsia="宋体" w:cs="宋体"/>
                <w:sz w:val="17"/>
                <w:szCs w:val="17"/>
              </w:rPr>
            </w:pPr>
            <w:r>
              <w:rPr>
                <w:rFonts w:ascii="宋体" w:hAnsi="宋体" w:eastAsia="宋体" w:cs="宋体"/>
                <w:spacing w:val="1"/>
                <w:sz w:val="17"/>
                <w:szCs w:val="17"/>
              </w:rPr>
              <w:t>02</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8" w:line="230" w:lineRule="auto"/>
              <w:ind w:left="49"/>
              <w:rPr>
                <w:rFonts w:ascii="宋体" w:hAnsi="宋体" w:eastAsia="宋体" w:cs="宋体"/>
                <w:sz w:val="17"/>
                <w:szCs w:val="17"/>
              </w:rPr>
            </w:pPr>
            <w:r>
              <w:rPr>
                <w:rFonts w:ascii="宋体" w:hAnsi="宋体" w:eastAsia="宋体" w:cs="宋体"/>
                <w:spacing w:val="6"/>
                <w:sz w:val="17"/>
                <w:szCs w:val="17"/>
              </w:rPr>
              <w:t>中等职业教育</w:t>
            </w:r>
          </w:p>
        </w:tc>
        <w:tc>
          <w:tcPr>
            <w:tcW w:w="1132" w:type="dxa"/>
            <w:tcBorders>
              <w:top w:val="single" w:color="000000" w:sz="2" w:space="0"/>
              <w:bottom w:val="single" w:color="000000" w:sz="2" w:space="0"/>
            </w:tcBorders>
            <w:vAlign w:val="top"/>
          </w:tcPr>
          <w:p>
            <w:pPr>
              <w:spacing w:before="125" w:line="193" w:lineRule="auto"/>
              <w:ind w:left="470"/>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935.31</w:t>
            </w:r>
          </w:p>
        </w:tc>
        <w:tc>
          <w:tcPr>
            <w:tcW w:w="1213" w:type="dxa"/>
            <w:tcBorders>
              <w:top w:val="single" w:color="000000" w:sz="2" w:space="0"/>
              <w:bottom w:val="single" w:color="000000" w:sz="2" w:space="0"/>
            </w:tcBorders>
            <w:vAlign w:val="top"/>
          </w:tcPr>
          <w:p>
            <w:pPr>
              <w:spacing w:before="126" w:line="192" w:lineRule="auto"/>
              <w:ind w:left="553"/>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478.72</w:t>
            </w:r>
          </w:p>
        </w:tc>
        <w:tc>
          <w:tcPr>
            <w:tcW w:w="1172" w:type="dxa"/>
            <w:tcBorders>
              <w:top w:val="single" w:color="000000" w:sz="2" w:space="0"/>
              <w:bottom w:val="single" w:color="000000" w:sz="2" w:space="0"/>
            </w:tcBorders>
            <w:vAlign w:val="top"/>
          </w:tcPr>
          <w:p>
            <w:pPr>
              <w:spacing w:before="125" w:line="193" w:lineRule="auto"/>
              <w:ind w:left="524"/>
              <w:rPr>
                <w:rFonts w:ascii="宋体" w:hAnsi="宋体" w:eastAsia="宋体" w:cs="宋体"/>
                <w:sz w:val="17"/>
                <w:szCs w:val="17"/>
              </w:rPr>
            </w:pPr>
            <w:r>
              <w:rPr>
                <w:rFonts w:ascii="宋体" w:hAnsi="宋体" w:eastAsia="宋体" w:cs="宋体"/>
                <w:spacing w:val="3"/>
                <w:sz w:val="17"/>
                <w:szCs w:val="17"/>
              </w:rPr>
              <w:t>1798.5</w:t>
            </w:r>
            <w:r>
              <w:rPr>
                <w:rFonts w:ascii="宋体" w:hAnsi="宋体" w:eastAsia="宋体" w:cs="宋体"/>
                <w:spacing w:val="2"/>
                <w:sz w:val="17"/>
                <w:szCs w:val="17"/>
              </w:rPr>
              <w:t>3</w:t>
            </w:r>
          </w:p>
        </w:tc>
        <w:tc>
          <w:tcPr>
            <w:tcW w:w="1144" w:type="dxa"/>
            <w:tcBorders>
              <w:top w:val="single" w:color="000000" w:sz="2" w:space="0"/>
              <w:bottom w:val="single" w:color="000000" w:sz="2" w:space="0"/>
            </w:tcBorders>
            <w:vAlign w:val="top"/>
          </w:tcPr>
          <w:p>
            <w:pPr>
              <w:spacing w:before="126" w:line="194" w:lineRule="auto"/>
              <w:ind w:left="680"/>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60</w:t>
            </w:r>
          </w:p>
        </w:tc>
        <w:tc>
          <w:tcPr>
            <w:tcW w:w="1076" w:type="dxa"/>
            <w:tcBorders>
              <w:top w:val="single" w:color="000000" w:sz="2" w:space="0"/>
              <w:bottom w:val="single" w:color="000000" w:sz="2" w:space="0"/>
            </w:tcBorders>
            <w:vAlign w:val="top"/>
          </w:tcPr>
          <w:p>
            <w:pPr>
              <w:spacing w:before="126" w:line="192" w:lineRule="auto"/>
              <w:ind w:left="51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68.59</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spacing w:before="126" w:line="192" w:lineRule="auto"/>
              <w:ind w:left="496"/>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56.59</w:t>
            </w:r>
          </w:p>
        </w:tc>
        <w:tc>
          <w:tcPr>
            <w:tcW w:w="1021" w:type="dxa"/>
            <w:tcBorders>
              <w:top w:val="single" w:color="000000" w:sz="2" w:space="0"/>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spacing w:before="126" w:line="192" w:lineRule="auto"/>
              <w:ind w:right="18"/>
              <w:jc w:val="right"/>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56.59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465" w:type="dxa"/>
            <w:tcBorders>
              <w:top w:val="single" w:color="000000" w:sz="2" w:space="0"/>
              <w:bottom w:val="single" w:color="000000" w:sz="2" w:space="0"/>
            </w:tcBorders>
            <w:vAlign w:val="top"/>
          </w:tcPr>
          <w:p>
            <w:pPr>
              <w:spacing w:before="126"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6" w:line="192" w:lineRule="auto"/>
              <w:ind w:left="35"/>
              <w:rPr>
                <w:rFonts w:ascii="宋体" w:hAnsi="宋体" w:eastAsia="宋体" w:cs="宋体"/>
                <w:sz w:val="17"/>
                <w:szCs w:val="17"/>
              </w:rPr>
            </w:pPr>
            <w:r>
              <w:rPr>
                <w:rFonts w:ascii="宋体" w:hAnsi="宋体" w:eastAsia="宋体" w:cs="宋体"/>
                <w:spacing w:val="1"/>
                <w:sz w:val="17"/>
                <w:szCs w:val="17"/>
              </w:rPr>
              <w:t>03</w:t>
            </w:r>
          </w:p>
        </w:tc>
        <w:tc>
          <w:tcPr>
            <w:tcW w:w="455" w:type="dxa"/>
            <w:tcBorders>
              <w:top w:val="single" w:color="000000" w:sz="2" w:space="0"/>
              <w:bottom w:val="single" w:color="000000" w:sz="2" w:space="0"/>
            </w:tcBorders>
            <w:vAlign w:val="top"/>
          </w:tcPr>
          <w:p>
            <w:pPr>
              <w:spacing w:before="126" w:line="192" w:lineRule="auto"/>
              <w:ind w:left="34"/>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8" w:line="228" w:lineRule="auto"/>
              <w:ind w:left="33"/>
              <w:rPr>
                <w:rFonts w:ascii="宋体" w:hAnsi="宋体" w:eastAsia="宋体" w:cs="宋体"/>
                <w:sz w:val="17"/>
                <w:szCs w:val="17"/>
              </w:rPr>
            </w:pPr>
            <w:r>
              <w:rPr>
                <w:rFonts w:ascii="宋体" w:hAnsi="宋体" w:eastAsia="宋体" w:cs="宋体"/>
                <w:spacing w:val="9"/>
                <w:sz w:val="17"/>
                <w:szCs w:val="17"/>
              </w:rPr>
              <w:t>其他职业教育支出</w:t>
            </w:r>
          </w:p>
        </w:tc>
        <w:tc>
          <w:tcPr>
            <w:tcW w:w="1132" w:type="dxa"/>
            <w:tcBorders>
              <w:top w:val="single" w:color="000000" w:sz="2" w:space="0"/>
              <w:bottom w:val="single" w:color="000000" w:sz="2" w:space="0"/>
            </w:tcBorders>
            <w:vAlign w:val="top"/>
          </w:tcPr>
          <w:p>
            <w:pPr>
              <w:spacing w:before="126" w:line="192" w:lineRule="auto"/>
              <w:ind w:left="650"/>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0.03</w:t>
            </w:r>
          </w:p>
        </w:tc>
        <w:tc>
          <w:tcPr>
            <w:tcW w:w="1213" w:type="dxa"/>
            <w:tcBorders>
              <w:top w:val="single" w:color="000000" w:sz="2" w:space="0"/>
              <w:bottom w:val="single" w:color="000000" w:sz="2" w:space="0"/>
            </w:tcBorders>
            <w:vAlign w:val="top"/>
          </w:tcPr>
          <w:p>
            <w:pPr>
              <w:spacing w:before="126" w:line="192" w:lineRule="auto"/>
              <w:ind w:left="732"/>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0.03</w:t>
            </w:r>
          </w:p>
        </w:tc>
        <w:tc>
          <w:tcPr>
            <w:tcW w:w="1172" w:type="dxa"/>
            <w:tcBorders>
              <w:top w:val="single" w:color="000000" w:sz="2" w:space="0"/>
              <w:bottom w:val="single" w:color="000000" w:sz="2" w:space="0"/>
            </w:tcBorders>
            <w:vAlign w:val="top"/>
          </w:tcPr>
          <w:p>
            <w:pPr>
              <w:rPr>
                <w:rFonts w:ascii="Arial"/>
                <w:sz w:val="21"/>
              </w:rPr>
            </w:pPr>
          </w:p>
        </w:tc>
        <w:tc>
          <w:tcPr>
            <w:tcW w:w="1144" w:type="dxa"/>
            <w:tcBorders>
              <w:top w:val="single" w:color="000000" w:sz="2" w:space="0"/>
              <w:bottom w:val="single" w:color="000000" w:sz="2" w:space="0"/>
            </w:tcBorders>
            <w:vAlign w:val="top"/>
          </w:tcPr>
          <w:p>
            <w:pPr>
              <w:spacing w:before="126" w:line="192" w:lineRule="auto"/>
              <w:ind w:left="666"/>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0.03</w:t>
            </w: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021" w:type="dxa"/>
            <w:tcBorders>
              <w:top w:val="single" w:color="000000" w:sz="2" w:space="0"/>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465" w:type="dxa"/>
            <w:tcBorders>
              <w:top w:val="single" w:color="000000" w:sz="2" w:space="0"/>
              <w:bottom w:val="single" w:color="000000" w:sz="2" w:space="0"/>
            </w:tcBorders>
            <w:vAlign w:val="top"/>
          </w:tcPr>
          <w:p>
            <w:pPr>
              <w:spacing w:before="126"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6" w:line="192" w:lineRule="auto"/>
              <w:ind w:left="35"/>
              <w:rPr>
                <w:rFonts w:ascii="宋体" w:hAnsi="宋体" w:eastAsia="宋体" w:cs="宋体"/>
                <w:sz w:val="17"/>
                <w:szCs w:val="17"/>
              </w:rPr>
            </w:pPr>
            <w:r>
              <w:rPr>
                <w:rFonts w:ascii="宋体" w:hAnsi="宋体" w:eastAsia="宋体" w:cs="宋体"/>
                <w:spacing w:val="1"/>
                <w:sz w:val="17"/>
                <w:szCs w:val="17"/>
              </w:rPr>
              <w:t>08</w:t>
            </w:r>
          </w:p>
        </w:tc>
        <w:tc>
          <w:tcPr>
            <w:tcW w:w="455" w:type="dxa"/>
            <w:tcBorders>
              <w:top w:val="single" w:color="000000" w:sz="2" w:space="0"/>
              <w:bottom w:val="single" w:color="000000" w:sz="2" w:space="0"/>
            </w:tcBorders>
            <w:vAlign w:val="top"/>
          </w:tcPr>
          <w:p>
            <w:pPr>
              <w:spacing w:before="125" w:line="193" w:lineRule="auto"/>
              <w:ind w:left="35"/>
              <w:rPr>
                <w:rFonts w:ascii="宋体" w:hAnsi="宋体" w:eastAsia="宋体" w:cs="宋体"/>
                <w:sz w:val="17"/>
                <w:szCs w:val="17"/>
              </w:rPr>
            </w:pPr>
            <w:r>
              <w:rPr>
                <w:rFonts w:ascii="宋体" w:hAnsi="宋体" w:eastAsia="宋体" w:cs="宋体"/>
                <w:spacing w:val="1"/>
                <w:sz w:val="17"/>
                <w:szCs w:val="17"/>
              </w:rPr>
              <w:t>01</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8" w:line="230" w:lineRule="auto"/>
              <w:ind w:left="34"/>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师进修</w:t>
            </w:r>
          </w:p>
        </w:tc>
        <w:tc>
          <w:tcPr>
            <w:tcW w:w="1132" w:type="dxa"/>
            <w:tcBorders>
              <w:top w:val="single" w:color="000000" w:sz="2" w:space="0"/>
              <w:bottom w:val="single" w:color="000000" w:sz="2" w:space="0"/>
            </w:tcBorders>
            <w:vAlign w:val="top"/>
          </w:tcPr>
          <w:p>
            <w:pPr>
              <w:spacing w:before="125" w:line="193" w:lineRule="auto"/>
              <w:ind w:left="562"/>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46.01</w:t>
            </w:r>
          </w:p>
        </w:tc>
        <w:tc>
          <w:tcPr>
            <w:tcW w:w="1213" w:type="dxa"/>
            <w:tcBorders>
              <w:top w:val="single" w:color="000000" w:sz="2" w:space="0"/>
              <w:bottom w:val="single" w:color="000000" w:sz="2" w:space="0"/>
            </w:tcBorders>
            <w:vAlign w:val="top"/>
          </w:tcPr>
          <w:p>
            <w:pPr>
              <w:spacing w:before="125" w:line="193" w:lineRule="auto"/>
              <w:ind w:left="644"/>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46.01</w:t>
            </w:r>
          </w:p>
        </w:tc>
        <w:tc>
          <w:tcPr>
            <w:tcW w:w="1172" w:type="dxa"/>
            <w:tcBorders>
              <w:top w:val="single" w:color="000000" w:sz="2" w:space="0"/>
              <w:bottom w:val="single" w:color="000000" w:sz="2" w:space="0"/>
            </w:tcBorders>
            <w:vAlign w:val="top"/>
          </w:tcPr>
          <w:p>
            <w:pPr>
              <w:spacing w:before="126" w:line="192" w:lineRule="auto"/>
              <w:ind w:left="602"/>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49.43</w:t>
            </w:r>
          </w:p>
        </w:tc>
        <w:tc>
          <w:tcPr>
            <w:tcW w:w="1144" w:type="dxa"/>
            <w:tcBorders>
              <w:top w:val="single" w:color="000000" w:sz="2" w:space="0"/>
              <w:bottom w:val="single" w:color="000000" w:sz="2" w:space="0"/>
            </w:tcBorders>
            <w:vAlign w:val="top"/>
          </w:tcPr>
          <w:p>
            <w:pPr>
              <w:spacing w:before="126" w:line="194" w:lineRule="auto"/>
              <w:ind w:left="771"/>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73</w:t>
            </w:r>
          </w:p>
        </w:tc>
        <w:tc>
          <w:tcPr>
            <w:tcW w:w="1076" w:type="dxa"/>
            <w:tcBorders>
              <w:top w:val="single" w:color="000000" w:sz="2" w:space="0"/>
              <w:bottom w:val="single" w:color="000000" w:sz="2" w:space="0"/>
            </w:tcBorders>
            <w:vAlign w:val="top"/>
          </w:tcPr>
          <w:p>
            <w:pPr>
              <w:spacing w:before="125" w:line="193" w:lineRule="auto"/>
              <w:ind w:left="52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94.85</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021" w:type="dxa"/>
            <w:tcBorders>
              <w:top w:val="single" w:color="000000" w:sz="2" w:space="0"/>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465" w:type="dxa"/>
            <w:tcBorders>
              <w:top w:val="single" w:color="000000" w:sz="2" w:space="0"/>
              <w:bottom w:val="single" w:color="000000" w:sz="2" w:space="0"/>
            </w:tcBorders>
            <w:vAlign w:val="top"/>
          </w:tcPr>
          <w:p>
            <w:pPr>
              <w:spacing w:before="127"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7" w:line="192" w:lineRule="auto"/>
              <w:ind w:left="35"/>
              <w:rPr>
                <w:rFonts w:ascii="宋体" w:hAnsi="宋体" w:eastAsia="宋体" w:cs="宋体"/>
                <w:sz w:val="17"/>
                <w:szCs w:val="17"/>
              </w:rPr>
            </w:pPr>
            <w:r>
              <w:rPr>
                <w:rFonts w:ascii="宋体" w:hAnsi="宋体" w:eastAsia="宋体" w:cs="宋体"/>
                <w:spacing w:val="1"/>
                <w:sz w:val="17"/>
                <w:szCs w:val="17"/>
              </w:rPr>
              <w:t>08</w:t>
            </w:r>
          </w:p>
        </w:tc>
        <w:tc>
          <w:tcPr>
            <w:tcW w:w="455" w:type="dxa"/>
            <w:tcBorders>
              <w:top w:val="single" w:color="000000" w:sz="2" w:space="0"/>
              <w:bottom w:val="single" w:color="000000" w:sz="2" w:space="0"/>
            </w:tcBorders>
            <w:vAlign w:val="top"/>
          </w:tcPr>
          <w:p>
            <w:pPr>
              <w:spacing w:before="127" w:line="192" w:lineRule="auto"/>
              <w:ind w:left="34"/>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99" w:line="228" w:lineRule="auto"/>
              <w:ind w:left="33"/>
              <w:rPr>
                <w:rFonts w:ascii="宋体" w:hAnsi="宋体" w:eastAsia="宋体" w:cs="宋体"/>
                <w:sz w:val="17"/>
                <w:szCs w:val="17"/>
              </w:rPr>
            </w:pPr>
            <w:r>
              <w:rPr>
                <w:rFonts w:ascii="宋体" w:hAnsi="宋体" w:eastAsia="宋体" w:cs="宋体"/>
                <w:spacing w:val="9"/>
                <w:sz w:val="17"/>
                <w:szCs w:val="17"/>
              </w:rPr>
              <w:t>其他进修及培</w:t>
            </w:r>
            <w:r>
              <w:rPr>
                <w:rFonts w:ascii="宋体" w:hAnsi="宋体" w:eastAsia="宋体" w:cs="宋体"/>
                <w:spacing w:val="8"/>
                <w:sz w:val="17"/>
                <w:szCs w:val="17"/>
              </w:rPr>
              <w:t>训</w:t>
            </w:r>
          </w:p>
        </w:tc>
        <w:tc>
          <w:tcPr>
            <w:tcW w:w="1132" w:type="dxa"/>
            <w:tcBorders>
              <w:top w:val="single" w:color="000000" w:sz="2" w:space="0"/>
              <w:bottom w:val="single" w:color="000000" w:sz="2" w:space="0"/>
            </w:tcBorders>
            <w:vAlign w:val="top"/>
          </w:tcPr>
          <w:p>
            <w:pPr>
              <w:spacing w:before="127" w:line="192" w:lineRule="auto"/>
              <w:ind w:left="652"/>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9.03</w:t>
            </w:r>
          </w:p>
        </w:tc>
        <w:tc>
          <w:tcPr>
            <w:tcW w:w="1213" w:type="dxa"/>
            <w:tcBorders>
              <w:top w:val="single" w:color="000000" w:sz="2" w:space="0"/>
              <w:bottom w:val="single" w:color="000000" w:sz="2" w:space="0"/>
            </w:tcBorders>
            <w:vAlign w:val="top"/>
          </w:tcPr>
          <w:p>
            <w:pPr>
              <w:spacing w:before="127" w:line="192" w:lineRule="auto"/>
              <w:ind w:left="734"/>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9.03</w:t>
            </w:r>
          </w:p>
        </w:tc>
        <w:tc>
          <w:tcPr>
            <w:tcW w:w="1172" w:type="dxa"/>
            <w:tcBorders>
              <w:top w:val="single" w:color="000000" w:sz="2" w:space="0"/>
              <w:bottom w:val="single" w:color="000000" w:sz="2" w:space="0"/>
            </w:tcBorders>
            <w:vAlign w:val="top"/>
          </w:tcPr>
          <w:p>
            <w:pPr>
              <w:spacing w:before="127" w:line="192" w:lineRule="auto"/>
              <w:ind w:left="698"/>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7.00</w:t>
            </w:r>
          </w:p>
        </w:tc>
        <w:tc>
          <w:tcPr>
            <w:tcW w:w="1144" w:type="dxa"/>
            <w:tcBorders>
              <w:top w:val="single" w:color="000000" w:sz="2" w:space="0"/>
              <w:bottom w:val="single" w:color="000000" w:sz="2" w:space="0"/>
            </w:tcBorders>
            <w:vAlign w:val="top"/>
          </w:tcPr>
          <w:p>
            <w:pPr>
              <w:spacing w:before="127" w:line="194" w:lineRule="auto"/>
              <w:ind w:left="669"/>
              <w:rPr>
                <w:rFonts w:ascii="宋体" w:hAnsi="宋体" w:eastAsia="宋体" w:cs="宋体"/>
                <w:sz w:val="17"/>
                <w:szCs w:val="17"/>
              </w:rPr>
            </w:pPr>
            <w:r>
              <w:rPr>
                <w:rFonts w:ascii="宋体" w:hAnsi="宋体" w:eastAsia="宋体" w:cs="宋体"/>
                <w:spacing w:val="4"/>
                <w:sz w:val="17"/>
                <w:szCs w:val="17"/>
              </w:rPr>
              <w:t>22.0</w:t>
            </w:r>
            <w:r>
              <w:rPr>
                <w:rFonts w:ascii="宋体" w:hAnsi="宋体" w:eastAsia="宋体" w:cs="宋体"/>
                <w:spacing w:val="3"/>
                <w:sz w:val="17"/>
                <w:szCs w:val="17"/>
              </w:rPr>
              <w:t>3</w:t>
            </w: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021" w:type="dxa"/>
            <w:tcBorders>
              <w:top w:val="single" w:color="000000" w:sz="2" w:space="0"/>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465" w:type="dxa"/>
            <w:tcBorders>
              <w:top w:val="single" w:color="000000" w:sz="2" w:space="0"/>
              <w:bottom w:val="single" w:color="000000" w:sz="2" w:space="0"/>
            </w:tcBorders>
            <w:vAlign w:val="top"/>
          </w:tcPr>
          <w:p>
            <w:pPr>
              <w:spacing w:before="128"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8" w:line="192" w:lineRule="auto"/>
              <w:ind w:left="35"/>
              <w:rPr>
                <w:rFonts w:ascii="宋体" w:hAnsi="宋体" w:eastAsia="宋体" w:cs="宋体"/>
                <w:sz w:val="17"/>
                <w:szCs w:val="17"/>
              </w:rPr>
            </w:pPr>
            <w:r>
              <w:rPr>
                <w:rFonts w:ascii="宋体" w:hAnsi="宋体" w:eastAsia="宋体" w:cs="宋体"/>
                <w:spacing w:val="1"/>
                <w:sz w:val="17"/>
                <w:szCs w:val="17"/>
              </w:rPr>
              <w:t>04</w:t>
            </w:r>
          </w:p>
        </w:tc>
        <w:tc>
          <w:tcPr>
            <w:tcW w:w="455" w:type="dxa"/>
            <w:tcBorders>
              <w:top w:val="single" w:color="000000" w:sz="2" w:space="0"/>
              <w:bottom w:val="single" w:color="000000" w:sz="2" w:space="0"/>
            </w:tcBorders>
            <w:vAlign w:val="top"/>
          </w:tcPr>
          <w:p>
            <w:pPr>
              <w:spacing w:before="128" w:line="192" w:lineRule="auto"/>
              <w:ind w:left="34"/>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100" w:line="228" w:lineRule="auto"/>
              <w:ind w:left="33"/>
              <w:rPr>
                <w:rFonts w:ascii="宋体" w:hAnsi="宋体" w:eastAsia="宋体" w:cs="宋体"/>
                <w:sz w:val="17"/>
                <w:szCs w:val="17"/>
              </w:rPr>
            </w:pPr>
            <w:r>
              <w:rPr>
                <w:rFonts w:ascii="宋体" w:hAnsi="宋体" w:eastAsia="宋体" w:cs="宋体"/>
                <w:spacing w:val="9"/>
                <w:sz w:val="17"/>
                <w:szCs w:val="17"/>
              </w:rPr>
              <w:t>其他成人教育支出</w:t>
            </w:r>
          </w:p>
        </w:tc>
        <w:tc>
          <w:tcPr>
            <w:tcW w:w="1132" w:type="dxa"/>
            <w:tcBorders>
              <w:top w:val="single" w:color="000000" w:sz="2" w:space="0"/>
              <w:bottom w:val="single" w:color="000000" w:sz="2" w:space="0"/>
            </w:tcBorders>
            <w:vAlign w:val="top"/>
          </w:tcPr>
          <w:p>
            <w:pPr>
              <w:spacing w:before="128" w:line="192" w:lineRule="auto"/>
              <w:ind w:left="56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23.59</w:t>
            </w:r>
          </w:p>
        </w:tc>
        <w:tc>
          <w:tcPr>
            <w:tcW w:w="1213" w:type="dxa"/>
            <w:tcBorders>
              <w:top w:val="single" w:color="000000" w:sz="2" w:space="0"/>
              <w:bottom w:val="single" w:color="000000" w:sz="2" w:space="0"/>
            </w:tcBorders>
            <w:vAlign w:val="top"/>
          </w:tcPr>
          <w:p>
            <w:pPr>
              <w:spacing w:before="128" w:line="192" w:lineRule="auto"/>
              <w:ind w:left="64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23.59</w:t>
            </w:r>
          </w:p>
        </w:tc>
        <w:tc>
          <w:tcPr>
            <w:tcW w:w="1172" w:type="dxa"/>
            <w:tcBorders>
              <w:top w:val="single" w:color="000000" w:sz="2" w:space="0"/>
              <w:bottom w:val="single" w:color="000000" w:sz="2" w:space="0"/>
            </w:tcBorders>
            <w:vAlign w:val="top"/>
          </w:tcPr>
          <w:p>
            <w:pPr>
              <w:spacing w:before="127" w:line="193" w:lineRule="auto"/>
              <w:ind w:left="616"/>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83.35</w:t>
            </w:r>
          </w:p>
        </w:tc>
        <w:tc>
          <w:tcPr>
            <w:tcW w:w="1144" w:type="dxa"/>
            <w:tcBorders>
              <w:top w:val="single" w:color="000000" w:sz="2" w:space="0"/>
              <w:bottom w:val="single" w:color="000000" w:sz="2" w:space="0"/>
            </w:tcBorders>
            <w:vAlign w:val="top"/>
          </w:tcPr>
          <w:p>
            <w:pPr>
              <w:spacing w:before="127" w:line="193" w:lineRule="auto"/>
              <w:ind w:left="680"/>
              <w:rPr>
                <w:rFonts w:ascii="宋体" w:hAnsi="宋体" w:eastAsia="宋体" w:cs="宋体"/>
                <w:sz w:val="17"/>
                <w:szCs w:val="17"/>
              </w:rPr>
            </w:pPr>
            <w:r>
              <w:rPr>
                <w:rFonts w:ascii="宋体" w:hAnsi="宋体" w:eastAsia="宋体" w:cs="宋体"/>
                <w:spacing w:val="2"/>
                <w:sz w:val="17"/>
                <w:szCs w:val="17"/>
              </w:rPr>
              <w:t>13.</w:t>
            </w:r>
            <w:r>
              <w:rPr>
                <w:rFonts w:ascii="宋体" w:hAnsi="宋体" w:eastAsia="宋体" w:cs="宋体"/>
                <w:spacing w:val="1"/>
                <w:sz w:val="17"/>
                <w:szCs w:val="17"/>
              </w:rPr>
              <w:t>95</w:t>
            </w:r>
          </w:p>
        </w:tc>
        <w:tc>
          <w:tcPr>
            <w:tcW w:w="1076" w:type="dxa"/>
            <w:tcBorders>
              <w:top w:val="single" w:color="000000" w:sz="2" w:space="0"/>
              <w:bottom w:val="single" w:color="000000" w:sz="2" w:space="0"/>
            </w:tcBorders>
            <w:vAlign w:val="top"/>
          </w:tcPr>
          <w:p>
            <w:pPr>
              <w:spacing w:before="128" w:line="192" w:lineRule="auto"/>
              <w:ind w:left="602"/>
              <w:rPr>
                <w:rFonts w:ascii="宋体" w:hAnsi="宋体" w:eastAsia="宋体" w:cs="宋体"/>
                <w:sz w:val="17"/>
                <w:szCs w:val="17"/>
              </w:rPr>
            </w:pPr>
            <w:r>
              <w:rPr>
                <w:rFonts w:ascii="宋体" w:hAnsi="宋体" w:eastAsia="宋体" w:cs="宋体"/>
                <w:spacing w:val="4"/>
                <w:sz w:val="17"/>
                <w:szCs w:val="17"/>
              </w:rPr>
              <w:t>26.2</w:t>
            </w:r>
            <w:r>
              <w:rPr>
                <w:rFonts w:ascii="宋体" w:hAnsi="宋体" w:eastAsia="宋体" w:cs="宋体"/>
                <w:spacing w:val="3"/>
                <w:sz w:val="17"/>
                <w:szCs w:val="17"/>
              </w:rPr>
              <w:t>9</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021" w:type="dxa"/>
            <w:tcBorders>
              <w:top w:val="single" w:color="000000" w:sz="2" w:space="0"/>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465" w:type="dxa"/>
            <w:tcBorders>
              <w:top w:val="single" w:color="000000" w:sz="2" w:space="0"/>
              <w:bottom w:val="single" w:color="000000" w:sz="2" w:space="0"/>
            </w:tcBorders>
            <w:vAlign w:val="top"/>
          </w:tcPr>
          <w:p>
            <w:pPr>
              <w:spacing w:before="129"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29" w:line="192" w:lineRule="auto"/>
              <w:ind w:left="35"/>
              <w:rPr>
                <w:rFonts w:ascii="宋体" w:hAnsi="宋体" w:eastAsia="宋体" w:cs="宋体"/>
                <w:sz w:val="17"/>
                <w:szCs w:val="17"/>
              </w:rPr>
            </w:pPr>
            <w:r>
              <w:rPr>
                <w:rFonts w:ascii="宋体" w:hAnsi="宋体" w:eastAsia="宋体" w:cs="宋体"/>
                <w:spacing w:val="1"/>
                <w:sz w:val="17"/>
                <w:szCs w:val="17"/>
              </w:rPr>
              <w:t>07</w:t>
            </w:r>
          </w:p>
        </w:tc>
        <w:tc>
          <w:tcPr>
            <w:tcW w:w="455" w:type="dxa"/>
            <w:tcBorders>
              <w:top w:val="single" w:color="000000" w:sz="2" w:space="0"/>
              <w:bottom w:val="single" w:color="000000" w:sz="2" w:space="0"/>
            </w:tcBorders>
            <w:vAlign w:val="top"/>
          </w:tcPr>
          <w:p>
            <w:pPr>
              <w:spacing w:before="128" w:line="193" w:lineRule="auto"/>
              <w:ind w:left="35"/>
              <w:rPr>
                <w:rFonts w:ascii="宋体" w:hAnsi="宋体" w:eastAsia="宋体" w:cs="宋体"/>
                <w:sz w:val="17"/>
                <w:szCs w:val="17"/>
              </w:rPr>
            </w:pPr>
            <w:r>
              <w:rPr>
                <w:rFonts w:ascii="宋体" w:hAnsi="宋体" w:eastAsia="宋体" w:cs="宋体"/>
                <w:spacing w:val="1"/>
                <w:sz w:val="17"/>
                <w:szCs w:val="17"/>
              </w:rPr>
              <w:t>01</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101" w:line="230" w:lineRule="auto"/>
              <w:ind w:left="32"/>
              <w:rPr>
                <w:rFonts w:ascii="宋体" w:hAnsi="宋体" w:eastAsia="宋体" w:cs="宋体"/>
                <w:sz w:val="17"/>
                <w:szCs w:val="17"/>
              </w:rPr>
            </w:pPr>
            <w:r>
              <w:rPr>
                <w:rFonts w:ascii="宋体" w:hAnsi="宋体" w:eastAsia="宋体" w:cs="宋体"/>
                <w:spacing w:val="9"/>
                <w:sz w:val="17"/>
                <w:szCs w:val="17"/>
              </w:rPr>
              <w:t>特殊学校教</w:t>
            </w:r>
            <w:r>
              <w:rPr>
                <w:rFonts w:ascii="宋体" w:hAnsi="宋体" w:eastAsia="宋体" w:cs="宋体"/>
                <w:spacing w:val="7"/>
                <w:sz w:val="17"/>
                <w:szCs w:val="17"/>
              </w:rPr>
              <w:t>育</w:t>
            </w:r>
          </w:p>
        </w:tc>
        <w:tc>
          <w:tcPr>
            <w:tcW w:w="1132" w:type="dxa"/>
            <w:tcBorders>
              <w:top w:val="single" w:color="000000" w:sz="2" w:space="0"/>
              <w:bottom w:val="single" w:color="000000" w:sz="2" w:space="0"/>
            </w:tcBorders>
            <w:vAlign w:val="top"/>
          </w:tcPr>
          <w:p>
            <w:pPr>
              <w:spacing w:before="128" w:line="193" w:lineRule="auto"/>
              <w:ind w:left="564"/>
              <w:rPr>
                <w:rFonts w:ascii="宋体" w:hAnsi="宋体" w:eastAsia="宋体" w:cs="宋体"/>
                <w:sz w:val="17"/>
                <w:szCs w:val="17"/>
              </w:rPr>
            </w:pPr>
            <w:r>
              <w:rPr>
                <w:rFonts w:ascii="宋体" w:hAnsi="宋体" w:eastAsia="宋体" w:cs="宋体"/>
                <w:spacing w:val="4"/>
                <w:sz w:val="17"/>
                <w:szCs w:val="17"/>
              </w:rPr>
              <w:t>521.24</w:t>
            </w:r>
          </w:p>
        </w:tc>
        <w:tc>
          <w:tcPr>
            <w:tcW w:w="1213" w:type="dxa"/>
            <w:tcBorders>
              <w:top w:val="single" w:color="000000" w:sz="2" w:space="0"/>
              <w:bottom w:val="single" w:color="000000" w:sz="2" w:space="0"/>
            </w:tcBorders>
            <w:vAlign w:val="top"/>
          </w:tcPr>
          <w:p>
            <w:pPr>
              <w:spacing w:before="128" w:line="193" w:lineRule="auto"/>
              <w:ind w:left="646"/>
              <w:rPr>
                <w:rFonts w:ascii="宋体" w:hAnsi="宋体" w:eastAsia="宋体" w:cs="宋体"/>
                <w:sz w:val="17"/>
                <w:szCs w:val="17"/>
              </w:rPr>
            </w:pPr>
            <w:r>
              <w:rPr>
                <w:rFonts w:ascii="宋体" w:hAnsi="宋体" w:eastAsia="宋体" w:cs="宋体"/>
                <w:spacing w:val="4"/>
                <w:sz w:val="17"/>
                <w:szCs w:val="17"/>
              </w:rPr>
              <w:t>391.71</w:t>
            </w:r>
          </w:p>
        </w:tc>
        <w:tc>
          <w:tcPr>
            <w:tcW w:w="1172" w:type="dxa"/>
            <w:tcBorders>
              <w:top w:val="single" w:color="000000" w:sz="2" w:space="0"/>
              <w:bottom w:val="single" w:color="000000" w:sz="2" w:space="0"/>
            </w:tcBorders>
            <w:vAlign w:val="top"/>
          </w:tcPr>
          <w:p>
            <w:pPr>
              <w:spacing w:before="129" w:line="192" w:lineRule="auto"/>
              <w:ind w:left="607"/>
              <w:rPr>
                <w:rFonts w:ascii="宋体" w:hAnsi="宋体" w:eastAsia="宋体" w:cs="宋体"/>
                <w:sz w:val="17"/>
                <w:szCs w:val="17"/>
              </w:rPr>
            </w:pPr>
            <w:r>
              <w:rPr>
                <w:rFonts w:ascii="宋体" w:hAnsi="宋体" w:eastAsia="宋体" w:cs="宋体"/>
                <w:spacing w:val="4"/>
                <w:sz w:val="17"/>
                <w:szCs w:val="17"/>
              </w:rPr>
              <w:t>304.34</w:t>
            </w:r>
          </w:p>
        </w:tc>
        <w:tc>
          <w:tcPr>
            <w:tcW w:w="1144"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129" w:line="192" w:lineRule="auto"/>
              <w:ind w:left="601"/>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7.37</w:t>
            </w: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spacing w:before="128" w:line="193" w:lineRule="auto"/>
              <w:ind w:left="51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29.53</w:t>
            </w:r>
          </w:p>
        </w:tc>
        <w:tc>
          <w:tcPr>
            <w:tcW w:w="1021" w:type="dxa"/>
            <w:tcBorders>
              <w:top w:val="single" w:color="000000" w:sz="2" w:space="0"/>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spacing w:before="128" w:line="193" w:lineRule="auto"/>
              <w:ind w:right="18"/>
              <w:jc w:val="right"/>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465" w:type="dxa"/>
            <w:tcBorders>
              <w:top w:val="single" w:color="000000" w:sz="2" w:space="0"/>
              <w:bottom w:val="single" w:color="000000" w:sz="2" w:space="0"/>
            </w:tcBorders>
            <w:vAlign w:val="top"/>
          </w:tcPr>
          <w:p>
            <w:pPr>
              <w:spacing w:before="130"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56" w:type="dxa"/>
            <w:tcBorders>
              <w:top w:val="single" w:color="000000" w:sz="2" w:space="0"/>
              <w:bottom w:val="single" w:color="000000" w:sz="2" w:space="0"/>
            </w:tcBorders>
            <w:vAlign w:val="top"/>
          </w:tcPr>
          <w:p>
            <w:pPr>
              <w:spacing w:before="130" w:line="192" w:lineRule="auto"/>
              <w:ind w:left="35"/>
              <w:rPr>
                <w:rFonts w:ascii="宋体" w:hAnsi="宋体" w:eastAsia="宋体" w:cs="宋体"/>
                <w:sz w:val="17"/>
                <w:szCs w:val="17"/>
              </w:rPr>
            </w:pPr>
            <w:r>
              <w:rPr>
                <w:rFonts w:ascii="宋体" w:hAnsi="宋体" w:eastAsia="宋体" w:cs="宋体"/>
                <w:spacing w:val="1"/>
                <w:sz w:val="17"/>
                <w:szCs w:val="17"/>
              </w:rPr>
              <w:t>07</w:t>
            </w:r>
          </w:p>
        </w:tc>
        <w:tc>
          <w:tcPr>
            <w:tcW w:w="455" w:type="dxa"/>
            <w:tcBorders>
              <w:top w:val="single" w:color="000000" w:sz="2" w:space="0"/>
              <w:bottom w:val="single" w:color="000000" w:sz="2" w:space="0"/>
            </w:tcBorders>
            <w:vAlign w:val="top"/>
          </w:tcPr>
          <w:p>
            <w:pPr>
              <w:spacing w:before="130" w:line="192" w:lineRule="auto"/>
              <w:ind w:left="34"/>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676" w:type="dxa"/>
            <w:tcBorders>
              <w:top w:val="single" w:color="000000" w:sz="2" w:space="0"/>
              <w:bottom w:val="single" w:color="000000" w:sz="2" w:space="0"/>
            </w:tcBorders>
            <w:vAlign w:val="top"/>
          </w:tcPr>
          <w:p>
            <w:pPr>
              <w:rPr>
                <w:rFonts w:ascii="Arial"/>
                <w:sz w:val="21"/>
              </w:rPr>
            </w:pPr>
          </w:p>
        </w:tc>
        <w:tc>
          <w:tcPr>
            <w:tcW w:w="2055" w:type="dxa"/>
            <w:tcBorders>
              <w:top w:val="single" w:color="000000" w:sz="2" w:space="0"/>
              <w:bottom w:val="single" w:color="000000" w:sz="2" w:space="0"/>
            </w:tcBorders>
            <w:vAlign w:val="top"/>
          </w:tcPr>
          <w:p>
            <w:pPr>
              <w:spacing w:before="102" w:line="228" w:lineRule="auto"/>
              <w:ind w:left="33"/>
              <w:rPr>
                <w:rFonts w:ascii="宋体" w:hAnsi="宋体" w:eastAsia="宋体" w:cs="宋体"/>
                <w:sz w:val="17"/>
                <w:szCs w:val="17"/>
              </w:rPr>
            </w:pPr>
            <w:r>
              <w:rPr>
                <w:rFonts w:ascii="宋体" w:hAnsi="宋体" w:eastAsia="宋体" w:cs="宋体"/>
                <w:spacing w:val="9"/>
                <w:sz w:val="17"/>
                <w:szCs w:val="17"/>
              </w:rPr>
              <w:t>其他特殊教育支出</w:t>
            </w:r>
          </w:p>
        </w:tc>
        <w:tc>
          <w:tcPr>
            <w:tcW w:w="1132" w:type="dxa"/>
            <w:tcBorders>
              <w:top w:val="single" w:color="000000" w:sz="2" w:space="0"/>
              <w:bottom w:val="single" w:color="000000" w:sz="2" w:space="0"/>
            </w:tcBorders>
            <w:vAlign w:val="top"/>
          </w:tcPr>
          <w:p>
            <w:pPr>
              <w:spacing w:before="130" w:line="194" w:lineRule="auto"/>
              <w:ind w:left="741"/>
              <w:rPr>
                <w:rFonts w:ascii="宋体" w:hAnsi="宋体" w:eastAsia="宋体" w:cs="宋体"/>
                <w:sz w:val="17"/>
                <w:szCs w:val="17"/>
              </w:rPr>
            </w:pPr>
            <w:r>
              <w:rPr>
                <w:rFonts w:ascii="宋体" w:hAnsi="宋体" w:eastAsia="宋体" w:cs="宋体"/>
                <w:spacing w:val="4"/>
                <w:sz w:val="17"/>
                <w:szCs w:val="17"/>
              </w:rPr>
              <w:t>4.26</w:t>
            </w:r>
          </w:p>
        </w:tc>
        <w:tc>
          <w:tcPr>
            <w:tcW w:w="1213" w:type="dxa"/>
            <w:tcBorders>
              <w:top w:val="single" w:color="000000" w:sz="2" w:space="0"/>
              <w:bottom w:val="single" w:color="000000" w:sz="2" w:space="0"/>
            </w:tcBorders>
            <w:vAlign w:val="top"/>
          </w:tcPr>
          <w:p>
            <w:pPr>
              <w:spacing w:before="130" w:line="194" w:lineRule="auto"/>
              <w:ind w:left="823"/>
              <w:rPr>
                <w:rFonts w:ascii="宋体" w:hAnsi="宋体" w:eastAsia="宋体" w:cs="宋体"/>
                <w:sz w:val="17"/>
                <w:szCs w:val="17"/>
              </w:rPr>
            </w:pPr>
            <w:r>
              <w:rPr>
                <w:rFonts w:ascii="宋体" w:hAnsi="宋体" w:eastAsia="宋体" w:cs="宋体"/>
                <w:spacing w:val="4"/>
                <w:sz w:val="17"/>
                <w:szCs w:val="17"/>
              </w:rPr>
              <w:t>4.26</w:t>
            </w:r>
          </w:p>
        </w:tc>
        <w:tc>
          <w:tcPr>
            <w:tcW w:w="1172" w:type="dxa"/>
            <w:tcBorders>
              <w:top w:val="single" w:color="000000" w:sz="2" w:space="0"/>
              <w:bottom w:val="single" w:color="000000" w:sz="2" w:space="0"/>
            </w:tcBorders>
            <w:vAlign w:val="top"/>
          </w:tcPr>
          <w:p>
            <w:pPr>
              <w:rPr>
                <w:rFonts w:ascii="Arial"/>
                <w:sz w:val="21"/>
              </w:rPr>
            </w:pPr>
          </w:p>
        </w:tc>
        <w:tc>
          <w:tcPr>
            <w:tcW w:w="1144" w:type="dxa"/>
            <w:tcBorders>
              <w:top w:val="single" w:color="000000" w:sz="2" w:space="0"/>
              <w:bottom w:val="single" w:color="000000" w:sz="2" w:space="0"/>
            </w:tcBorders>
            <w:vAlign w:val="top"/>
          </w:tcPr>
          <w:p>
            <w:pPr>
              <w:spacing w:before="130" w:line="194" w:lineRule="auto"/>
              <w:ind w:left="757"/>
              <w:rPr>
                <w:rFonts w:ascii="宋体" w:hAnsi="宋体" w:eastAsia="宋体" w:cs="宋体"/>
                <w:sz w:val="17"/>
                <w:szCs w:val="17"/>
              </w:rPr>
            </w:pPr>
            <w:r>
              <w:rPr>
                <w:rFonts w:ascii="宋体" w:hAnsi="宋体" w:eastAsia="宋体" w:cs="宋体"/>
                <w:spacing w:val="4"/>
                <w:sz w:val="17"/>
                <w:szCs w:val="17"/>
              </w:rPr>
              <w:t>4.26</w:t>
            </w: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021" w:type="dxa"/>
            <w:tcBorders>
              <w:top w:val="single" w:color="000000" w:sz="2" w:space="0"/>
              <w:bottom w:val="single" w:color="000000" w:sz="2" w:space="0"/>
            </w:tcBorders>
            <w:vAlign w:val="top"/>
          </w:tcPr>
          <w:p>
            <w:pPr>
              <w:rPr>
                <w:rFonts w:ascii="Arial"/>
                <w:sz w:val="21"/>
              </w:rPr>
            </w:pPr>
          </w:p>
        </w:tc>
        <w:tc>
          <w:tcPr>
            <w:tcW w:w="1815"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15" w:right="1196" w:bottom="400" w:left="1070" w:header="0" w:footer="0" w:gutter="0"/>
          <w:pgNumType w:fmt="numberInDash"/>
          <w:cols w:equalWidth="0" w:num="1">
            <w:col w:w="14571"/>
          </w:cols>
        </w:sectPr>
      </w:pPr>
    </w:p>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55" w:line="195" w:lineRule="auto"/>
        <w:ind w:left="59"/>
        <w:rPr>
          <w:rFonts w:ascii="宋体" w:hAnsi="宋体" w:eastAsia="宋体" w:cs="宋体"/>
          <w:sz w:val="17"/>
          <w:szCs w:val="17"/>
        </w:rPr>
      </w:pPr>
      <w:r>
        <w:rPr>
          <w:rFonts w:ascii="宋体" w:hAnsi="宋体" w:eastAsia="宋体" w:cs="宋体"/>
          <w:spacing w:val="6"/>
          <w:sz w:val="17"/>
          <w:szCs w:val="17"/>
        </w:rPr>
        <w:t>部门名称：</w:t>
      </w:r>
    </w:p>
    <w:p>
      <w:pPr>
        <w:spacing w:line="14" w:lineRule="auto"/>
        <w:rPr>
          <w:rFonts w:ascii="Arial"/>
          <w:sz w:val="2"/>
        </w:rPr>
      </w:pPr>
      <w:r>
        <w:rPr>
          <w:rFonts w:ascii="Arial" w:hAnsi="Arial" w:eastAsia="Arial" w:cs="Arial"/>
          <w:sz w:val="2"/>
          <w:szCs w:val="2"/>
        </w:rPr>
        <w:br w:type="column"/>
      </w:r>
    </w:p>
    <w:p>
      <w:pPr>
        <w:spacing w:line="294" w:lineRule="auto"/>
        <w:rPr>
          <w:rFonts w:ascii="Arial"/>
          <w:sz w:val="21"/>
        </w:rPr>
      </w:pPr>
    </w:p>
    <w:p>
      <w:pPr>
        <w:spacing w:before="121" w:line="224" w:lineRule="auto"/>
        <w:ind w:left="2187"/>
        <w:rPr>
          <w:rFonts w:ascii="宋体" w:hAnsi="宋体" w:eastAsia="宋体" w:cs="宋体"/>
          <w:sz w:val="37"/>
          <w:szCs w:val="37"/>
        </w:rPr>
      </w:pPr>
      <w:r>
        <w:rPr>
          <w:rFonts w:ascii="宋体" w:hAnsi="宋体" w:eastAsia="宋体" w:cs="宋体"/>
          <w:spacing w:val="9"/>
          <w:sz w:val="37"/>
          <w:szCs w:val="37"/>
          <w14:textOutline w14:w="6883" w14:cap="sq" w14:cmpd="sng">
            <w14:solidFill>
              <w14:srgbClr w14:val="000000"/>
            </w14:solidFill>
            <w14:prstDash w14:val="solid"/>
            <w14:bevel/>
          </w14:textOutline>
        </w:rPr>
        <w:t>2022年财政拨款收支预算</w:t>
      </w:r>
      <w:r>
        <w:rPr>
          <w:rFonts w:ascii="宋体" w:hAnsi="宋体" w:eastAsia="宋体" w:cs="宋体"/>
          <w:spacing w:val="8"/>
          <w:sz w:val="37"/>
          <w:szCs w:val="37"/>
          <w14:textOutline w14:w="6883" w14:cap="sq" w14:cmpd="sng">
            <w14:solidFill>
              <w14:srgbClr w14:val="000000"/>
            </w14:solidFill>
            <w14:prstDash w14:val="solid"/>
            <w14:bevel/>
          </w14:textOutline>
        </w:rPr>
        <w:t>表</w:t>
      </w:r>
    </w:p>
    <w:p>
      <w:pPr>
        <w:spacing w:before="113" w:line="195" w:lineRule="auto"/>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74" w:line="230" w:lineRule="auto"/>
        <w:ind w:left="177"/>
        <w:rPr>
          <w:rFonts w:ascii="宋体" w:hAnsi="宋体" w:eastAsia="宋体" w:cs="宋体"/>
          <w:sz w:val="17"/>
          <w:szCs w:val="17"/>
        </w:rPr>
      </w:pPr>
      <w:r>
        <w:rPr>
          <w:rFonts w:ascii="宋体" w:hAnsi="宋体" w:eastAsia="宋体" w:cs="宋体"/>
          <w:spacing w:val="9"/>
          <w:sz w:val="17"/>
          <w:szCs w:val="17"/>
        </w:rPr>
        <w:t>预</w:t>
      </w:r>
      <w:r>
        <w:rPr>
          <w:rFonts w:ascii="宋体" w:hAnsi="宋体" w:eastAsia="宋体" w:cs="宋体"/>
          <w:spacing w:val="6"/>
          <w:sz w:val="17"/>
          <w:szCs w:val="17"/>
        </w:rPr>
        <w:t>算04表</w:t>
      </w:r>
    </w:p>
    <w:p>
      <w:pPr>
        <w:spacing w:line="317" w:lineRule="auto"/>
        <w:rPr>
          <w:rFonts w:ascii="Arial"/>
          <w:sz w:val="21"/>
        </w:rPr>
      </w:pPr>
    </w:p>
    <w:p>
      <w:pPr>
        <w:spacing w:line="317" w:lineRule="auto"/>
        <w:rPr>
          <w:rFonts w:ascii="Arial"/>
          <w:sz w:val="21"/>
        </w:rPr>
      </w:pPr>
    </w:p>
    <w:p>
      <w:pPr>
        <w:spacing w:before="55" w:line="195" w:lineRule="auto"/>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382" w:right="1097" w:bottom="400" w:left="1065" w:header="0" w:footer="340" w:gutter="0"/>
          <w:pgNumType w:fmt="numberInDash"/>
          <w:cols w:equalWidth="0" w:num="3">
            <w:col w:w="2785" w:space="100"/>
            <w:col w:w="10767" w:space="100"/>
            <w:col w:w="923"/>
          </w:cols>
        </w:sectPr>
      </w:pPr>
    </w:p>
    <w:p>
      <w:pPr>
        <w:spacing w:line="76" w:lineRule="exact"/>
      </w:pPr>
    </w:p>
    <w:tbl>
      <w:tblPr>
        <w:tblStyle w:val="6"/>
        <w:tblW w:w="146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36"/>
        <w:gridCol w:w="1889"/>
        <w:gridCol w:w="2827"/>
        <w:gridCol w:w="1419"/>
        <w:gridCol w:w="1419"/>
        <w:gridCol w:w="1420"/>
        <w:gridCol w:w="1419"/>
        <w:gridCol w:w="14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725" w:type="dxa"/>
            <w:gridSpan w:val="2"/>
            <w:tcBorders>
              <w:top w:val="single" w:color="000000" w:sz="2" w:space="0"/>
              <w:bottom w:val="single" w:color="000000" w:sz="2" w:space="0"/>
            </w:tcBorders>
            <w:vAlign w:val="top"/>
          </w:tcPr>
          <w:p>
            <w:pPr>
              <w:spacing w:before="115" w:line="230" w:lineRule="auto"/>
              <w:ind w:left="2242"/>
              <w:rPr>
                <w:rFonts w:ascii="宋体" w:hAnsi="宋体" w:eastAsia="宋体" w:cs="宋体"/>
                <w:sz w:val="17"/>
                <w:szCs w:val="17"/>
              </w:rPr>
            </w:pPr>
            <w:r>
              <w:rPr>
                <w:rFonts w:ascii="宋体" w:hAnsi="宋体" w:eastAsia="宋体" w:cs="宋体"/>
                <w:spacing w:val="3"/>
                <w:sz w:val="17"/>
                <w:szCs w:val="17"/>
              </w:rPr>
              <w:t>收入</w:t>
            </w:r>
          </w:p>
        </w:tc>
        <w:tc>
          <w:tcPr>
            <w:tcW w:w="9933" w:type="dxa"/>
            <w:gridSpan w:val="6"/>
            <w:tcBorders>
              <w:top w:val="single" w:color="000000" w:sz="2" w:space="0"/>
              <w:bottom w:val="single" w:color="000000" w:sz="2" w:space="0"/>
            </w:tcBorders>
            <w:vAlign w:val="top"/>
          </w:tcPr>
          <w:p>
            <w:pPr>
              <w:spacing w:before="115" w:line="231" w:lineRule="auto"/>
              <w:ind w:left="4839"/>
              <w:rPr>
                <w:rFonts w:ascii="宋体" w:hAnsi="宋体" w:eastAsia="宋体" w:cs="宋体"/>
                <w:sz w:val="17"/>
                <w:szCs w:val="17"/>
              </w:rPr>
            </w:pPr>
            <w:r>
              <w:rPr>
                <w:rFonts w:ascii="宋体" w:hAnsi="宋体" w:eastAsia="宋体" w:cs="宋体"/>
                <w:spacing w:val="6"/>
                <w:sz w:val="17"/>
                <w:szCs w:val="17"/>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2836" w:type="dxa"/>
            <w:vMerge w:val="restart"/>
            <w:tcBorders>
              <w:top w:val="single" w:color="000000" w:sz="2" w:space="0"/>
              <w:bottom w:val="nil"/>
            </w:tcBorders>
            <w:vAlign w:val="top"/>
          </w:tcPr>
          <w:p>
            <w:pPr>
              <w:spacing w:before="293" w:line="230" w:lineRule="auto"/>
              <w:ind w:left="1247"/>
              <w:rPr>
                <w:rFonts w:ascii="宋体" w:hAnsi="宋体" w:eastAsia="宋体" w:cs="宋体"/>
                <w:sz w:val="17"/>
                <w:szCs w:val="17"/>
              </w:rPr>
            </w:pPr>
            <w:r>
              <w:rPr>
                <w:rFonts w:ascii="宋体" w:hAnsi="宋体" w:eastAsia="宋体" w:cs="宋体"/>
                <w:spacing w:val="16"/>
                <w:sz w:val="17"/>
                <w:szCs w:val="17"/>
              </w:rPr>
              <w:t>项目</w:t>
            </w:r>
          </w:p>
        </w:tc>
        <w:tc>
          <w:tcPr>
            <w:tcW w:w="1889" w:type="dxa"/>
            <w:vMerge w:val="restart"/>
            <w:tcBorders>
              <w:top w:val="single" w:color="000000" w:sz="2" w:space="0"/>
              <w:bottom w:val="nil"/>
            </w:tcBorders>
            <w:vAlign w:val="top"/>
          </w:tcPr>
          <w:p>
            <w:pPr>
              <w:spacing w:before="293" w:line="229" w:lineRule="auto"/>
              <w:ind w:left="680"/>
              <w:rPr>
                <w:rFonts w:ascii="宋体" w:hAnsi="宋体" w:eastAsia="宋体" w:cs="宋体"/>
                <w:sz w:val="17"/>
                <w:szCs w:val="17"/>
              </w:rPr>
            </w:pPr>
            <w:r>
              <w:rPr>
                <w:rFonts w:ascii="宋体" w:hAnsi="宋体" w:eastAsia="宋体" w:cs="宋体"/>
                <w:spacing w:val="6"/>
                <w:sz w:val="17"/>
                <w:szCs w:val="17"/>
              </w:rPr>
              <w:t>金</w:t>
            </w:r>
            <w:r>
              <w:rPr>
                <w:rFonts w:ascii="宋体" w:hAnsi="宋体" w:eastAsia="宋体" w:cs="宋体"/>
                <w:spacing w:val="5"/>
                <w:sz w:val="17"/>
                <w:szCs w:val="17"/>
              </w:rPr>
              <w:t>额</w:t>
            </w:r>
          </w:p>
        </w:tc>
        <w:tc>
          <w:tcPr>
            <w:tcW w:w="2827" w:type="dxa"/>
            <w:vMerge w:val="restart"/>
            <w:tcBorders>
              <w:top w:val="single" w:color="000000" w:sz="2" w:space="0"/>
              <w:bottom w:val="nil"/>
            </w:tcBorders>
            <w:vAlign w:val="top"/>
          </w:tcPr>
          <w:p>
            <w:pPr>
              <w:spacing w:before="293" w:line="230" w:lineRule="auto"/>
              <w:ind w:left="1243"/>
              <w:rPr>
                <w:rFonts w:ascii="宋体" w:hAnsi="宋体" w:eastAsia="宋体" w:cs="宋体"/>
                <w:sz w:val="17"/>
                <w:szCs w:val="17"/>
              </w:rPr>
            </w:pPr>
            <w:r>
              <w:rPr>
                <w:rFonts w:ascii="宋体" w:hAnsi="宋体" w:eastAsia="宋体" w:cs="宋体"/>
                <w:spacing w:val="16"/>
                <w:sz w:val="17"/>
                <w:szCs w:val="17"/>
              </w:rPr>
              <w:t>项</w:t>
            </w:r>
            <w:r>
              <w:rPr>
                <w:rFonts w:ascii="宋体" w:hAnsi="宋体" w:eastAsia="宋体" w:cs="宋体"/>
                <w:spacing w:val="15"/>
                <w:sz w:val="17"/>
                <w:szCs w:val="17"/>
              </w:rPr>
              <w:t>目</w:t>
            </w:r>
          </w:p>
        </w:tc>
        <w:tc>
          <w:tcPr>
            <w:tcW w:w="1419" w:type="dxa"/>
            <w:vMerge w:val="restart"/>
            <w:tcBorders>
              <w:top w:val="single" w:color="000000" w:sz="2" w:space="0"/>
              <w:bottom w:val="nil"/>
            </w:tcBorders>
            <w:vAlign w:val="top"/>
          </w:tcPr>
          <w:p>
            <w:pPr>
              <w:spacing w:before="293" w:line="232" w:lineRule="auto"/>
              <w:ind w:left="538"/>
              <w:rPr>
                <w:rFonts w:ascii="宋体" w:hAnsi="宋体" w:eastAsia="宋体" w:cs="宋体"/>
                <w:sz w:val="17"/>
                <w:szCs w:val="17"/>
              </w:rPr>
            </w:pPr>
            <w:r>
              <w:rPr>
                <w:rFonts w:ascii="宋体" w:hAnsi="宋体" w:eastAsia="宋体" w:cs="宋体"/>
                <w:spacing w:val="6"/>
                <w:sz w:val="17"/>
                <w:szCs w:val="17"/>
              </w:rPr>
              <w:t>合计</w:t>
            </w:r>
          </w:p>
        </w:tc>
        <w:tc>
          <w:tcPr>
            <w:tcW w:w="2839" w:type="dxa"/>
            <w:gridSpan w:val="2"/>
            <w:tcBorders>
              <w:top w:val="single" w:color="000000" w:sz="2" w:space="0"/>
              <w:bottom w:val="single" w:color="000000" w:sz="2" w:space="0"/>
            </w:tcBorders>
            <w:vAlign w:val="top"/>
          </w:tcPr>
          <w:p>
            <w:pPr>
              <w:spacing w:before="105" w:line="230" w:lineRule="auto"/>
              <w:ind w:left="895"/>
              <w:rPr>
                <w:rFonts w:ascii="宋体" w:hAnsi="宋体" w:eastAsia="宋体" w:cs="宋体"/>
                <w:sz w:val="17"/>
                <w:szCs w:val="17"/>
              </w:rPr>
            </w:pPr>
            <w:r>
              <w:rPr>
                <w:rFonts w:ascii="宋体" w:hAnsi="宋体" w:eastAsia="宋体" w:cs="宋体"/>
                <w:spacing w:val="10"/>
                <w:sz w:val="17"/>
                <w:szCs w:val="17"/>
              </w:rPr>
              <w:t>一</w:t>
            </w:r>
            <w:r>
              <w:rPr>
                <w:rFonts w:ascii="宋体" w:hAnsi="宋体" w:eastAsia="宋体" w:cs="宋体"/>
                <w:spacing w:val="8"/>
                <w:sz w:val="17"/>
                <w:szCs w:val="17"/>
              </w:rPr>
              <w:t>般公共预算</w:t>
            </w:r>
          </w:p>
        </w:tc>
        <w:tc>
          <w:tcPr>
            <w:tcW w:w="1419" w:type="dxa"/>
            <w:vMerge w:val="restart"/>
            <w:tcBorders>
              <w:top w:val="single" w:color="000000" w:sz="2" w:space="0"/>
              <w:bottom w:val="nil"/>
            </w:tcBorders>
            <w:vAlign w:val="top"/>
          </w:tcPr>
          <w:p>
            <w:pPr>
              <w:spacing w:before="293" w:line="229" w:lineRule="auto"/>
              <w:ind w:left="317"/>
              <w:rPr>
                <w:rFonts w:ascii="宋体" w:hAnsi="宋体" w:eastAsia="宋体" w:cs="宋体"/>
                <w:sz w:val="17"/>
                <w:szCs w:val="17"/>
              </w:rPr>
            </w:pPr>
            <w:r>
              <w:rPr>
                <w:rFonts w:ascii="宋体" w:hAnsi="宋体" w:eastAsia="宋体" w:cs="宋体"/>
                <w:spacing w:val="11"/>
                <w:sz w:val="17"/>
                <w:szCs w:val="17"/>
              </w:rPr>
              <w:t>政</w:t>
            </w:r>
            <w:r>
              <w:rPr>
                <w:rFonts w:ascii="宋体" w:hAnsi="宋体" w:eastAsia="宋体" w:cs="宋体"/>
                <w:spacing w:val="8"/>
                <w:sz w:val="17"/>
                <w:szCs w:val="17"/>
              </w:rPr>
              <w:t>府性基金</w:t>
            </w:r>
          </w:p>
        </w:tc>
        <w:tc>
          <w:tcPr>
            <w:tcW w:w="1429" w:type="dxa"/>
            <w:vMerge w:val="restart"/>
            <w:tcBorders>
              <w:top w:val="single" w:color="000000" w:sz="2" w:space="0"/>
              <w:bottom w:val="nil"/>
            </w:tcBorders>
            <w:vAlign w:val="top"/>
          </w:tcPr>
          <w:p>
            <w:pPr>
              <w:spacing w:before="182" w:line="257" w:lineRule="auto"/>
              <w:ind w:left="636" w:right="65" w:hanging="523"/>
              <w:rPr>
                <w:rFonts w:ascii="宋体" w:hAnsi="宋体" w:eastAsia="宋体" w:cs="宋体"/>
                <w:sz w:val="17"/>
                <w:szCs w:val="17"/>
              </w:rPr>
            </w:pPr>
            <w:r>
              <w:rPr>
                <w:rFonts w:ascii="宋体" w:hAnsi="宋体" w:eastAsia="宋体" w:cs="宋体"/>
                <w:spacing w:val="9"/>
                <w:sz w:val="17"/>
                <w:szCs w:val="17"/>
              </w:rPr>
              <w:t>国</w:t>
            </w:r>
            <w:r>
              <w:rPr>
                <w:rFonts w:ascii="宋体" w:hAnsi="宋体" w:eastAsia="宋体" w:cs="宋体"/>
                <w:spacing w:val="6"/>
                <w:sz w:val="17"/>
                <w:szCs w:val="17"/>
              </w:rPr>
              <w:t>有资本经营预</w:t>
            </w:r>
            <w:r>
              <w:rPr>
                <w:rFonts w:ascii="宋体" w:hAnsi="宋体" w:eastAsia="宋体" w:cs="宋体"/>
                <w:spacing w:val="1"/>
                <w:sz w:val="17"/>
                <w:szCs w:val="17"/>
              </w:rPr>
              <w:t>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2836" w:type="dxa"/>
            <w:vMerge w:val="continue"/>
            <w:tcBorders>
              <w:top w:val="nil"/>
              <w:bottom w:val="single" w:color="000000" w:sz="2" w:space="0"/>
            </w:tcBorders>
            <w:vAlign w:val="top"/>
          </w:tcPr>
          <w:p>
            <w:pPr>
              <w:rPr>
                <w:rFonts w:ascii="Arial"/>
                <w:sz w:val="21"/>
              </w:rPr>
            </w:pPr>
          </w:p>
        </w:tc>
        <w:tc>
          <w:tcPr>
            <w:tcW w:w="1889" w:type="dxa"/>
            <w:vMerge w:val="continue"/>
            <w:tcBorders>
              <w:top w:val="nil"/>
              <w:bottom w:val="single" w:color="000000" w:sz="2" w:space="0"/>
            </w:tcBorders>
            <w:vAlign w:val="top"/>
          </w:tcPr>
          <w:p>
            <w:pPr>
              <w:rPr>
                <w:rFonts w:ascii="Arial"/>
                <w:sz w:val="21"/>
              </w:rPr>
            </w:pPr>
          </w:p>
        </w:tc>
        <w:tc>
          <w:tcPr>
            <w:tcW w:w="2827"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spacing w:before="105" w:line="232" w:lineRule="auto"/>
              <w:ind w:left="592"/>
              <w:rPr>
                <w:rFonts w:ascii="宋体" w:hAnsi="宋体" w:eastAsia="宋体" w:cs="宋体"/>
                <w:sz w:val="17"/>
                <w:szCs w:val="17"/>
              </w:rPr>
            </w:pPr>
            <w:r>
              <w:rPr>
                <w:rFonts w:ascii="宋体" w:hAnsi="宋体" w:eastAsia="宋体" w:cs="宋体"/>
                <w:spacing w:val="4"/>
                <w:sz w:val="17"/>
                <w:szCs w:val="17"/>
              </w:rPr>
              <w:t>小计</w:t>
            </w:r>
          </w:p>
        </w:tc>
        <w:tc>
          <w:tcPr>
            <w:tcW w:w="1420" w:type="dxa"/>
            <w:tcBorders>
              <w:top w:val="single" w:color="000000" w:sz="2" w:space="0"/>
              <w:bottom w:val="single" w:color="000000" w:sz="2" w:space="0"/>
            </w:tcBorders>
            <w:vAlign w:val="top"/>
          </w:tcPr>
          <w:p>
            <w:pPr>
              <w:spacing w:before="105" w:line="228" w:lineRule="auto"/>
              <w:ind w:left="93"/>
              <w:rPr>
                <w:rFonts w:ascii="宋体" w:hAnsi="宋体" w:eastAsia="宋体" w:cs="宋体"/>
                <w:sz w:val="17"/>
                <w:szCs w:val="17"/>
              </w:rPr>
            </w:pPr>
            <w:r>
              <w:rPr>
                <w:rFonts w:ascii="宋体" w:hAnsi="宋体" w:eastAsia="宋体" w:cs="宋体"/>
                <w:spacing w:val="9"/>
                <w:sz w:val="17"/>
                <w:szCs w:val="17"/>
              </w:rPr>
              <w:t>其中：财政拨</w:t>
            </w:r>
            <w:r>
              <w:rPr>
                <w:rFonts w:ascii="宋体" w:hAnsi="宋体" w:eastAsia="宋体" w:cs="宋体"/>
                <w:spacing w:val="8"/>
                <w:sz w:val="17"/>
                <w:szCs w:val="17"/>
              </w:rPr>
              <w:t>款</w:t>
            </w:r>
          </w:p>
        </w:tc>
        <w:tc>
          <w:tcPr>
            <w:tcW w:w="1419" w:type="dxa"/>
            <w:vMerge w:val="continue"/>
            <w:tcBorders>
              <w:top w:val="nil"/>
              <w:bottom w:val="single" w:color="000000" w:sz="2" w:space="0"/>
            </w:tcBorders>
            <w:vAlign w:val="top"/>
          </w:tcPr>
          <w:p>
            <w:pPr>
              <w:rPr>
                <w:rFonts w:ascii="Arial"/>
                <w:sz w:val="21"/>
              </w:rPr>
            </w:pPr>
          </w:p>
        </w:tc>
        <w:tc>
          <w:tcPr>
            <w:tcW w:w="142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spacing w:before="134" w:line="294" w:lineRule="exact"/>
              <w:ind w:left="45"/>
              <w:rPr>
                <w:rFonts w:ascii="宋体" w:hAnsi="宋体" w:eastAsia="宋体" w:cs="宋体"/>
                <w:sz w:val="17"/>
                <w:szCs w:val="17"/>
              </w:rPr>
            </w:pPr>
            <w:r>
              <w:rPr>
                <w:rFonts w:ascii="宋体" w:hAnsi="宋体" w:eastAsia="宋体" w:cs="宋体"/>
                <w:spacing w:val="10"/>
                <w:position w:val="2"/>
                <w:sz w:val="17"/>
                <w:szCs w:val="17"/>
              </w:rPr>
              <w:t>一</w:t>
            </w:r>
            <w:r>
              <w:rPr>
                <w:rFonts w:ascii="宋体" w:hAnsi="宋体" w:eastAsia="宋体" w:cs="宋体"/>
                <w:spacing w:val="8"/>
                <w:position w:val="2"/>
                <w:sz w:val="17"/>
                <w:szCs w:val="17"/>
              </w:rPr>
              <w:t>、本年收入</w:t>
            </w:r>
          </w:p>
        </w:tc>
        <w:tc>
          <w:tcPr>
            <w:tcW w:w="1889" w:type="dxa"/>
            <w:tcBorders>
              <w:top w:val="single" w:color="000000" w:sz="2" w:space="0"/>
              <w:bottom w:val="single" w:color="000000" w:sz="2" w:space="0"/>
            </w:tcBorders>
            <w:vAlign w:val="top"/>
          </w:tcPr>
          <w:p>
            <w:pPr>
              <w:spacing w:before="162" w:line="192" w:lineRule="auto"/>
              <w:ind w:right="18"/>
              <w:jc w:val="right"/>
              <w:rPr>
                <w:rFonts w:ascii="宋体" w:hAnsi="宋体" w:eastAsia="宋体" w:cs="宋体"/>
                <w:sz w:val="17"/>
                <w:szCs w:val="17"/>
              </w:rPr>
            </w:pPr>
            <w:r>
              <w:rPr>
                <w:rFonts w:ascii="宋体" w:hAnsi="宋体" w:eastAsia="宋体" w:cs="宋体"/>
                <w:spacing w:val="5"/>
                <w:sz w:val="17"/>
                <w:szCs w:val="17"/>
              </w:rPr>
              <w:t>90530.7</w:t>
            </w:r>
            <w:r>
              <w:rPr>
                <w:rFonts w:ascii="宋体" w:hAnsi="宋体" w:eastAsia="宋体" w:cs="宋体"/>
                <w:spacing w:val="4"/>
                <w:sz w:val="17"/>
                <w:szCs w:val="17"/>
              </w:rPr>
              <w:t>6</w:t>
            </w:r>
          </w:p>
        </w:tc>
        <w:tc>
          <w:tcPr>
            <w:tcW w:w="2827" w:type="dxa"/>
            <w:tcBorders>
              <w:top w:val="single" w:color="000000" w:sz="2" w:space="0"/>
              <w:bottom w:val="single" w:color="000000" w:sz="2" w:space="0"/>
            </w:tcBorders>
            <w:vAlign w:val="top"/>
          </w:tcPr>
          <w:p>
            <w:pPr>
              <w:spacing w:before="134" w:line="294" w:lineRule="exact"/>
              <w:ind w:left="41"/>
              <w:rPr>
                <w:rFonts w:ascii="宋体" w:hAnsi="宋体" w:eastAsia="宋体" w:cs="宋体"/>
                <w:sz w:val="17"/>
                <w:szCs w:val="17"/>
              </w:rPr>
            </w:pPr>
            <w:r>
              <w:rPr>
                <w:rFonts w:ascii="宋体" w:hAnsi="宋体" w:eastAsia="宋体" w:cs="宋体"/>
                <w:spacing w:val="10"/>
                <w:position w:val="2"/>
                <w:sz w:val="17"/>
                <w:szCs w:val="17"/>
              </w:rPr>
              <w:t>一</w:t>
            </w:r>
            <w:r>
              <w:rPr>
                <w:rFonts w:ascii="宋体" w:hAnsi="宋体" w:eastAsia="宋体" w:cs="宋体"/>
                <w:spacing w:val="8"/>
                <w:position w:val="2"/>
                <w:sz w:val="17"/>
                <w:szCs w:val="17"/>
              </w:rPr>
              <w:t>、本年支出</w:t>
            </w:r>
          </w:p>
        </w:tc>
        <w:tc>
          <w:tcPr>
            <w:tcW w:w="1419" w:type="dxa"/>
            <w:tcBorders>
              <w:top w:val="single" w:color="000000" w:sz="2" w:space="0"/>
              <w:bottom w:val="single" w:color="000000" w:sz="2" w:space="0"/>
            </w:tcBorders>
            <w:vAlign w:val="top"/>
          </w:tcPr>
          <w:p>
            <w:pPr>
              <w:spacing w:before="162" w:line="192" w:lineRule="auto"/>
              <w:ind w:left="670"/>
              <w:rPr>
                <w:rFonts w:ascii="宋体" w:hAnsi="宋体" w:eastAsia="宋体" w:cs="宋体"/>
                <w:sz w:val="17"/>
                <w:szCs w:val="17"/>
              </w:rPr>
            </w:pPr>
            <w:r>
              <w:rPr>
                <w:rFonts w:ascii="宋体" w:hAnsi="宋体" w:eastAsia="宋体" w:cs="宋体"/>
                <w:spacing w:val="5"/>
                <w:sz w:val="17"/>
                <w:szCs w:val="17"/>
              </w:rPr>
              <w:t>90530.7</w:t>
            </w:r>
            <w:r>
              <w:rPr>
                <w:rFonts w:ascii="宋体" w:hAnsi="宋体" w:eastAsia="宋体" w:cs="宋体"/>
                <w:spacing w:val="4"/>
                <w:sz w:val="17"/>
                <w:szCs w:val="17"/>
              </w:rPr>
              <w:t>6</w:t>
            </w:r>
          </w:p>
        </w:tc>
        <w:tc>
          <w:tcPr>
            <w:tcW w:w="1419" w:type="dxa"/>
            <w:tcBorders>
              <w:top w:val="single" w:color="000000" w:sz="2" w:space="0"/>
              <w:bottom w:val="single" w:color="000000" w:sz="2" w:space="0"/>
            </w:tcBorders>
            <w:vAlign w:val="top"/>
          </w:tcPr>
          <w:p>
            <w:pPr>
              <w:spacing w:before="162" w:line="192" w:lineRule="auto"/>
              <w:ind w:left="672"/>
              <w:rPr>
                <w:rFonts w:ascii="宋体" w:hAnsi="宋体" w:eastAsia="宋体" w:cs="宋体"/>
                <w:sz w:val="17"/>
                <w:szCs w:val="17"/>
              </w:rPr>
            </w:pPr>
            <w:r>
              <w:rPr>
                <w:rFonts w:ascii="宋体" w:hAnsi="宋体" w:eastAsia="宋体" w:cs="宋体"/>
                <w:spacing w:val="5"/>
                <w:sz w:val="17"/>
                <w:szCs w:val="17"/>
              </w:rPr>
              <w:t>90530.7</w:t>
            </w:r>
            <w:r>
              <w:rPr>
                <w:rFonts w:ascii="宋体" w:hAnsi="宋体" w:eastAsia="宋体" w:cs="宋体"/>
                <w:spacing w:val="4"/>
                <w:sz w:val="17"/>
                <w:szCs w:val="17"/>
              </w:rPr>
              <w:t>6</w:t>
            </w:r>
          </w:p>
        </w:tc>
        <w:tc>
          <w:tcPr>
            <w:tcW w:w="1420" w:type="dxa"/>
            <w:tcBorders>
              <w:top w:val="single" w:color="000000" w:sz="2" w:space="0"/>
              <w:bottom w:val="single" w:color="000000" w:sz="2" w:space="0"/>
            </w:tcBorders>
            <w:vAlign w:val="top"/>
          </w:tcPr>
          <w:p>
            <w:pPr>
              <w:spacing w:before="162" w:line="193" w:lineRule="auto"/>
              <w:ind w:left="676"/>
              <w:rPr>
                <w:rFonts w:ascii="宋体" w:hAnsi="宋体" w:eastAsia="宋体" w:cs="宋体"/>
                <w:sz w:val="17"/>
                <w:szCs w:val="17"/>
              </w:rPr>
            </w:pPr>
            <w:r>
              <w:rPr>
                <w:rFonts w:ascii="宋体" w:hAnsi="宋体" w:eastAsia="宋体" w:cs="宋体"/>
                <w:spacing w:val="5"/>
                <w:sz w:val="17"/>
                <w:szCs w:val="17"/>
              </w:rPr>
              <w:t>89401.4</w:t>
            </w:r>
            <w:r>
              <w:rPr>
                <w:rFonts w:ascii="宋体" w:hAnsi="宋体" w:eastAsia="宋体" w:cs="宋体"/>
                <w:spacing w:val="4"/>
                <w:sz w:val="17"/>
                <w:szCs w:val="17"/>
              </w:rPr>
              <w:t>8</w:t>
            </w: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2836" w:type="dxa"/>
            <w:tcBorders>
              <w:top w:val="single" w:color="000000" w:sz="2" w:space="0"/>
              <w:bottom w:val="single" w:color="000000" w:sz="2" w:space="0"/>
            </w:tcBorders>
            <w:vAlign w:val="top"/>
          </w:tcPr>
          <w:p>
            <w:pPr>
              <w:spacing w:before="135" w:line="230" w:lineRule="auto"/>
              <w:ind w:left="52"/>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一)一般公共预算拨款</w:t>
            </w:r>
          </w:p>
        </w:tc>
        <w:tc>
          <w:tcPr>
            <w:tcW w:w="1889" w:type="dxa"/>
            <w:tcBorders>
              <w:top w:val="single" w:color="000000" w:sz="2" w:space="0"/>
              <w:bottom w:val="single" w:color="000000" w:sz="2" w:space="0"/>
            </w:tcBorders>
            <w:vAlign w:val="top"/>
          </w:tcPr>
          <w:p>
            <w:pPr>
              <w:spacing w:before="163" w:line="192" w:lineRule="auto"/>
              <w:ind w:right="18"/>
              <w:jc w:val="right"/>
              <w:rPr>
                <w:rFonts w:ascii="宋体" w:hAnsi="宋体" w:eastAsia="宋体" w:cs="宋体"/>
                <w:sz w:val="17"/>
                <w:szCs w:val="17"/>
              </w:rPr>
            </w:pPr>
            <w:r>
              <w:rPr>
                <w:rFonts w:ascii="宋体" w:hAnsi="宋体" w:eastAsia="宋体" w:cs="宋体"/>
                <w:spacing w:val="5"/>
                <w:sz w:val="17"/>
                <w:szCs w:val="17"/>
              </w:rPr>
              <w:t>90530.7</w:t>
            </w:r>
            <w:r>
              <w:rPr>
                <w:rFonts w:ascii="宋体" w:hAnsi="宋体" w:eastAsia="宋体" w:cs="宋体"/>
                <w:spacing w:val="4"/>
                <w:sz w:val="17"/>
                <w:szCs w:val="17"/>
              </w:rPr>
              <w:t>6</w:t>
            </w:r>
          </w:p>
        </w:tc>
        <w:tc>
          <w:tcPr>
            <w:tcW w:w="2827" w:type="dxa"/>
            <w:tcBorders>
              <w:top w:val="single" w:color="000000" w:sz="2" w:space="0"/>
              <w:bottom w:val="single" w:color="000000" w:sz="2" w:space="0"/>
            </w:tcBorders>
            <w:vAlign w:val="top"/>
          </w:tcPr>
          <w:p>
            <w:pPr>
              <w:spacing w:before="135" w:line="230" w:lineRule="auto"/>
              <w:ind w:left="48"/>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一)一般公共服务支出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spacing w:before="134" w:line="228" w:lineRule="auto"/>
              <w:ind w:left="588"/>
              <w:rPr>
                <w:rFonts w:ascii="宋体" w:hAnsi="宋体" w:eastAsia="宋体" w:cs="宋体"/>
                <w:sz w:val="17"/>
                <w:szCs w:val="17"/>
              </w:rPr>
            </w:pPr>
            <w:r>
              <w:rPr>
                <w:rFonts w:ascii="宋体" w:hAnsi="宋体" w:eastAsia="宋体" w:cs="宋体"/>
                <w:spacing w:val="9"/>
                <w:sz w:val="17"/>
                <w:szCs w:val="17"/>
              </w:rPr>
              <w:t>其中：财政拨</w:t>
            </w:r>
            <w:r>
              <w:rPr>
                <w:rFonts w:ascii="宋体" w:hAnsi="宋体" w:eastAsia="宋体" w:cs="宋体"/>
                <w:spacing w:val="8"/>
                <w:sz w:val="17"/>
                <w:szCs w:val="17"/>
              </w:rPr>
              <w:t>款</w:t>
            </w:r>
          </w:p>
        </w:tc>
        <w:tc>
          <w:tcPr>
            <w:tcW w:w="1889" w:type="dxa"/>
            <w:tcBorders>
              <w:top w:val="single" w:color="000000" w:sz="2" w:space="0"/>
              <w:bottom w:val="single" w:color="000000" w:sz="2" w:space="0"/>
            </w:tcBorders>
            <w:vAlign w:val="top"/>
          </w:tcPr>
          <w:p>
            <w:pPr>
              <w:spacing w:before="162" w:line="193" w:lineRule="auto"/>
              <w:ind w:right="18"/>
              <w:jc w:val="right"/>
              <w:rPr>
                <w:rFonts w:ascii="宋体" w:hAnsi="宋体" w:eastAsia="宋体" w:cs="宋体"/>
                <w:sz w:val="17"/>
                <w:szCs w:val="17"/>
              </w:rPr>
            </w:pPr>
            <w:r>
              <w:rPr>
                <w:rFonts w:ascii="宋体" w:hAnsi="宋体" w:eastAsia="宋体" w:cs="宋体"/>
                <w:spacing w:val="5"/>
                <w:sz w:val="17"/>
                <w:szCs w:val="17"/>
              </w:rPr>
              <w:t>89401.4</w:t>
            </w:r>
            <w:r>
              <w:rPr>
                <w:rFonts w:ascii="宋体" w:hAnsi="宋体" w:eastAsia="宋体" w:cs="宋体"/>
                <w:spacing w:val="4"/>
                <w:sz w:val="17"/>
                <w:szCs w:val="17"/>
              </w:rPr>
              <w:t>8</w:t>
            </w:r>
          </w:p>
        </w:tc>
        <w:tc>
          <w:tcPr>
            <w:tcW w:w="2827" w:type="dxa"/>
            <w:tcBorders>
              <w:top w:val="single" w:color="000000" w:sz="2" w:space="0"/>
              <w:bottom w:val="single" w:color="000000" w:sz="2" w:space="0"/>
            </w:tcBorders>
            <w:vAlign w:val="top"/>
          </w:tcPr>
          <w:p>
            <w:pPr>
              <w:spacing w:before="134" w:line="231" w:lineRule="auto"/>
              <w:ind w:left="48"/>
              <w:rPr>
                <w:rFonts w:ascii="宋体" w:hAnsi="宋体" w:eastAsia="宋体" w:cs="宋体"/>
                <w:sz w:val="17"/>
                <w:szCs w:val="17"/>
              </w:rPr>
            </w:pPr>
            <w:r>
              <w:rPr>
                <w:rFonts w:ascii="宋体" w:hAnsi="宋体" w:eastAsia="宋体" w:cs="宋体"/>
                <w:spacing w:val="19"/>
                <w:sz w:val="17"/>
                <w:szCs w:val="17"/>
              </w:rPr>
              <w:t>(</w:t>
            </w:r>
            <w:r>
              <w:rPr>
                <w:rFonts w:ascii="宋体" w:hAnsi="宋体" w:eastAsia="宋体" w:cs="宋体"/>
                <w:spacing w:val="17"/>
                <w:sz w:val="17"/>
                <w:szCs w:val="17"/>
              </w:rPr>
              <w:t>二)外交支出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2836" w:type="dxa"/>
            <w:tcBorders>
              <w:top w:val="single" w:color="000000" w:sz="2" w:space="0"/>
              <w:bottom w:val="single" w:color="000000" w:sz="2" w:space="0"/>
            </w:tcBorders>
            <w:vAlign w:val="top"/>
          </w:tcPr>
          <w:p>
            <w:pPr>
              <w:spacing w:before="135" w:line="229" w:lineRule="auto"/>
              <w:ind w:left="52"/>
              <w:rPr>
                <w:rFonts w:ascii="宋体" w:hAnsi="宋体" w:eastAsia="宋体" w:cs="宋体"/>
                <w:sz w:val="17"/>
                <w:szCs w:val="17"/>
              </w:rPr>
            </w:pPr>
            <w:r>
              <w:rPr>
                <w:rFonts w:ascii="宋体" w:hAnsi="宋体" w:eastAsia="宋体" w:cs="宋体"/>
                <w:spacing w:val="20"/>
                <w:sz w:val="17"/>
                <w:szCs w:val="17"/>
              </w:rPr>
              <w:t>(</w:t>
            </w:r>
            <w:r>
              <w:rPr>
                <w:rFonts w:ascii="宋体" w:hAnsi="宋体" w:eastAsia="宋体" w:cs="宋体"/>
                <w:spacing w:val="14"/>
                <w:sz w:val="17"/>
                <w:szCs w:val="17"/>
              </w:rPr>
              <w:t>二)政府性基金预算拨款</w:t>
            </w: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5" w:line="231" w:lineRule="auto"/>
              <w:ind w:left="48"/>
              <w:rPr>
                <w:rFonts w:ascii="宋体" w:hAnsi="宋体" w:eastAsia="宋体" w:cs="宋体"/>
                <w:sz w:val="17"/>
                <w:szCs w:val="17"/>
              </w:rPr>
            </w:pPr>
            <w:r>
              <w:rPr>
                <w:rFonts w:ascii="宋体" w:hAnsi="宋体" w:eastAsia="宋体" w:cs="宋体"/>
                <w:spacing w:val="19"/>
                <w:sz w:val="17"/>
                <w:szCs w:val="17"/>
              </w:rPr>
              <w:t>(</w:t>
            </w:r>
            <w:r>
              <w:rPr>
                <w:rFonts w:ascii="宋体" w:hAnsi="宋体" w:eastAsia="宋体" w:cs="宋体"/>
                <w:spacing w:val="17"/>
                <w:sz w:val="17"/>
                <w:szCs w:val="17"/>
              </w:rPr>
              <w:t>三)国防支出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2836" w:type="dxa"/>
            <w:tcBorders>
              <w:top w:val="single" w:color="000000" w:sz="2" w:space="0"/>
              <w:bottom w:val="single" w:color="000000" w:sz="2" w:space="0"/>
            </w:tcBorders>
            <w:vAlign w:val="top"/>
          </w:tcPr>
          <w:p>
            <w:pPr>
              <w:spacing w:before="135" w:line="229" w:lineRule="auto"/>
              <w:ind w:left="52"/>
              <w:rPr>
                <w:rFonts w:ascii="宋体" w:hAnsi="宋体" w:eastAsia="宋体" w:cs="宋体"/>
                <w:sz w:val="17"/>
                <w:szCs w:val="17"/>
              </w:rPr>
            </w:pPr>
            <w:r>
              <w:rPr>
                <w:rFonts w:ascii="宋体" w:hAnsi="宋体" w:eastAsia="宋体" w:cs="宋体"/>
                <w:spacing w:val="16"/>
                <w:sz w:val="17"/>
                <w:szCs w:val="17"/>
              </w:rPr>
              <w:t>(</w:t>
            </w:r>
            <w:r>
              <w:rPr>
                <w:rFonts w:ascii="宋体" w:hAnsi="宋体" w:eastAsia="宋体" w:cs="宋体"/>
                <w:spacing w:val="14"/>
                <w:sz w:val="17"/>
                <w:szCs w:val="17"/>
              </w:rPr>
              <w:t>三)国有资本经营预算拨款</w:t>
            </w: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5" w:line="230" w:lineRule="auto"/>
              <w:ind w:left="48"/>
              <w:rPr>
                <w:rFonts w:ascii="宋体" w:hAnsi="宋体" w:eastAsia="宋体" w:cs="宋体"/>
                <w:sz w:val="17"/>
                <w:szCs w:val="17"/>
              </w:rPr>
            </w:pPr>
            <w:r>
              <w:rPr>
                <w:rFonts w:ascii="宋体" w:hAnsi="宋体" w:eastAsia="宋体" w:cs="宋体"/>
                <w:spacing w:val="16"/>
                <w:sz w:val="17"/>
                <w:szCs w:val="17"/>
              </w:rPr>
              <w:t>(四)公共安全支</w:t>
            </w:r>
            <w:r>
              <w:rPr>
                <w:rFonts w:ascii="宋体" w:hAnsi="宋体" w:eastAsia="宋体" w:cs="宋体"/>
                <w:spacing w:val="14"/>
                <w:sz w:val="17"/>
                <w:szCs w:val="17"/>
              </w:rPr>
              <w:t>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spacing w:before="135" w:line="234" w:lineRule="exact"/>
              <w:ind w:left="45"/>
              <w:rPr>
                <w:rFonts w:ascii="宋体" w:hAnsi="宋体" w:eastAsia="宋体" w:cs="宋体"/>
                <w:sz w:val="17"/>
                <w:szCs w:val="17"/>
              </w:rPr>
            </w:pPr>
            <w:r>
              <w:rPr>
                <w:rFonts w:ascii="宋体" w:hAnsi="宋体" w:eastAsia="宋体" w:cs="宋体"/>
                <w:spacing w:val="10"/>
                <w:position w:val="1"/>
                <w:sz w:val="17"/>
                <w:szCs w:val="17"/>
              </w:rPr>
              <w:t>二</w:t>
            </w:r>
            <w:r>
              <w:rPr>
                <w:rFonts w:ascii="宋体" w:hAnsi="宋体" w:eastAsia="宋体" w:cs="宋体"/>
                <w:spacing w:val="8"/>
                <w:position w:val="1"/>
                <w:sz w:val="17"/>
                <w:szCs w:val="17"/>
              </w:rPr>
              <w:t>、上年结转</w:t>
            </w:r>
          </w:p>
        </w:tc>
        <w:tc>
          <w:tcPr>
            <w:tcW w:w="1889" w:type="dxa"/>
            <w:tcBorders>
              <w:top w:val="single" w:color="000000" w:sz="2" w:space="0"/>
              <w:bottom w:val="single" w:color="000000" w:sz="2" w:space="0"/>
            </w:tcBorders>
            <w:vAlign w:val="top"/>
          </w:tcPr>
          <w:p>
            <w:pPr>
              <w:spacing w:before="163" w:line="193" w:lineRule="auto"/>
              <w:ind w:right="18"/>
              <w:jc w:val="right"/>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9</w:t>
            </w:r>
            <w:r>
              <w:rPr>
                <w:rFonts w:ascii="宋体" w:hAnsi="宋体" w:eastAsia="宋体" w:cs="宋体"/>
                <w:spacing w:val="4"/>
                <w:sz w:val="17"/>
                <w:szCs w:val="17"/>
              </w:rPr>
              <w:t>168.21</w:t>
            </w:r>
          </w:p>
        </w:tc>
        <w:tc>
          <w:tcPr>
            <w:tcW w:w="2827" w:type="dxa"/>
            <w:tcBorders>
              <w:top w:val="single" w:color="000000" w:sz="2" w:space="0"/>
              <w:bottom w:val="single" w:color="000000" w:sz="2" w:space="0"/>
            </w:tcBorders>
            <w:vAlign w:val="top"/>
          </w:tcPr>
          <w:p>
            <w:pPr>
              <w:spacing w:before="135" w:line="230" w:lineRule="auto"/>
              <w:ind w:left="48"/>
              <w:rPr>
                <w:rFonts w:ascii="宋体" w:hAnsi="宋体" w:eastAsia="宋体" w:cs="宋体"/>
                <w:sz w:val="17"/>
                <w:szCs w:val="17"/>
              </w:rPr>
            </w:pPr>
            <w:r>
              <w:rPr>
                <w:rFonts w:ascii="宋体" w:hAnsi="宋体" w:eastAsia="宋体" w:cs="宋体"/>
                <w:spacing w:val="19"/>
                <w:sz w:val="17"/>
                <w:szCs w:val="17"/>
              </w:rPr>
              <w:t>(</w:t>
            </w:r>
            <w:r>
              <w:rPr>
                <w:rFonts w:ascii="宋体" w:hAnsi="宋体" w:eastAsia="宋体" w:cs="宋体"/>
                <w:spacing w:val="17"/>
                <w:sz w:val="17"/>
                <w:szCs w:val="17"/>
              </w:rPr>
              <w:t>五)教育支出</w:t>
            </w:r>
          </w:p>
        </w:tc>
        <w:tc>
          <w:tcPr>
            <w:tcW w:w="1419" w:type="dxa"/>
            <w:tcBorders>
              <w:top w:val="single" w:color="000000" w:sz="2" w:space="0"/>
              <w:bottom w:val="single" w:color="000000" w:sz="2" w:space="0"/>
            </w:tcBorders>
            <w:vAlign w:val="top"/>
          </w:tcPr>
          <w:p>
            <w:pPr>
              <w:spacing w:before="163" w:line="192" w:lineRule="auto"/>
              <w:ind w:left="673"/>
              <w:rPr>
                <w:rFonts w:ascii="宋体" w:hAnsi="宋体" w:eastAsia="宋体" w:cs="宋体"/>
                <w:sz w:val="17"/>
                <w:szCs w:val="17"/>
              </w:rPr>
            </w:pPr>
            <w:r>
              <w:rPr>
                <w:rFonts w:ascii="宋体" w:hAnsi="宋体" w:eastAsia="宋体" w:cs="宋体"/>
                <w:spacing w:val="7"/>
                <w:sz w:val="17"/>
                <w:szCs w:val="17"/>
              </w:rPr>
              <w:t>7</w:t>
            </w:r>
            <w:r>
              <w:rPr>
                <w:rFonts w:ascii="宋体" w:hAnsi="宋体" w:eastAsia="宋体" w:cs="宋体"/>
                <w:spacing w:val="4"/>
                <w:sz w:val="17"/>
                <w:szCs w:val="17"/>
              </w:rPr>
              <w:t>8576.44</w:t>
            </w:r>
          </w:p>
        </w:tc>
        <w:tc>
          <w:tcPr>
            <w:tcW w:w="1419" w:type="dxa"/>
            <w:tcBorders>
              <w:top w:val="single" w:color="000000" w:sz="2" w:space="0"/>
              <w:bottom w:val="single" w:color="000000" w:sz="2" w:space="0"/>
            </w:tcBorders>
            <w:vAlign w:val="top"/>
          </w:tcPr>
          <w:p>
            <w:pPr>
              <w:spacing w:before="163" w:line="192" w:lineRule="auto"/>
              <w:ind w:left="675"/>
              <w:rPr>
                <w:rFonts w:ascii="宋体" w:hAnsi="宋体" w:eastAsia="宋体" w:cs="宋体"/>
                <w:sz w:val="17"/>
                <w:szCs w:val="17"/>
              </w:rPr>
            </w:pPr>
            <w:r>
              <w:rPr>
                <w:rFonts w:ascii="宋体" w:hAnsi="宋体" w:eastAsia="宋体" w:cs="宋体"/>
                <w:spacing w:val="7"/>
                <w:sz w:val="17"/>
                <w:szCs w:val="17"/>
              </w:rPr>
              <w:t>7</w:t>
            </w:r>
            <w:r>
              <w:rPr>
                <w:rFonts w:ascii="宋体" w:hAnsi="宋体" w:eastAsia="宋体" w:cs="宋体"/>
                <w:spacing w:val="4"/>
                <w:sz w:val="17"/>
                <w:szCs w:val="17"/>
              </w:rPr>
              <w:t>8576.44</w:t>
            </w:r>
          </w:p>
        </w:tc>
        <w:tc>
          <w:tcPr>
            <w:tcW w:w="1420" w:type="dxa"/>
            <w:tcBorders>
              <w:top w:val="single" w:color="000000" w:sz="2" w:space="0"/>
              <w:bottom w:val="single" w:color="000000" w:sz="2" w:space="0"/>
            </w:tcBorders>
            <w:vAlign w:val="top"/>
          </w:tcPr>
          <w:p>
            <w:pPr>
              <w:spacing w:before="163" w:line="193" w:lineRule="auto"/>
              <w:ind w:left="679"/>
              <w:rPr>
                <w:rFonts w:ascii="宋体" w:hAnsi="宋体" w:eastAsia="宋体" w:cs="宋体"/>
                <w:sz w:val="17"/>
                <w:szCs w:val="17"/>
              </w:rPr>
            </w:pPr>
            <w:r>
              <w:rPr>
                <w:rFonts w:ascii="宋体" w:hAnsi="宋体" w:eastAsia="宋体" w:cs="宋体"/>
                <w:spacing w:val="7"/>
                <w:sz w:val="17"/>
                <w:szCs w:val="17"/>
              </w:rPr>
              <w:t>7</w:t>
            </w:r>
            <w:r>
              <w:rPr>
                <w:rFonts w:ascii="宋体" w:hAnsi="宋体" w:eastAsia="宋体" w:cs="宋体"/>
                <w:spacing w:val="4"/>
                <w:sz w:val="17"/>
                <w:szCs w:val="17"/>
              </w:rPr>
              <w:t>7447.16</w:t>
            </w: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1" w:hRule="atLeast"/>
        </w:trPr>
        <w:tc>
          <w:tcPr>
            <w:tcW w:w="2836" w:type="dxa"/>
            <w:tcBorders>
              <w:top w:val="single" w:color="000000" w:sz="2" w:space="0"/>
              <w:bottom w:val="single" w:color="000000" w:sz="2" w:space="0"/>
            </w:tcBorders>
            <w:vAlign w:val="top"/>
          </w:tcPr>
          <w:p>
            <w:pPr>
              <w:spacing w:before="136" w:line="230" w:lineRule="auto"/>
              <w:ind w:left="52"/>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一)一般公共预算拨款</w:t>
            </w:r>
          </w:p>
        </w:tc>
        <w:tc>
          <w:tcPr>
            <w:tcW w:w="1889" w:type="dxa"/>
            <w:tcBorders>
              <w:top w:val="single" w:color="000000" w:sz="2" w:space="0"/>
              <w:bottom w:val="single" w:color="000000" w:sz="2" w:space="0"/>
            </w:tcBorders>
            <w:vAlign w:val="top"/>
          </w:tcPr>
          <w:p>
            <w:pPr>
              <w:spacing w:before="164" w:line="193" w:lineRule="auto"/>
              <w:ind w:right="18"/>
              <w:jc w:val="right"/>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9</w:t>
            </w:r>
            <w:r>
              <w:rPr>
                <w:rFonts w:ascii="宋体" w:hAnsi="宋体" w:eastAsia="宋体" w:cs="宋体"/>
                <w:spacing w:val="4"/>
                <w:sz w:val="17"/>
                <w:szCs w:val="17"/>
              </w:rPr>
              <w:t>168.21</w:t>
            </w:r>
          </w:p>
        </w:tc>
        <w:tc>
          <w:tcPr>
            <w:tcW w:w="2827" w:type="dxa"/>
            <w:tcBorders>
              <w:top w:val="single" w:color="000000" w:sz="2" w:space="0"/>
              <w:bottom w:val="single" w:color="000000" w:sz="2" w:space="0"/>
            </w:tcBorders>
            <w:vAlign w:val="top"/>
          </w:tcPr>
          <w:p>
            <w:pPr>
              <w:spacing w:before="136" w:line="229" w:lineRule="auto"/>
              <w:ind w:left="48"/>
              <w:rPr>
                <w:rFonts w:ascii="宋体" w:hAnsi="宋体" w:eastAsia="宋体" w:cs="宋体"/>
                <w:sz w:val="17"/>
                <w:szCs w:val="17"/>
              </w:rPr>
            </w:pPr>
            <w:r>
              <w:rPr>
                <w:rFonts w:ascii="宋体" w:hAnsi="宋体" w:eastAsia="宋体" w:cs="宋体"/>
                <w:spacing w:val="16"/>
                <w:sz w:val="17"/>
                <w:szCs w:val="17"/>
              </w:rPr>
              <w:t>(六)科学技术支</w:t>
            </w:r>
            <w:r>
              <w:rPr>
                <w:rFonts w:ascii="宋体" w:hAnsi="宋体" w:eastAsia="宋体" w:cs="宋体"/>
                <w:spacing w:val="14"/>
                <w:sz w:val="17"/>
                <w:szCs w:val="17"/>
              </w:rPr>
              <w:t>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2836" w:type="dxa"/>
            <w:tcBorders>
              <w:top w:val="single" w:color="000000" w:sz="2" w:space="0"/>
              <w:bottom w:val="single" w:color="000000" w:sz="2" w:space="0"/>
            </w:tcBorders>
            <w:vAlign w:val="top"/>
          </w:tcPr>
          <w:p>
            <w:pPr>
              <w:spacing w:before="136" w:line="229" w:lineRule="auto"/>
              <w:ind w:left="52"/>
              <w:rPr>
                <w:rFonts w:ascii="宋体" w:hAnsi="宋体" w:eastAsia="宋体" w:cs="宋体"/>
                <w:sz w:val="17"/>
                <w:szCs w:val="17"/>
              </w:rPr>
            </w:pPr>
            <w:r>
              <w:rPr>
                <w:rFonts w:ascii="宋体" w:hAnsi="宋体" w:eastAsia="宋体" w:cs="宋体"/>
                <w:spacing w:val="20"/>
                <w:sz w:val="17"/>
                <w:szCs w:val="17"/>
              </w:rPr>
              <w:t>(</w:t>
            </w:r>
            <w:r>
              <w:rPr>
                <w:rFonts w:ascii="宋体" w:hAnsi="宋体" w:eastAsia="宋体" w:cs="宋体"/>
                <w:spacing w:val="14"/>
                <w:sz w:val="17"/>
                <w:szCs w:val="17"/>
              </w:rPr>
              <w:t>二)政府性基金预算拨款</w:t>
            </w: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5" w:line="227" w:lineRule="auto"/>
              <w:ind w:left="48"/>
              <w:rPr>
                <w:rFonts w:ascii="宋体" w:hAnsi="宋体" w:eastAsia="宋体" w:cs="宋体"/>
                <w:sz w:val="17"/>
                <w:szCs w:val="17"/>
              </w:rPr>
            </w:pPr>
            <w:r>
              <w:rPr>
                <w:rFonts w:ascii="宋体" w:hAnsi="宋体" w:eastAsia="宋体" w:cs="宋体"/>
                <w:spacing w:val="14"/>
                <w:sz w:val="17"/>
                <w:szCs w:val="17"/>
              </w:rPr>
              <w:t>(七)文化体育旅游与传媒支</w:t>
            </w:r>
            <w:r>
              <w:rPr>
                <w:rFonts w:ascii="宋体" w:hAnsi="宋体" w:eastAsia="宋体" w:cs="宋体"/>
                <w:spacing w:val="12"/>
                <w:sz w:val="17"/>
                <w:szCs w:val="17"/>
              </w:rPr>
              <w:t>出</w:t>
            </w:r>
          </w:p>
        </w:tc>
        <w:tc>
          <w:tcPr>
            <w:tcW w:w="1419" w:type="dxa"/>
            <w:tcBorders>
              <w:top w:val="single" w:color="000000" w:sz="2" w:space="0"/>
              <w:bottom w:val="single" w:color="000000" w:sz="2" w:space="0"/>
            </w:tcBorders>
            <w:vAlign w:val="top"/>
          </w:tcPr>
          <w:p>
            <w:pPr>
              <w:spacing w:before="164" w:line="194" w:lineRule="auto"/>
              <w:ind w:left="956"/>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1419" w:type="dxa"/>
            <w:tcBorders>
              <w:top w:val="single" w:color="000000" w:sz="2" w:space="0"/>
              <w:bottom w:val="single" w:color="000000" w:sz="2" w:space="0"/>
            </w:tcBorders>
            <w:vAlign w:val="top"/>
          </w:tcPr>
          <w:p>
            <w:pPr>
              <w:spacing w:before="164" w:line="194" w:lineRule="auto"/>
              <w:ind w:left="958"/>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1420" w:type="dxa"/>
            <w:tcBorders>
              <w:top w:val="single" w:color="000000" w:sz="2" w:space="0"/>
              <w:bottom w:val="single" w:color="000000" w:sz="2" w:space="0"/>
            </w:tcBorders>
            <w:vAlign w:val="top"/>
          </w:tcPr>
          <w:p>
            <w:pPr>
              <w:spacing w:before="164" w:line="194" w:lineRule="auto"/>
              <w:ind w:left="959"/>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2836" w:type="dxa"/>
            <w:tcBorders>
              <w:top w:val="single" w:color="000000" w:sz="2" w:space="0"/>
              <w:bottom w:val="single" w:color="000000" w:sz="2" w:space="0"/>
            </w:tcBorders>
            <w:vAlign w:val="top"/>
          </w:tcPr>
          <w:p>
            <w:pPr>
              <w:spacing w:before="136" w:line="229" w:lineRule="auto"/>
              <w:ind w:left="52"/>
              <w:rPr>
                <w:rFonts w:ascii="宋体" w:hAnsi="宋体" w:eastAsia="宋体" w:cs="宋体"/>
                <w:sz w:val="17"/>
                <w:szCs w:val="17"/>
              </w:rPr>
            </w:pPr>
            <w:r>
              <w:rPr>
                <w:rFonts w:ascii="宋体" w:hAnsi="宋体" w:eastAsia="宋体" w:cs="宋体"/>
                <w:spacing w:val="16"/>
                <w:sz w:val="17"/>
                <w:szCs w:val="17"/>
              </w:rPr>
              <w:t>(</w:t>
            </w:r>
            <w:r>
              <w:rPr>
                <w:rFonts w:ascii="宋体" w:hAnsi="宋体" w:eastAsia="宋体" w:cs="宋体"/>
                <w:spacing w:val="14"/>
                <w:sz w:val="17"/>
                <w:szCs w:val="17"/>
              </w:rPr>
              <w:t>三)国有资本经营预算拨款</w:t>
            </w: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5" w:line="227" w:lineRule="auto"/>
              <w:ind w:left="48"/>
              <w:rPr>
                <w:rFonts w:ascii="宋体" w:hAnsi="宋体" w:eastAsia="宋体" w:cs="宋体"/>
                <w:sz w:val="17"/>
                <w:szCs w:val="17"/>
              </w:rPr>
            </w:pPr>
            <w:r>
              <w:rPr>
                <w:rFonts w:ascii="宋体" w:hAnsi="宋体" w:eastAsia="宋体" w:cs="宋体"/>
                <w:spacing w:val="20"/>
                <w:sz w:val="17"/>
                <w:szCs w:val="17"/>
              </w:rPr>
              <w:t>(</w:t>
            </w:r>
            <w:r>
              <w:rPr>
                <w:rFonts w:ascii="宋体" w:hAnsi="宋体" w:eastAsia="宋体" w:cs="宋体"/>
                <w:spacing w:val="14"/>
                <w:sz w:val="17"/>
                <w:szCs w:val="17"/>
              </w:rPr>
              <w:t>八)社会保障和就业支出</w:t>
            </w:r>
          </w:p>
        </w:tc>
        <w:tc>
          <w:tcPr>
            <w:tcW w:w="1419" w:type="dxa"/>
            <w:tcBorders>
              <w:top w:val="single" w:color="000000" w:sz="2" w:space="0"/>
              <w:bottom w:val="single" w:color="000000" w:sz="2" w:space="0"/>
            </w:tcBorders>
            <w:vAlign w:val="top"/>
          </w:tcPr>
          <w:p>
            <w:pPr>
              <w:spacing w:before="164" w:line="192" w:lineRule="auto"/>
              <w:ind w:left="764"/>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720.25</w:t>
            </w:r>
          </w:p>
        </w:tc>
        <w:tc>
          <w:tcPr>
            <w:tcW w:w="1419" w:type="dxa"/>
            <w:tcBorders>
              <w:top w:val="single" w:color="000000" w:sz="2" w:space="0"/>
              <w:bottom w:val="single" w:color="000000" w:sz="2" w:space="0"/>
            </w:tcBorders>
            <w:vAlign w:val="top"/>
          </w:tcPr>
          <w:p>
            <w:pPr>
              <w:spacing w:before="164" w:line="192" w:lineRule="auto"/>
              <w:ind w:left="766"/>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720.25</w:t>
            </w:r>
          </w:p>
        </w:tc>
        <w:tc>
          <w:tcPr>
            <w:tcW w:w="1420" w:type="dxa"/>
            <w:tcBorders>
              <w:top w:val="single" w:color="000000" w:sz="2" w:space="0"/>
              <w:bottom w:val="single" w:color="000000" w:sz="2" w:space="0"/>
            </w:tcBorders>
            <w:vAlign w:val="top"/>
          </w:tcPr>
          <w:p>
            <w:pPr>
              <w:spacing w:before="164" w:line="192" w:lineRule="auto"/>
              <w:ind w:left="768"/>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720.25</w:t>
            </w: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6" w:line="230" w:lineRule="auto"/>
              <w:ind w:left="48"/>
              <w:rPr>
                <w:rFonts w:ascii="宋体" w:hAnsi="宋体" w:eastAsia="宋体" w:cs="宋体"/>
                <w:sz w:val="17"/>
                <w:szCs w:val="17"/>
              </w:rPr>
            </w:pPr>
            <w:r>
              <w:rPr>
                <w:rFonts w:ascii="宋体" w:hAnsi="宋体" w:eastAsia="宋体" w:cs="宋体"/>
                <w:spacing w:val="14"/>
                <w:sz w:val="17"/>
                <w:szCs w:val="17"/>
              </w:rPr>
              <w:t>(九)医疗卫生与计划生育支</w:t>
            </w:r>
            <w:r>
              <w:rPr>
                <w:rFonts w:ascii="宋体" w:hAnsi="宋体" w:eastAsia="宋体" w:cs="宋体"/>
                <w:spacing w:val="12"/>
                <w:sz w:val="17"/>
                <w:szCs w:val="17"/>
              </w:rPr>
              <w:t>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7" w:line="230" w:lineRule="auto"/>
              <w:ind w:left="48"/>
              <w:rPr>
                <w:rFonts w:ascii="宋体" w:hAnsi="宋体" w:eastAsia="宋体" w:cs="宋体"/>
                <w:sz w:val="17"/>
                <w:szCs w:val="17"/>
              </w:rPr>
            </w:pPr>
            <w:r>
              <w:rPr>
                <w:rFonts w:ascii="宋体" w:hAnsi="宋体" w:eastAsia="宋体" w:cs="宋体"/>
                <w:spacing w:val="16"/>
                <w:sz w:val="17"/>
                <w:szCs w:val="17"/>
              </w:rPr>
              <w:t>(十)卫生健康支</w:t>
            </w:r>
            <w:r>
              <w:rPr>
                <w:rFonts w:ascii="宋体" w:hAnsi="宋体" w:eastAsia="宋体" w:cs="宋体"/>
                <w:spacing w:val="14"/>
                <w:sz w:val="17"/>
                <w:szCs w:val="17"/>
              </w:rPr>
              <w:t>出</w:t>
            </w:r>
          </w:p>
        </w:tc>
        <w:tc>
          <w:tcPr>
            <w:tcW w:w="1419" w:type="dxa"/>
            <w:tcBorders>
              <w:top w:val="single" w:color="000000" w:sz="2" w:space="0"/>
              <w:bottom w:val="single" w:color="000000" w:sz="2" w:space="0"/>
            </w:tcBorders>
            <w:vAlign w:val="top"/>
          </w:tcPr>
          <w:p>
            <w:pPr>
              <w:spacing w:before="165" w:line="192" w:lineRule="auto"/>
              <w:ind w:left="759"/>
              <w:rPr>
                <w:rFonts w:ascii="宋体" w:hAnsi="宋体" w:eastAsia="宋体" w:cs="宋体"/>
                <w:sz w:val="17"/>
                <w:szCs w:val="17"/>
              </w:rPr>
            </w:pPr>
            <w:r>
              <w:rPr>
                <w:rFonts w:ascii="宋体" w:hAnsi="宋体" w:eastAsia="宋体" w:cs="宋体"/>
                <w:spacing w:val="5"/>
                <w:sz w:val="17"/>
                <w:szCs w:val="17"/>
              </w:rPr>
              <w:t>4223.0</w:t>
            </w:r>
            <w:r>
              <w:rPr>
                <w:rFonts w:ascii="宋体" w:hAnsi="宋体" w:eastAsia="宋体" w:cs="宋体"/>
                <w:spacing w:val="4"/>
                <w:sz w:val="17"/>
                <w:szCs w:val="17"/>
              </w:rPr>
              <w:t>7</w:t>
            </w:r>
          </w:p>
        </w:tc>
        <w:tc>
          <w:tcPr>
            <w:tcW w:w="1419" w:type="dxa"/>
            <w:tcBorders>
              <w:top w:val="single" w:color="000000" w:sz="2" w:space="0"/>
              <w:bottom w:val="single" w:color="000000" w:sz="2" w:space="0"/>
            </w:tcBorders>
            <w:vAlign w:val="top"/>
          </w:tcPr>
          <w:p>
            <w:pPr>
              <w:spacing w:before="165" w:line="192" w:lineRule="auto"/>
              <w:ind w:left="761"/>
              <w:rPr>
                <w:rFonts w:ascii="宋体" w:hAnsi="宋体" w:eastAsia="宋体" w:cs="宋体"/>
                <w:sz w:val="17"/>
                <w:szCs w:val="17"/>
              </w:rPr>
            </w:pPr>
            <w:r>
              <w:rPr>
                <w:rFonts w:ascii="宋体" w:hAnsi="宋体" w:eastAsia="宋体" w:cs="宋体"/>
                <w:spacing w:val="5"/>
                <w:sz w:val="17"/>
                <w:szCs w:val="17"/>
              </w:rPr>
              <w:t>4223.0</w:t>
            </w:r>
            <w:r>
              <w:rPr>
                <w:rFonts w:ascii="宋体" w:hAnsi="宋体" w:eastAsia="宋体" w:cs="宋体"/>
                <w:spacing w:val="4"/>
                <w:sz w:val="17"/>
                <w:szCs w:val="17"/>
              </w:rPr>
              <w:t>7</w:t>
            </w:r>
          </w:p>
        </w:tc>
        <w:tc>
          <w:tcPr>
            <w:tcW w:w="1420" w:type="dxa"/>
            <w:tcBorders>
              <w:top w:val="single" w:color="000000" w:sz="2" w:space="0"/>
              <w:bottom w:val="single" w:color="000000" w:sz="2" w:space="0"/>
            </w:tcBorders>
            <w:vAlign w:val="top"/>
          </w:tcPr>
          <w:p>
            <w:pPr>
              <w:spacing w:before="165" w:line="192" w:lineRule="auto"/>
              <w:ind w:left="763"/>
              <w:rPr>
                <w:rFonts w:ascii="宋体" w:hAnsi="宋体" w:eastAsia="宋体" w:cs="宋体"/>
                <w:sz w:val="17"/>
                <w:szCs w:val="17"/>
              </w:rPr>
            </w:pPr>
            <w:r>
              <w:rPr>
                <w:rFonts w:ascii="宋体" w:hAnsi="宋体" w:eastAsia="宋体" w:cs="宋体"/>
                <w:spacing w:val="5"/>
                <w:sz w:val="17"/>
                <w:szCs w:val="17"/>
              </w:rPr>
              <w:t>4223.0</w:t>
            </w:r>
            <w:r>
              <w:rPr>
                <w:rFonts w:ascii="宋体" w:hAnsi="宋体" w:eastAsia="宋体" w:cs="宋体"/>
                <w:spacing w:val="4"/>
                <w:sz w:val="17"/>
                <w:szCs w:val="17"/>
              </w:rPr>
              <w:t>7</w:t>
            </w: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2"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7" w:line="231" w:lineRule="auto"/>
              <w:ind w:left="48"/>
              <w:rPr>
                <w:rFonts w:ascii="宋体" w:hAnsi="宋体" w:eastAsia="宋体" w:cs="宋体"/>
                <w:sz w:val="17"/>
                <w:szCs w:val="17"/>
              </w:rPr>
            </w:pPr>
            <w:r>
              <w:rPr>
                <w:rFonts w:ascii="宋体" w:hAnsi="宋体" w:eastAsia="宋体" w:cs="宋体"/>
                <w:spacing w:val="18"/>
                <w:sz w:val="17"/>
                <w:szCs w:val="17"/>
              </w:rPr>
              <w:t>(</w:t>
            </w:r>
            <w:r>
              <w:rPr>
                <w:rFonts w:ascii="宋体" w:hAnsi="宋体" w:eastAsia="宋体" w:cs="宋体"/>
                <w:spacing w:val="15"/>
                <w:sz w:val="17"/>
                <w:szCs w:val="17"/>
              </w:rPr>
              <w:t>十一)节能环保支出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6" w:line="229" w:lineRule="auto"/>
              <w:ind w:left="48"/>
              <w:rPr>
                <w:rFonts w:ascii="宋体" w:hAnsi="宋体" w:eastAsia="宋体" w:cs="宋体"/>
                <w:sz w:val="17"/>
                <w:szCs w:val="17"/>
              </w:rPr>
            </w:pPr>
            <w:r>
              <w:rPr>
                <w:rFonts w:ascii="宋体" w:hAnsi="宋体" w:eastAsia="宋体" w:cs="宋体"/>
                <w:spacing w:val="20"/>
                <w:sz w:val="17"/>
                <w:szCs w:val="17"/>
              </w:rPr>
              <w:t>(</w:t>
            </w:r>
            <w:r>
              <w:rPr>
                <w:rFonts w:ascii="宋体" w:hAnsi="宋体" w:eastAsia="宋体" w:cs="宋体"/>
                <w:spacing w:val="14"/>
                <w:sz w:val="17"/>
                <w:szCs w:val="17"/>
              </w:rPr>
              <w:t>十二)城乡社区事务支出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7" w:line="230" w:lineRule="auto"/>
              <w:ind w:left="48"/>
              <w:rPr>
                <w:rFonts w:ascii="宋体" w:hAnsi="宋体" w:eastAsia="宋体" w:cs="宋体"/>
                <w:sz w:val="17"/>
                <w:szCs w:val="17"/>
              </w:rPr>
            </w:pPr>
            <w:r>
              <w:rPr>
                <w:rFonts w:ascii="宋体" w:hAnsi="宋体" w:eastAsia="宋体" w:cs="宋体"/>
                <w:spacing w:val="15"/>
                <w:sz w:val="17"/>
                <w:szCs w:val="17"/>
              </w:rPr>
              <w:t>(十三)农林水事务支</w:t>
            </w:r>
            <w:r>
              <w:rPr>
                <w:rFonts w:ascii="宋体" w:hAnsi="宋体" w:eastAsia="宋体" w:cs="宋体"/>
                <w:spacing w:val="13"/>
                <w:sz w:val="17"/>
                <w:szCs w:val="17"/>
              </w:rPr>
              <w:t>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8" w:line="230" w:lineRule="auto"/>
              <w:ind w:left="48"/>
              <w:rPr>
                <w:rFonts w:ascii="宋体" w:hAnsi="宋体" w:eastAsia="宋体" w:cs="宋体"/>
                <w:sz w:val="17"/>
                <w:szCs w:val="17"/>
              </w:rPr>
            </w:pPr>
            <w:r>
              <w:rPr>
                <w:rFonts w:ascii="宋体" w:hAnsi="宋体" w:eastAsia="宋体" w:cs="宋体"/>
                <w:spacing w:val="18"/>
                <w:sz w:val="17"/>
                <w:szCs w:val="17"/>
              </w:rPr>
              <w:t>(</w:t>
            </w:r>
            <w:r>
              <w:rPr>
                <w:rFonts w:ascii="宋体" w:hAnsi="宋体" w:eastAsia="宋体" w:cs="宋体"/>
                <w:spacing w:val="15"/>
                <w:sz w:val="17"/>
                <w:szCs w:val="17"/>
              </w:rPr>
              <w:t>十四)交通运输支出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9" w:line="229" w:lineRule="auto"/>
              <w:ind w:left="48"/>
              <w:rPr>
                <w:rFonts w:ascii="宋体" w:hAnsi="宋体" w:eastAsia="宋体" w:cs="宋体"/>
                <w:sz w:val="17"/>
                <w:szCs w:val="17"/>
              </w:rPr>
            </w:pPr>
            <w:r>
              <w:rPr>
                <w:rFonts w:ascii="宋体" w:hAnsi="宋体" w:eastAsia="宋体" w:cs="宋体"/>
                <w:spacing w:val="16"/>
                <w:sz w:val="17"/>
                <w:szCs w:val="17"/>
              </w:rPr>
              <w:t>(</w:t>
            </w:r>
            <w:r>
              <w:rPr>
                <w:rFonts w:ascii="宋体" w:hAnsi="宋体" w:eastAsia="宋体" w:cs="宋体"/>
                <w:spacing w:val="14"/>
                <w:sz w:val="17"/>
                <w:szCs w:val="17"/>
              </w:rPr>
              <w:t>十五)资源勘探信息等支出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2"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40" w:line="230" w:lineRule="auto"/>
              <w:ind w:left="48"/>
              <w:rPr>
                <w:rFonts w:ascii="宋体" w:hAnsi="宋体" w:eastAsia="宋体" w:cs="宋体"/>
                <w:sz w:val="17"/>
                <w:szCs w:val="17"/>
              </w:rPr>
            </w:pPr>
            <w:r>
              <w:rPr>
                <w:rFonts w:ascii="宋体" w:hAnsi="宋体" w:eastAsia="宋体" w:cs="宋体"/>
                <w:spacing w:val="20"/>
                <w:sz w:val="17"/>
                <w:szCs w:val="17"/>
              </w:rPr>
              <w:t>(</w:t>
            </w:r>
            <w:r>
              <w:rPr>
                <w:rFonts w:ascii="宋体" w:hAnsi="宋体" w:eastAsia="宋体" w:cs="宋体"/>
                <w:spacing w:val="14"/>
                <w:sz w:val="17"/>
                <w:szCs w:val="17"/>
              </w:rPr>
              <w:t>十六)商业服务业等支出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9" w:line="231" w:lineRule="auto"/>
              <w:ind w:left="48"/>
              <w:rPr>
                <w:rFonts w:ascii="宋体" w:hAnsi="宋体" w:eastAsia="宋体" w:cs="宋体"/>
                <w:sz w:val="17"/>
                <w:szCs w:val="17"/>
              </w:rPr>
            </w:pPr>
            <w:r>
              <w:rPr>
                <w:rFonts w:ascii="宋体" w:hAnsi="宋体" w:eastAsia="宋体" w:cs="宋体"/>
                <w:spacing w:val="20"/>
                <w:sz w:val="17"/>
                <w:szCs w:val="17"/>
              </w:rPr>
              <w:t>(</w:t>
            </w:r>
            <w:r>
              <w:rPr>
                <w:rFonts w:ascii="宋体" w:hAnsi="宋体" w:eastAsia="宋体" w:cs="宋体"/>
                <w:spacing w:val="16"/>
                <w:sz w:val="17"/>
                <w:szCs w:val="17"/>
              </w:rPr>
              <w:t>十七)金融支出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40" w:line="228" w:lineRule="auto"/>
              <w:ind w:left="48"/>
              <w:rPr>
                <w:rFonts w:ascii="宋体" w:hAnsi="宋体" w:eastAsia="宋体" w:cs="宋体"/>
                <w:sz w:val="17"/>
                <w:szCs w:val="17"/>
              </w:rPr>
            </w:pPr>
            <w:r>
              <w:rPr>
                <w:rFonts w:ascii="宋体" w:hAnsi="宋体" w:eastAsia="宋体" w:cs="宋体"/>
                <w:spacing w:val="20"/>
                <w:sz w:val="17"/>
                <w:szCs w:val="17"/>
              </w:rPr>
              <w:t>(</w:t>
            </w:r>
            <w:r>
              <w:rPr>
                <w:rFonts w:ascii="宋体" w:hAnsi="宋体" w:eastAsia="宋体" w:cs="宋体"/>
                <w:spacing w:val="14"/>
                <w:sz w:val="17"/>
                <w:szCs w:val="17"/>
              </w:rPr>
              <w:t>十九)援助其他地区支出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382" w:right="1097" w:bottom="400" w:left="1065" w:header="0" w:footer="0" w:gutter="0"/>
          <w:pgNumType w:fmt="numberInDash"/>
          <w:cols w:equalWidth="0" w:num="1">
            <w:col w:w="14674"/>
          </w:cols>
        </w:sectPr>
      </w:pPr>
    </w:p>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55" w:line="195" w:lineRule="auto"/>
        <w:ind w:left="59"/>
        <w:rPr>
          <w:rFonts w:ascii="宋体" w:hAnsi="宋体" w:eastAsia="宋体" w:cs="宋体"/>
          <w:sz w:val="17"/>
          <w:szCs w:val="17"/>
        </w:rPr>
      </w:pPr>
      <w:r>
        <w:rPr>
          <w:rFonts w:ascii="宋体" w:hAnsi="宋体" w:eastAsia="宋体" w:cs="宋体"/>
          <w:spacing w:val="6"/>
          <w:sz w:val="17"/>
          <w:szCs w:val="17"/>
        </w:rPr>
        <w:t>部门名称：</w:t>
      </w:r>
    </w:p>
    <w:p>
      <w:pPr>
        <w:spacing w:line="14" w:lineRule="auto"/>
        <w:rPr>
          <w:rFonts w:ascii="Arial"/>
          <w:sz w:val="2"/>
        </w:rPr>
      </w:pPr>
      <w:r>
        <w:rPr>
          <w:rFonts w:ascii="Arial" w:hAnsi="Arial" w:eastAsia="Arial" w:cs="Arial"/>
          <w:sz w:val="2"/>
          <w:szCs w:val="2"/>
        </w:rPr>
        <w:br w:type="column"/>
      </w:r>
    </w:p>
    <w:p>
      <w:pPr>
        <w:spacing w:line="294" w:lineRule="auto"/>
        <w:rPr>
          <w:rFonts w:ascii="Arial"/>
          <w:sz w:val="21"/>
        </w:rPr>
      </w:pPr>
    </w:p>
    <w:p>
      <w:pPr>
        <w:spacing w:before="121" w:line="224" w:lineRule="auto"/>
        <w:ind w:left="2187"/>
        <w:rPr>
          <w:rFonts w:ascii="宋体" w:hAnsi="宋体" w:eastAsia="宋体" w:cs="宋体"/>
          <w:sz w:val="37"/>
          <w:szCs w:val="37"/>
        </w:rPr>
      </w:pPr>
      <w:r>
        <w:rPr>
          <w:rFonts w:ascii="宋体" w:hAnsi="宋体" w:eastAsia="宋体" w:cs="宋体"/>
          <w:spacing w:val="9"/>
          <w:sz w:val="37"/>
          <w:szCs w:val="37"/>
          <w14:textOutline w14:w="6883" w14:cap="sq" w14:cmpd="sng">
            <w14:solidFill>
              <w14:srgbClr w14:val="000000"/>
            </w14:solidFill>
            <w14:prstDash w14:val="solid"/>
            <w14:bevel/>
          </w14:textOutline>
        </w:rPr>
        <w:t>2022年财政拨款收支预算</w:t>
      </w:r>
      <w:r>
        <w:rPr>
          <w:rFonts w:ascii="宋体" w:hAnsi="宋体" w:eastAsia="宋体" w:cs="宋体"/>
          <w:spacing w:val="8"/>
          <w:sz w:val="37"/>
          <w:szCs w:val="37"/>
          <w14:textOutline w14:w="6883" w14:cap="sq" w14:cmpd="sng">
            <w14:solidFill>
              <w14:srgbClr w14:val="000000"/>
            </w14:solidFill>
            <w14:prstDash w14:val="solid"/>
            <w14:bevel/>
          </w14:textOutline>
        </w:rPr>
        <w:t>表</w:t>
      </w:r>
    </w:p>
    <w:p>
      <w:pPr>
        <w:spacing w:before="113" w:line="195" w:lineRule="auto"/>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74" w:line="230" w:lineRule="auto"/>
        <w:ind w:left="177"/>
        <w:rPr>
          <w:rFonts w:ascii="宋体" w:hAnsi="宋体" w:eastAsia="宋体" w:cs="宋体"/>
          <w:sz w:val="17"/>
          <w:szCs w:val="17"/>
        </w:rPr>
      </w:pPr>
      <w:r>
        <w:rPr>
          <w:rFonts w:ascii="宋体" w:hAnsi="宋体" w:eastAsia="宋体" w:cs="宋体"/>
          <w:spacing w:val="9"/>
          <w:sz w:val="17"/>
          <w:szCs w:val="17"/>
        </w:rPr>
        <w:t>预</w:t>
      </w:r>
      <w:r>
        <w:rPr>
          <w:rFonts w:ascii="宋体" w:hAnsi="宋体" w:eastAsia="宋体" w:cs="宋体"/>
          <w:spacing w:val="6"/>
          <w:sz w:val="17"/>
          <w:szCs w:val="17"/>
        </w:rPr>
        <w:t>算04表</w:t>
      </w:r>
    </w:p>
    <w:p>
      <w:pPr>
        <w:spacing w:line="317" w:lineRule="auto"/>
        <w:rPr>
          <w:rFonts w:ascii="Arial"/>
          <w:sz w:val="21"/>
        </w:rPr>
      </w:pPr>
    </w:p>
    <w:p>
      <w:pPr>
        <w:spacing w:line="317" w:lineRule="auto"/>
        <w:rPr>
          <w:rFonts w:ascii="Arial"/>
          <w:sz w:val="21"/>
        </w:rPr>
      </w:pPr>
    </w:p>
    <w:p>
      <w:pPr>
        <w:spacing w:before="55" w:line="195" w:lineRule="auto"/>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382" w:right="1097" w:bottom="400" w:left="1065" w:header="0" w:footer="340" w:gutter="0"/>
          <w:pgNumType w:fmt="numberInDash"/>
          <w:cols w:equalWidth="0" w:num="3">
            <w:col w:w="2785" w:space="100"/>
            <w:col w:w="10767" w:space="100"/>
            <w:col w:w="923"/>
          </w:cols>
        </w:sectPr>
      </w:pPr>
    </w:p>
    <w:p>
      <w:pPr>
        <w:spacing w:line="76" w:lineRule="exact"/>
      </w:pPr>
    </w:p>
    <w:tbl>
      <w:tblPr>
        <w:tblStyle w:val="6"/>
        <w:tblW w:w="146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36"/>
        <w:gridCol w:w="1889"/>
        <w:gridCol w:w="2827"/>
        <w:gridCol w:w="1419"/>
        <w:gridCol w:w="1419"/>
        <w:gridCol w:w="1420"/>
        <w:gridCol w:w="1419"/>
        <w:gridCol w:w="14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725" w:type="dxa"/>
            <w:gridSpan w:val="2"/>
            <w:tcBorders>
              <w:top w:val="single" w:color="000000" w:sz="2" w:space="0"/>
              <w:bottom w:val="single" w:color="000000" w:sz="2" w:space="0"/>
            </w:tcBorders>
            <w:vAlign w:val="top"/>
          </w:tcPr>
          <w:p>
            <w:pPr>
              <w:spacing w:before="115" w:line="230" w:lineRule="auto"/>
              <w:ind w:left="2242"/>
              <w:rPr>
                <w:rFonts w:ascii="宋体" w:hAnsi="宋体" w:eastAsia="宋体" w:cs="宋体"/>
                <w:sz w:val="17"/>
                <w:szCs w:val="17"/>
              </w:rPr>
            </w:pPr>
            <w:r>
              <w:rPr>
                <w:rFonts w:ascii="宋体" w:hAnsi="宋体" w:eastAsia="宋体" w:cs="宋体"/>
                <w:spacing w:val="3"/>
                <w:sz w:val="17"/>
                <w:szCs w:val="17"/>
              </w:rPr>
              <w:t>收入</w:t>
            </w:r>
          </w:p>
        </w:tc>
        <w:tc>
          <w:tcPr>
            <w:tcW w:w="9933" w:type="dxa"/>
            <w:gridSpan w:val="6"/>
            <w:tcBorders>
              <w:top w:val="single" w:color="000000" w:sz="2" w:space="0"/>
              <w:bottom w:val="single" w:color="000000" w:sz="2" w:space="0"/>
            </w:tcBorders>
            <w:vAlign w:val="top"/>
          </w:tcPr>
          <w:p>
            <w:pPr>
              <w:spacing w:before="115" w:line="231" w:lineRule="auto"/>
              <w:ind w:left="4839"/>
              <w:rPr>
                <w:rFonts w:ascii="宋体" w:hAnsi="宋体" w:eastAsia="宋体" w:cs="宋体"/>
                <w:sz w:val="17"/>
                <w:szCs w:val="17"/>
              </w:rPr>
            </w:pPr>
            <w:r>
              <w:rPr>
                <w:rFonts w:ascii="宋体" w:hAnsi="宋体" w:eastAsia="宋体" w:cs="宋体"/>
                <w:spacing w:val="6"/>
                <w:sz w:val="17"/>
                <w:szCs w:val="17"/>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2836" w:type="dxa"/>
            <w:vMerge w:val="restart"/>
            <w:tcBorders>
              <w:top w:val="single" w:color="000000" w:sz="2" w:space="0"/>
              <w:bottom w:val="nil"/>
            </w:tcBorders>
            <w:vAlign w:val="top"/>
          </w:tcPr>
          <w:p>
            <w:pPr>
              <w:spacing w:before="293" w:line="230" w:lineRule="auto"/>
              <w:ind w:left="1247"/>
              <w:rPr>
                <w:rFonts w:ascii="宋体" w:hAnsi="宋体" w:eastAsia="宋体" w:cs="宋体"/>
                <w:sz w:val="17"/>
                <w:szCs w:val="17"/>
              </w:rPr>
            </w:pPr>
            <w:r>
              <w:rPr>
                <w:rFonts w:ascii="宋体" w:hAnsi="宋体" w:eastAsia="宋体" w:cs="宋体"/>
                <w:spacing w:val="16"/>
                <w:sz w:val="17"/>
                <w:szCs w:val="17"/>
              </w:rPr>
              <w:t>项目</w:t>
            </w:r>
          </w:p>
        </w:tc>
        <w:tc>
          <w:tcPr>
            <w:tcW w:w="1889" w:type="dxa"/>
            <w:vMerge w:val="restart"/>
            <w:tcBorders>
              <w:top w:val="single" w:color="000000" w:sz="2" w:space="0"/>
              <w:bottom w:val="nil"/>
            </w:tcBorders>
            <w:vAlign w:val="top"/>
          </w:tcPr>
          <w:p>
            <w:pPr>
              <w:spacing w:before="293" w:line="229" w:lineRule="auto"/>
              <w:ind w:left="680"/>
              <w:rPr>
                <w:rFonts w:ascii="宋体" w:hAnsi="宋体" w:eastAsia="宋体" w:cs="宋体"/>
                <w:sz w:val="17"/>
                <w:szCs w:val="17"/>
              </w:rPr>
            </w:pPr>
            <w:r>
              <w:rPr>
                <w:rFonts w:ascii="宋体" w:hAnsi="宋体" w:eastAsia="宋体" w:cs="宋体"/>
                <w:spacing w:val="6"/>
                <w:sz w:val="17"/>
                <w:szCs w:val="17"/>
              </w:rPr>
              <w:t>金</w:t>
            </w:r>
            <w:r>
              <w:rPr>
                <w:rFonts w:ascii="宋体" w:hAnsi="宋体" w:eastAsia="宋体" w:cs="宋体"/>
                <w:spacing w:val="5"/>
                <w:sz w:val="17"/>
                <w:szCs w:val="17"/>
              </w:rPr>
              <w:t>额</w:t>
            </w:r>
          </w:p>
        </w:tc>
        <w:tc>
          <w:tcPr>
            <w:tcW w:w="2827" w:type="dxa"/>
            <w:vMerge w:val="restart"/>
            <w:tcBorders>
              <w:top w:val="single" w:color="000000" w:sz="2" w:space="0"/>
              <w:bottom w:val="nil"/>
            </w:tcBorders>
            <w:vAlign w:val="top"/>
          </w:tcPr>
          <w:p>
            <w:pPr>
              <w:spacing w:before="293" w:line="230" w:lineRule="auto"/>
              <w:ind w:left="1243"/>
              <w:rPr>
                <w:rFonts w:ascii="宋体" w:hAnsi="宋体" w:eastAsia="宋体" w:cs="宋体"/>
                <w:sz w:val="17"/>
                <w:szCs w:val="17"/>
              </w:rPr>
            </w:pPr>
            <w:r>
              <w:rPr>
                <w:rFonts w:ascii="宋体" w:hAnsi="宋体" w:eastAsia="宋体" w:cs="宋体"/>
                <w:spacing w:val="16"/>
                <w:sz w:val="17"/>
                <w:szCs w:val="17"/>
              </w:rPr>
              <w:t>项</w:t>
            </w:r>
            <w:r>
              <w:rPr>
                <w:rFonts w:ascii="宋体" w:hAnsi="宋体" w:eastAsia="宋体" w:cs="宋体"/>
                <w:spacing w:val="15"/>
                <w:sz w:val="17"/>
                <w:szCs w:val="17"/>
              </w:rPr>
              <w:t>目</w:t>
            </w:r>
          </w:p>
        </w:tc>
        <w:tc>
          <w:tcPr>
            <w:tcW w:w="1419" w:type="dxa"/>
            <w:vMerge w:val="restart"/>
            <w:tcBorders>
              <w:top w:val="single" w:color="000000" w:sz="2" w:space="0"/>
              <w:bottom w:val="nil"/>
            </w:tcBorders>
            <w:vAlign w:val="top"/>
          </w:tcPr>
          <w:p>
            <w:pPr>
              <w:spacing w:before="293" w:line="232" w:lineRule="auto"/>
              <w:ind w:left="538"/>
              <w:rPr>
                <w:rFonts w:ascii="宋体" w:hAnsi="宋体" w:eastAsia="宋体" w:cs="宋体"/>
                <w:sz w:val="17"/>
                <w:szCs w:val="17"/>
              </w:rPr>
            </w:pPr>
            <w:r>
              <w:rPr>
                <w:rFonts w:ascii="宋体" w:hAnsi="宋体" w:eastAsia="宋体" w:cs="宋体"/>
                <w:spacing w:val="6"/>
                <w:sz w:val="17"/>
                <w:szCs w:val="17"/>
              </w:rPr>
              <w:t>合计</w:t>
            </w:r>
          </w:p>
        </w:tc>
        <w:tc>
          <w:tcPr>
            <w:tcW w:w="2839" w:type="dxa"/>
            <w:gridSpan w:val="2"/>
            <w:tcBorders>
              <w:top w:val="single" w:color="000000" w:sz="2" w:space="0"/>
              <w:bottom w:val="single" w:color="000000" w:sz="2" w:space="0"/>
            </w:tcBorders>
            <w:vAlign w:val="top"/>
          </w:tcPr>
          <w:p>
            <w:pPr>
              <w:spacing w:before="105" w:line="230" w:lineRule="auto"/>
              <w:ind w:left="895"/>
              <w:rPr>
                <w:rFonts w:ascii="宋体" w:hAnsi="宋体" w:eastAsia="宋体" w:cs="宋体"/>
                <w:sz w:val="17"/>
                <w:szCs w:val="17"/>
              </w:rPr>
            </w:pPr>
            <w:r>
              <w:rPr>
                <w:rFonts w:ascii="宋体" w:hAnsi="宋体" w:eastAsia="宋体" w:cs="宋体"/>
                <w:spacing w:val="10"/>
                <w:sz w:val="17"/>
                <w:szCs w:val="17"/>
              </w:rPr>
              <w:t>一</w:t>
            </w:r>
            <w:r>
              <w:rPr>
                <w:rFonts w:ascii="宋体" w:hAnsi="宋体" w:eastAsia="宋体" w:cs="宋体"/>
                <w:spacing w:val="8"/>
                <w:sz w:val="17"/>
                <w:szCs w:val="17"/>
              </w:rPr>
              <w:t>般公共预算</w:t>
            </w:r>
          </w:p>
        </w:tc>
        <w:tc>
          <w:tcPr>
            <w:tcW w:w="1419" w:type="dxa"/>
            <w:vMerge w:val="restart"/>
            <w:tcBorders>
              <w:top w:val="single" w:color="000000" w:sz="2" w:space="0"/>
              <w:bottom w:val="nil"/>
            </w:tcBorders>
            <w:vAlign w:val="top"/>
          </w:tcPr>
          <w:p>
            <w:pPr>
              <w:spacing w:before="293" w:line="229" w:lineRule="auto"/>
              <w:ind w:left="317"/>
              <w:rPr>
                <w:rFonts w:ascii="宋体" w:hAnsi="宋体" w:eastAsia="宋体" w:cs="宋体"/>
                <w:sz w:val="17"/>
                <w:szCs w:val="17"/>
              </w:rPr>
            </w:pPr>
            <w:r>
              <w:rPr>
                <w:rFonts w:ascii="宋体" w:hAnsi="宋体" w:eastAsia="宋体" w:cs="宋体"/>
                <w:spacing w:val="11"/>
                <w:sz w:val="17"/>
                <w:szCs w:val="17"/>
              </w:rPr>
              <w:t>政</w:t>
            </w:r>
            <w:r>
              <w:rPr>
                <w:rFonts w:ascii="宋体" w:hAnsi="宋体" w:eastAsia="宋体" w:cs="宋体"/>
                <w:spacing w:val="8"/>
                <w:sz w:val="17"/>
                <w:szCs w:val="17"/>
              </w:rPr>
              <w:t>府性基金</w:t>
            </w:r>
          </w:p>
        </w:tc>
        <w:tc>
          <w:tcPr>
            <w:tcW w:w="1429" w:type="dxa"/>
            <w:vMerge w:val="restart"/>
            <w:tcBorders>
              <w:top w:val="single" w:color="000000" w:sz="2" w:space="0"/>
              <w:bottom w:val="nil"/>
            </w:tcBorders>
            <w:vAlign w:val="top"/>
          </w:tcPr>
          <w:p>
            <w:pPr>
              <w:spacing w:before="182" w:line="257" w:lineRule="auto"/>
              <w:ind w:left="636" w:right="65" w:hanging="523"/>
              <w:rPr>
                <w:rFonts w:ascii="宋体" w:hAnsi="宋体" w:eastAsia="宋体" w:cs="宋体"/>
                <w:sz w:val="17"/>
                <w:szCs w:val="17"/>
              </w:rPr>
            </w:pPr>
            <w:r>
              <w:rPr>
                <w:rFonts w:ascii="宋体" w:hAnsi="宋体" w:eastAsia="宋体" w:cs="宋体"/>
                <w:spacing w:val="9"/>
                <w:sz w:val="17"/>
                <w:szCs w:val="17"/>
              </w:rPr>
              <w:t>国</w:t>
            </w:r>
            <w:r>
              <w:rPr>
                <w:rFonts w:ascii="宋体" w:hAnsi="宋体" w:eastAsia="宋体" w:cs="宋体"/>
                <w:spacing w:val="6"/>
                <w:sz w:val="17"/>
                <w:szCs w:val="17"/>
              </w:rPr>
              <w:t>有资本经营预</w:t>
            </w:r>
            <w:r>
              <w:rPr>
                <w:rFonts w:ascii="宋体" w:hAnsi="宋体" w:eastAsia="宋体" w:cs="宋体"/>
                <w:spacing w:val="1"/>
                <w:sz w:val="17"/>
                <w:szCs w:val="17"/>
              </w:rPr>
              <w:t>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2836" w:type="dxa"/>
            <w:vMerge w:val="continue"/>
            <w:tcBorders>
              <w:top w:val="nil"/>
              <w:bottom w:val="single" w:color="000000" w:sz="2" w:space="0"/>
            </w:tcBorders>
            <w:vAlign w:val="top"/>
          </w:tcPr>
          <w:p>
            <w:pPr>
              <w:rPr>
                <w:rFonts w:ascii="Arial"/>
                <w:sz w:val="21"/>
              </w:rPr>
            </w:pPr>
          </w:p>
        </w:tc>
        <w:tc>
          <w:tcPr>
            <w:tcW w:w="1889" w:type="dxa"/>
            <w:vMerge w:val="continue"/>
            <w:tcBorders>
              <w:top w:val="nil"/>
              <w:bottom w:val="single" w:color="000000" w:sz="2" w:space="0"/>
            </w:tcBorders>
            <w:vAlign w:val="top"/>
          </w:tcPr>
          <w:p>
            <w:pPr>
              <w:rPr>
                <w:rFonts w:ascii="Arial"/>
                <w:sz w:val="21"/>
              </w:rPr>
            </w:pPr>
          </w:p>
        </w:tc>
        <w:tc>
          <w:tcPr>
            <w:tcW w:w="2827"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spacing w:before="105" w:line="232" w:lineRule="auto"/>
              <w:ind w:left="592"/>
              <w:rPr>
                <w:rFonts w:ascii="宋体" w:hAnsi="宋体" w:eastAsia="宋体" w:cs="宋体"/>
                <w:sz w:val="17"/>
                <w:szCs w:val="17"/>
              </w:rPr>
            </w:pPr>
            <w:r>
              <w:rPr>
                <w:rFonts w:ascii="宋体" w:hAnsi="宋体" w:eastAsia="宋体" w:cs="宋体"/>
                <w:spacing w:val="4"/>
                <w:sz w:val="17"/>
                <w:szCs w:val="17"/>
              </w:rPr>
              <w:t>小计</w:t>
            </w:r>
          </w:p>
        </w:tc>
        <w:tc>
          <w:tcPr>
            <w:tcW w:w="1420" w:type="dxa"/>
            <w:tcBorders>
              <w:top w:val="single" w:color="000000" w:sz="2" w:space="0"/>
              <w:bottom w:val="single" w:color="000000" w:sz="2" w:space="0"/>
            </w:tcBorders>
            <w:vAlign w:val="top"/>
          </w:tcPr>
          <w:p>
            <w:pPr>
              <w:spacing w:before="105" w:line="228" w:lineRule="auto"/>
              <w:ind w:left="93"/>
              <w:rPr>
                <w:rFonts w:ascii="宋体" w:hAnsi="宋体" w:eastAsia="宋体" w:cs="宋体"/>
                <w:sz w:val="17"/>
                <w:szCs w:val="17"/>
              </w:rPr>
            </w:pPr>
            <w:r>
              <w:rPr>
                <w:rFonts w:ascii="宋体" w:hAnsi="宋体" w:eastAsia="宋体" w:cs="宋体"/>
                <w:spacing w:val="9"/>
                <w:sz w:val="17"/>
                <w:szCs w:val="17"/>
              </w:rPr>
              <w:t>其中：财政拨</w:t>
            </w:r>
            <w:r>
              <w:rPr>
                <w:rFonts w:ascii="宋体" w:hAnsi="宋体" w:eastAsia="宋体" w:cs="宋体"/>
                <w:spacing w:val="8"/>
                <w:sz w:val="17"/>
                <w:szCs w:val="17"/>
              </w:rPr>
              <w:t>款</w:t>
            </w:r>
          </w:p>
        </w:tc>
        <w:tc>
          <w:tcPr>
            <w:tcW w:w="1419" w:type="dxa"/>
            <w:vMerge w:val="continue"/>
            <w:tcBorders>
              <w:top w:val="nil"/>
              <w:bottom w:val="single" w:color="000000" w:sz="2" w:space="0"/>
            </w:tcBorders>
            <w:vAlign w:val="top"/>
          </w:tcPr>
          <w:p>
            <w:pPr>
              <w:rPr>
                <w:rFonts w:ascii="Arial"/>
                <w:sz w:val="21"/>
              </w:rPr>
            </w:pPr>
          </w:p>
        </w:tc>
        <w:tc>
          <w:tcPr>
            <w:tcW w:w="1429"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4" w:line="229" w:lineRule="auto"/>
              <w:ind w:left="48"/>
              <w:rPr>
                <w:rFonts w:ascii="宋体" w:hAnsi="宋体" w:eastAsia="宋体" w:cs="宋体"/>
                <w:sz w:val="17"/>
                <w:szCs w:val="17"/>
              </w:rPr>
            </w:pPr>
            <w:r>
              <w:rPr>
                <w:rFonts w:ascii="宋体" w:hAnsi="宋体" w:eastAsia="宋体" w:cs="宋体"/>
                <w:spacing w:val="23"/>
                <w:sz w:val="17"/>
                <w:szCs w:val="17"/>
              </w:rPr>
              <w:t>(</w:t>
            </w:r>
            <w:r>
              <w:rPr>
                <w:rFonts w:ascii="宋体" w:hAnsi="宋体" w:eastAsia="宋体" w:cs="宋体"/>
                <w:spacing w:val="13"/>
                <w:sz w:val="17"/>
                <w:szCs w:val="17"/>
              </w:rPr>
              <w:t>二十)自然资源海洋气象等支出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5" w:line="230" w:lineRule="auto"/>
              <w:ind w:left="48"/>
              <w:rPr>
                <w:rFonts w:ascii="宋体" w:hAnsi="宋体" w:eastAsia="宋体" w:cs="宋体"/>
                <w:sz w:val="17"/>
                <w:szCs w:val="17"/>
              </w:rPr>
            </w:pPr>
            <w:r>
              <w:rPr>
                <w:rFonts w:ascii="宋体" w:hAnsi="宋体" w:eastAsia="宋体" w:cs="宋体"/>
                <w:spacing w:val="15"/>
                <w:sz w:val="17"/>
                <w:szCs w:val="17"/>
              </w:rPr>
              <w:t>(二十一)住房保障支</w:t>
            </w:r>
            <w:r>
              <w:rPr>
                <w:rFonts w:ascii="宋体" w:hAnsi="宋体" w:eastAsia="宋体" w:cs="宋体"/>
                <w:spacing w:val="13"/>
                <w:sz w:val="17"/>
                <w:szCs w:val="17"/>
              </w:rPr>
              <w:t>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4" w:line="229" w:lineRule="auto"/>
              <w:ind w:left="48"/>
              <w:rPr>
                <w:rFonts w:ascii="宋体" w:hAnsi="宋体" w:eastAsia="宋体" w:cs="宋体"/>
                <w:sz w:val="17"/>
                <w:szCs w:val="17"/>
              </w:rPr>
            </w:pPr>
            <w:r>
              <w:rPr>
                <w:rFonts w:ascii="宋体" w:hAnsi="宋体" w:eastAsia="宋体" w:cs="宋体"/>
                <w:spacing w:val="16"/>
                <w:sz w:val="17"/>
                <w:szCs w:val="17"/>
              </w:rPr>
              <w:t>(</w:t>
            </w:r>
            <w:r>
              <w:rPr>
                <w:rFonts w:ascii="宋体" w:hAnsi="宋体" w:eastAsia="宋体" w:cs="宋体"/>
                <w:spacing w:val="14"/>
                <w:sz w:val="17"/>
                <w:szCs w:val="17"/>
              </w:rPr>
              <w:t>二十二)粮油物资储备支出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5" w:line="229" w:lineRule="auto"/>
              <w:ind w:left="48"/>
              <w:rPr>
                <w:rFonts w:ascii="宋体" w:hAnsi="宋体" w:eastAsia="宋体" w:cs="宋体"/>
                <w:sz w:val="17"/>
                <w:szCs w:val="17"/>
              </w:rPr>
            </w:pPr>
            <w:r>
              <w:rPr>
                <w:rFonts w:ascii="宋体" w:hAnsi="宋体" w:eastAsia="宋体" w:cs="宋体"/>
                <w:spacing w:val="16"/>
                <w:sz w:val="17"/>
                <w:szCs w:val="17"/>
              </w:rPr>
              <w:t>(</w:t>
            </w:r>
            <w:r>
              <w:rPr>
                <w:rFonts w:ascii="宋体" w:hAnsi="宋体" w:eastAsia="宋体" w:cs="宋体"/>
                <w:spacing w:val="14"/>
                <w:sz w:val="17"/>
                <w:szCs w:val="17"/>
              </w:rPr>
              <w:t>二十三)国有资本经营预算</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6" w:line="230" w:lineRule="auto"/>
              <w:ind w:left="48"/>
              <w:rPr>
                <w:rFonts w:ascii="宋体" w:hAnsi="宋体" w:eastAsia="宋体" w:cs="宋体"/>
                <w:sz w:val="17"/>
                <w:szCs w:val="17"/>
              </w:rPr>
            </w:pPr>
            <w:r>
              <w:rPr>
                <w:rFonts w:ascii="宋体" w:hAnsi="宋体" w:eastAsia="宋体" w:cs="宋体"/>
                <w:spacing w:val="14"/>
                <w:sz w:val="17"/>
                <w:szCs w:val="17"/>
              </w:rPr>
              <w:t>(二十四)灾害防治及应急管</w:t>
            </w:r>
            <w:r>
              <w:rPr>
                <w:rFonts w:ascii="宋体" w:hAnsi="宋体" w:eastAsia="宋体" w:cs="宋体"/>
                <w:spacing w:val="12"/>
                <w:sz w:val="17"/>
                <w:szCs w:val="17"/>
              </w:rPr>
              <w:t>理</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7" w:line="229" w:lineRule="auto"/>
              <w:ind w:left="48"/>
              <w:rPr>
                <w:rFonts w:ascii="宋体" w:hAnsi="宋体" w:eastAsia="宋体" w:cs="宋体"/>
                <w:sz w:val="17"/>
                <w:szCs w:val="17"/>
              </w:rPr>
            </w:pPr>
            <w:r>
              <w:rPr>
                <w:rFonts w:ascii="宋体" w:hAnsi="宋体" w:eastAsia="宋体" w:cs="宋体"/>
                <w:spacing w:val="20"/>
                <w:sz w:val="17"/>
                <w:szCs w:val="17"/>
              </w:rPr>
              <w:t>(</w:t>
            </w:r>
            <w:r>
              <w:rPr>
                <w:rFonts w:ascii="宋体" w:hAnsi="宋体" w:eastAsia="宋体" w:cs="宋体"/>
                <w:spacing w:val="16"/>
                <w:sz w:val="17"/>
                <w:szCs w:val="17"/>
              </w:rPr>
              <w:t>二十七)预备费</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8" w:line="228" w:lineRule="auto"/>
              <w:ind w:left="48"/>
              <w:rPr>
                <w:rFonts w:ascii="宋体" w:hAnsi="宋体" w:eastAsia="宋体" w:cs="宋体"/>
                <w:sz w:val="17"/>
                <w:szCs w:val="17"/>
              </w:rPr>
            </w:pPr>
            <w:r>
              <w:rPr>
                <w:rFonts w:ascii="宋体" w:hAnsi="宋体" w:eastAsia="宋体" w:cs="宋体"/>
                <w:spacing w:val="16"/>
                <w:sz w:val="17"/>
                <w:szCs w:val="17"/>
              </w:rPr>
              <w:t>(二十九)其他支</w:t>
            </w:r>
            <w:r>
              <w:rPr>
                <w:rFonts w:ascii="宋体" w:hAnsi="宋体" w:eastAsia="宋体" w:cs="宋体"/>
                <w:spacing w:val="14"/>
                <w:sz w:val="17"/>
                <w:szCs w:val="17"/>
              </w:rPr>
              <w:t>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8" w:line="229" w:lineRule="auto"/>
              <w:ind w:left="48"/>
              <w:rPr>
                <w:rFonts w:ascii="宋体" w:hAnsi="宋体" w:eastAsia="宋体" w:cs="宋体"/>
                <w:sz w:val="17"/>
                <w:szCs w:val="17"/>
              </w:rPr>
            </w:pPr>
            <w:r>
              <w:rPr>
                <w:rFonts w:ascii="宋体" w:hAnsi="宋体" w:eastAsia="宋体" w:cs="宋体"/>
                <w:spacing w:val="16"/>
                <w:sz w:val="17"/>
                <w:szCs w:val="17"/>
              </w:rPr>
              <w:t>(三十)转移性支</w:t>
            </w:r>
            <w:r>
              <w:rPr>
                <w:rFonts w:ascii="宋体" w:hAnsi="宋体" w:eastAsia="宋体" w:cs="宋体"/>
                <w:spacing w:val="14"/>
                <w:sz w:val="17"/>
                <w:szCs w:val="17"/>
              </w:rPr>
              <w:t>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8" w:line="229" w:lineRule="auto"/>
              <w:ind w:left="48"/>
              <w:rPr>
                <w:rFonts w:ascii="宋体" w:hAnsi="宋体" w:eastAsia="宋体" w:cs="宋体"/>
                <w:sz w:val="17"/>
                <w:szCs w:val="17"/>
              </w:rPr>
            </w:pPr>
            <w:r>
              <w:rPr>
                <w:rFonts w:ascii="宋体" w:hAnsi="宋体" w:eastAsia="宋体" w:cs="宋体"/>
                <w:spacing w:val="15"/>
                <w:sz w:val="17"/>
                <w:szCs w:val="17"/>
              </w:rPr>
              <w:t>(三十一)债务还本支</w:t>
            </w:r>
            <w:r>
              <w:rPr>
                <w:rFonts w:ascii="宋体" w:hAnsi="宋体" w:eastAsia="宋体" w:cs="宋体"/>
                <w:spacing w:val="13"/>
                <w:sz w:val="17"/>
                <w:szCs w:val="17"/>
              </w:rPr>
              <w:t>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8" w:line="229" w:lineRule="auto"/>
              <w:ind w:left="48"/>
              <w:rPr>
                <w:rFonts w:ascii="宋体" w:hAnsi="宋体" w:eastAsia="宋体" w:cs="宋体"/>
                <w:sz w:val="17"/>
                <w:szCs w:val="17"/>
              </w:rPr>
            </w:pPr>
            <w:r>
              <w:rPr>
                <w:rFonts w:ascii="宋体" w:hAnsi="宋体" w:eastAsia="宋体" w:cs="宋体"/>
                <w:spacing w:val="15"/>
                <w:sz w:val="17"/>
                <w:szCs w:val="17"/>
              </w:rPr>
              <w:t>(三十二)债务付息支</w:t>
            </w:r>
            <w:r>
              <w:rPr>
                <w:rFonts w:ascii="宋体" w:hAnsi="宋体" w:eastAsia="宋体" w:cs="宋体"/>
                <w:spacing w:val="13"/>
                <w:sz w:val="17"/>
                <w:szCs w:val="17"/>
              </w:rPr>
              <w:t>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9" w:line="229" w:lineRule="auto"/>
              <w:ind w:left="48"/>
              <w:rPr>
                <w:rFonts w:ascii="宋体" w:hAnsi="宋体" w:eastAsia="宋体" w:cs="宋体"/>
                <w:sz w:val="17"/>
                <w:szCs w:val="17"/>
              </w:rPr>
            </w:pPr>
            <w:r>
              <w:rPr>
                <w:rFonts w:ascii="宋体" w:hAnsi="宋体" w:eastAsia="宋体" w:cs="宋体"/>
                <w:spacing w:val="16"/>
                <w:sz w:val="17"/>
                <w:szCs w:val="17"/>
              </w:rPr>
              <w:t>(</w:t>
            </w:r>
            <w:r>
              <w:rPr>
                <w:rFonts w:ascii="宋体" w:hAnsi="宋体" w:eastAsia="宋体" w:cs="宋体"/>
                <w:spacing w:val="14"/>
                <w:sz w:val="17"/>
                <w:szCs w:val="17"/>
              </w:rPr>
              <w:t>三十三)债务发行费用支出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33" w:line="216" w:lineRule="auto"/>
              <w:ind w:left="53" w:right="80" w:hanging="5"/>
              <w:rPr>
                <w:rFonts w:ascii="宋体" w:hAnsi="宋体" w:eastAsia="宋体" w:cs="宋体"/>
                <w:sz w:val="17"/>
                <w:szCs w:val="17"/>
              </w:rPr>
            </w:pPr>
            <w:r>
              <w:rPr>
                <w:rFonts w:ascii="宋体" w:hAnsi="宋体" w:eastAsia="宋体" w:cs="宋体"/>
                <w:spacing w:val="23"/>
                <w:sz w:val="17"/>
                <w:szCs w:val="17"/>
              </w:rPr>
              <w:t>(</w:t>
            </w:r>
            <w:r>
              <w:rPr>
                <w:rFonts w:ascii="宋体" w:hAnsi="宋体" w:eastAsia="宋体" w:cs="宋体"/>
                <w:spacing w:val="13"/>
                <w:sz w:val="17"/>
                <w:szCs w:val="17"/>
              </w:rPr>
              <w:t>三十四)抗疫特别国债安排的支</w:t>
            </w:r>
            <w:r>
              <w:rPr>
                <w:rFonts w:ascii="宋体" w:hAnsi="宋体" w:eastAsia="宋体" w:cs="宋体"/>
                <w:sz w:val="17"/>
                <w:szCs w:val="17"/>
              </w:rPr>
              <w:t>出</w:t>
            </w:r>
          </w:p>
        </w:tc>
        <w:tc>
          <w:tcPr>
            <w:tcW w:w="141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0"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836"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2827" w:type="dxa"/>
            <w:tcBorders>
              <w:top w:val="single" w:color="000000" w:sz="2" w:space="0"/>
              <w:bottom w:val="single" w:color="000000" w:sz="2" w:space="0"/>
            </w:tcBorders>
            <w:vAlign w:val="top"/>
          </w:tcPr>
          <w:p>
            <w:pPr>
              <w:spacing w:before="139" w:line="234" w:lineRule="exact"/>
              <w:ind w:left="41"/>
              <w:rPr>
                <w:rFonts w:ascii="宋体" w:hAnsi="宋体" w:eastAsia="宋体" w:cs="宋体"/>
                <w:sz w:val="17"/>
                <w:szCs w:val="17"/>
              </w:rPr>
            </w:pPr>
            <w:r>
              <w:rPr>
                <w:rFonts w:ascii="宋体" w:hAnsi="宋体" w:eastAsia="宋体" w:cs="宋体"/>
                <w:spacing w:val="14"/>
                <w:position w:val="1"/>
                <w:sz w:val="17"/>
                <w:szCs w:val="17"/>
              </w:rPr>
              <w:t>二</w:t>
            </w:r>
            <w:r>
              <w:rPr>
                <w:rFonts w:ascii="宋体" w:hAnsi="宋体" w:eastAsia="宋体" w:cs="宋体"/>
                <w:spacing w:val="8"/>
                <w:position w:val="1"/>
                <w:sz w:val="17"/>
                <w:szCs w:val="17"/>
              </w:rPr>
              <w:t>、年终结转结余</w:t>
            </w:r>
          </w:p>
        </w:tc>
        <w:tc>
          <w:tcPr>
            <w:tcW w:w="1419" w:type="dxa"/>
            <w:tcBorders>
              <w:top w:val="single" w:color="000000" w:sz="2" w:space="0"/>
              <w:bottom w:val="single" w:color="000000" w:sz="2" w:space="0"/>
            </w:tcBorders>
            <w:vAlign w:val="top"/>
          </w:tcPr>
          <w:p>
            <w:pPr>
              <w:spacing w:before="167" w:line="193" w:lineRule="auto"/>
              <w:ind w:left="671"/>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9</w:t>
            </w:r>
            <w:r>
              <w:rPr>
                <w:rFonts w:ascii="宋体" w:hAnsi="宋体" w:eastAsia="宋体" w:cs="宋体"/>
                <w:spacing w:val="4"/>
                <w:sz w:val="17"/>
                <w:szCs w:val="17"/>
              </w:rPr>
              <w:t>168.21</w:t>
            </w:r>
          </w:p>
        </w:tc>
        <w:tc>
          <w:tcPr>
            <w:tcW w:w="1419" w:type="dxa"/>
            <w:tcBorders>
              <w:top w:val="single" w:color="000000" w:sz="2" w:space="0"/>
              <w:bottom w:val="single" w:color="000000" w:sz="2" w:space="0"/>
            </w:tcBorders>
            <w:vAlign w:val="top"/>
          </w:tcPr>
          <w:p>
            <w:pPr>
              <w:spacing w:before="167" w:line="193" w:lineRule="auto"/>
              <w:ind w:left="673"/>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9</w:t>
            </w:r>
            <w:r>
              <w:rPr>
                <w:rFonts w:ascii="宋体" w:hAnsi="宋体" w:eastAsia="宋体" w:cs="宋体"/>
                <w:spacing w:val="4"/>
                <w:sz w:val="17"/>
                <w:szCs w:val="17"/>
              </w:rPr>
              <w:t>168.21</w:t>
            </w:r>
          </w:p>
        </w:tc>
        <w:tc>
          <w:tcPr>
            <w:tcW w:w="1420" w:type="dxa"/>
            <w:tcBorders>
              <w:top w:val="single" w:color="000000" w:sz="2" w:space="0"/>
              <w:bottom w:val="single" w:color="000000" w:sz="2" w:space="0"/>
            </w:tcBorders>
            <w:vAlign w:val="top"/>
          </w:tcPr>
          <w:p>
            <w:pPr>
              <w:spacing w:before="167" w:line="192" w:lineRule="auto"/>
              <w:ind w:left="677"/>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5</w:t>
            </w:r>
            <w:r>
              <w:rPr>
                <w:rFonts w:ascii="宋体" w:hAnsi="宋体" w:eastAsia="宋体" w:cs="宋体"/>
                <w:spacing w:val="4"/>
                <w:sz w:val="17"/>
                <w:szCs w:val="17"/>
              </w:rPr>
              <w:t>507.73</w:t>
            </w: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836" w:type="dxa"/>
            <w:tcBorders>
              <w:top w:val="single" w:color="000000" w:sz="2" w:space="0"/>
              <w:bottom w:val="single" w:color="000000" w:sz="2" w:space="0"/>
            </w:tcBorders>
            <w:vAlign w:val="top"/>
          </w:tcPr>
          <w:p>
            <w:pPr>
              <w:spacing w:before="140" w:line="230" w:lineRule="auto"/>
              <w:ind w:left="48"/>
              <w:rPr>
                <w:rFonts w:ascii="宋体" w:hAnsi="宋体" w:eastAsia="宋体" w:cs="宋体"/>
                <w:sz w:val="17"/>
                <w:szCs w:val="17"/>
              </w:rPr>
            </w:pPr>
            <w:r>
              <w:rPr>
                <w:rFonts w:ascii="宋体" w:hAnsi="宋体" w:eastAsia="宋体" w:cs="宋体"/>
                <w:spacing w:val="8"/>
                <w:sz w:val="17"/>
                <w:szCs w:val="17"/>
              </w:rPr>
              <w:t>收</w:t>
            </w:r>
            <w:r>
              <w:rPr>
                <w:rFonts w:ascii="宋体" w:hAnsi="宋体" w:eastAsia="宋体" w:cs="宋体"/>
                <w:spacing w:val="6"/>
                <w:sz w:val="17"/>
                <w:szCs w:val="17"/>
              </w:rPr>
              <w:t>入合计</w:t>
            </w:r>
          </w:p>
        </w:tc>
        <w:tc>
          <w:tcPr>
            <w:tcW w:w="1889" w:type="dxa"/>
            <w:tcBorders>
              <w:top w:val="single" w:color="000000" w:sz="2" w:space="0"/>
              <w:bottom w:val="single" w:color="000000" w:sz="2" w:space="0"/>
            </w:tcBorders>
            <w:vAlign w:val="top"/>
          </w:tcPr>
          <w:p>
            <w:pPr>
              <w:spacing w:before="168" w:line="193" w:lineRule="auto"/>
              <w:ind w:right="18"/>
              <w:jc w:val="right"/>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9698.97</w:t>
            </w:r>
          </w:p>
        </w:tc>
        <w:tc>
          <w:tcPr>
            <w:tcW w:w="2827" w:type="dxa"/>
            <w:tcBorders>
              <w:top w:val="single" w:color="000000" w:sz="2" w:space="0"/>
              <w:bottom w:val="single" w:color="000000" w:sz="2" w:space="0"/>
            </w:tcBorders>
            <w:vAlign w:val="top"/>
          </w:tcPr>
          <w:p>
            <w:pPr>
              <w:spacing w:before="140" w:line="231" w:lineRule="auto"/>
              <w:ind w:left="39"/>
              <w:rPr>
                <w:rFonts w:ascii="宋体" w:hAnsi="宋体" w:eastAsia="宋体" w:cs="宋体"/>
                <w:sz w:val="17"/>
                <w:szCs w:val="17"/>
              </w:rPr>
            </w:pPr>
            <w:r>
              <w:rPr>
                <w:rFonts w:ascii="宋体" w:hAnsi="宋体" w:eastAsia="宋体" w:cs="宋体"/>
                <w:spacing w:val="8"/>
                <w:sz w:val="17"/>
                <w:szCs w:val="17"/>
              </w:rPr>
              <w:t>支出合计</w:t>
            </w:r>
          </w:p>
        </w:tc>
        <w:tc>
          <w:tcPr>
            <w:tcW w:w="1419" w:type="dxa"/>
            <w:tcBorders>
              <w:top w:val="single" w:color="000000" w:sz="2" w:space="0"/>
              <w:bottom w:val="single" w:color="000000" w:sz="2" w:space="0"/>
            </w:tcBorders>
            <w:vAlign w:val="top"/>
          </w:tcPr>
          <w:p>
            <w:pPr>
              <w:spacing w:before="168" w:line="193" w:lineRule="auto"/>
              <w:ind w:left="59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9698.97</w:t>
            </w:r>
          </w:p>
        </w:tc>
        <w:tc>
          <w:tcPr>
            <w:tcW w:w="1419" w:type="dxa"/>
            <w:tcBorders>
              <w:top w:val="single" w:color="000000" w:sz="2" w:space="0"/>
              <w:bottom w:val="single" w:color="000000" w:sz="2" w:space="0"/>
            </w:tcBorders>
            <w:vAlign w:val="top"/>
          </w:tcPr>
          <w:p>
            <w:pPr>
              <w:spacing w:before="168" w:line="193" w:lineRule="auto"/>
              <w:ind w:left="59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9698.97</w:t>
            </w:r>
          </w:p>
        </w:tc>
        <w:tc>
          <w:tcPr>
            <w:tcW w:w="1420" w:type="dxa"/>
            <w:tcBorders>
              <w:top w:val="single" w:color="000000" w:sz="2" w:space="0"/>
              <w:bottom w:val="single" w:color="000000" w:sz="2" w:space="0"/>
            </w:tcBorders>
            <w:vAlign w:val="top"/>
          </w:tcPr>
          <w:p>
            <w:pPr>
              <w:spacing w:before="168" w:line="193" w:lineRule="auto"/>
              <w:ind w:left="59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4909.21</w:t>
            </w:r>
          </w:p>
        </w:tc>
        <w:tc>
          <w:tcPr>
            <w:tcW w:w="1419" w:type="dxa"/>
            <w:tcBorders>
              <w:top w:val="single" w:color="000000" w:sz="2" w:space="0"/>
              <w:bottom w:val="single" w:color="000000" w:sz="2" w:space="0"/>
            </w:tcBorders>
            <w:vAlign w:val="top"/>
          </w:tcPr>
          <w:p>
            <w:pPr>
              <w:rPr>
                <w:rFonts w:ascii="Arial"/>
                <w:sz w:val="21"/>
              </w:rPr>
            </w:pPr>
          </w:p>
        </w:tc>
        <w:tc>
          <w:tcPr>
            <w:tcW w:w="1429"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382" w:right="1097" w:bottom="400" w:left="1065" w:header="0" w:footer="0" w:gutter="0"/>
          <w:pgNumType w:fmt="numberInDash"/>
          <w:cols w:equalWidth="0" w:num="1">
            <w:col w:w="14674"/>
          </w:cols>
        </w:sectPr>
      </w:pPr>
    </w:p>
    <w:p>
      <w:pPr>
        <w:spacing w:line="293" w:lineRule="auto"/>
        <w:rPr>
          <w:rFonts w:ascii="Arial"/>
          <w:sz w:val="21"/>
        </w:rPr>
      </w:pPr>
    </w:p>
    <w:p>
      <w:pPr>
        <w:spacing w:before="120" w:line="224" w:lineRule="auto"/>
        <w:ind w:left="4638"/>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022年一般公共预算支出预算表</w:t>
      </w:r>
    </w:p>
    <w:p>
      <w:pPr>
        <w:spacing w:before="65" w:line="195" w:lineRule="auto"/>
        <w:ind w:left="150"/>
        <w:rPr>
          <w:rFonts w:ascii="宋体" w:hAnsi="宋体" w:eastAsia="宋体" w:cs="宋体"/>
          <w:sz w:val="17"/>
          <w:szCs w:val="17"/>
        </w:rPr>
      </w:pPr>
      <w:r>
        <w:rPr>
          <w:rFonts w:ascii="宋体" w:hAnsi="宋体" w:eastAsia="宋体" w:cs="宋体"/>
          <w:spacing w:val="1"/>
          <w:sz w:val="17"/>
          <w:szCs w:val="17"/>
        </w:rPr>
        <w:t>部门名称：</w:t>
      </w:r>
      <w:r>
        <w:rPr>
          <w:rFonts w:ascii="宋体" w:hAnsi="宋体" w:eastAsia="宋体" w:cs="宋体"/>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74" w:line="230" w:lineRule="auto"/>
        <w:ind w:left="177"/>
        <w:rPr>
          <w:rFonts w:ascii="宋体" w:hAnsi="宋体" w:eastAsia="宋体" w:cs="宋体"/>
          <w:sz w:val="17"/>
          <w:szCs w:val="17"/>
        </w:rPr>
      </w:pPr>
      <w:r>
        <w:rPr>
          <w:rFonts w:ascii="宋体" w:hAnsi="宋体" w:eastAsia="宋体" w:cs="宋体"/>
          <w:spacing w:val="9"/>
          <w:sz w:val="17"/>
          <w:szCs w:val="17"/>
        </w:rPr>
        <w:t>预</w:t>
      </w:r>
      <w:r>
        <w:rPr>
          <w:rFonts w:ascii="宋体" w:hAnsi="宋体" w:eastAsia="宋体" w:cs="宋体"/>
          <w:spacing w:val="6"/>
          <w:sz w:val="17"/>
          <w:szCs w:val="17"/>
        </w:rPr>
        <w:t>算05表</w:t>
      </w:r>
    </w:p>
    <w:p>
      <w:pPr>
        <w:spacing w:line="291" w:lineRule="auto"/>
        <w:rPr>
          <w:rFonts w:ascii="Arial"/>
          <w:sz w:val="21"/>
        </w:rPr>
      </w:pPr>
    </w:p>
    <w:p>
      <w:pPr>
        <w:spacing w:line="292" w:lineRule="auto"/>
        <w:rPr>
          <w:rFonts w:ascii="Arial"/>
          <w:sz w:val="21"/>
        </w:rPr>
      </w:pPr>
    </w:p>
    <w:p>
      <w:pPr>
        <w:spacing w:before="55" w:line="195" w:lineRule="auto"/>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375" w:right="1191" w:bottom="400" w:left="1070" w:header="0" w:footer="340" w:gutter="0"/>
          <w:pgNumType w:fmt="numberInDash"/>
          <w:cols w:equalWidth="0" w:num="2">
            <w:col w:w="13553" w:space="100"/>
            <w:col w:w="924"/>
          </w:cols>
        </w:sectPr>
      </w:pPr>
    </w:p>
    <w:p>
      <w:pPr>
        <w:spacing w:line="34" w:lineRule="exact"/>
      </w:pPr>
    </w:p>
    <w:tbl>
      <w:tblPr>
        <w:tblStyle w:val="6"/>
        <w:tblW w:w="145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5"/>
        <w:gridCol w:w="441"/>
        <w:gridCol w:w="470"/>
        <w:gridCol w:w="827"/>
        <w:gridCol w:w="2606"/>
        <w:gridCol w:w="966"/>
        <w:gridCol w:w="1021"/>
        <w:gridCol w:w="1077"/>
        <w:gridCol w:w="1077"/>
        <w:gridCol w:w="1077"/>
        <w:gridCol w:w="786"/>
        <w:gridCol w:w="1076"/>
        <w:gridCol w:w="1077"/>
        <w:gridCol w:w="14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486" w:type="dxa"/>
            <w:gridSpan w:val="3"/>
            <w:vMerge w:val="restart"/>
            <w:tcBorders>
              <w:top w:val="single" w:color="000000" w:sz="2" w:space="0"/>
              <w:bottom w:val="nil"/>
            </w:tcBorders>
            <w:vAlign w:val="top"/>
          </w:tcPr>
          <w:p>
            <w:pPr>
              <w:spacing w:before="211" w:line="229" w:lineRule="auto"/>
              <w:ind w:left="390"/>
              <w:rPr>
                <w:rFonts w:ascii="宋体" w:hAnsi="宋体" w:eastAsia="宋体" w:cs="宋体"/>
                <w:sz w:val="17"/>
                <w:szCs w:val="17"/>
              </w:rPr>
            </w:pPr>
            <w:r>
              <w:rPr>
                <w:rFonts w:ascii="宋体" w:hAnsi="宋体" w:eastAsia="宋体" w:cs="宋体"/>
                <w:spacing w:val="8"/>
                <w:sz w:val="17"/>
                <w:szCs w:val="17"/>
              </w:rPr>
              <w:t>科目编码</w:t>
            </w:r>
          </w:p>
        </w:tc>
        <w:tc>
          <w:tcPr>
            <w:tcW w:w="827"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before="55" w:line="229" w:lineRule="auto"/>
              <w:ind w:left="58"/>
              <w:rPr>
                <w:rFonts w:ascii="宋体" w:hAnsi="宋体" w:eastAsia="宋体" w:cs="宋体"/>
                <w:sz w:val="17"/>
                <w:szCs w:val="17"/>
              </w:rPr>
            </w:pPr>
            <w:r>
              <w:rPr>
                <w:rFonts w:ascii="宋体" w:hAnsi="宋体" w:eastAsia="宋体" w:cs="宋体"/>
                <w:spacing w:val="8"/>
                <w:sz w:val="17"/>
                <w:szCs w:val="17"/>
              </w:rPr>
              <w:t>单位代</w:t>
            </w:r>
            <w:r>
              <w:rPr>
                <w:rFonts w:ascii="宋体" w:hAnsi="宋体" w:eastAsia="宋体" w:cs="宋体"/>
                <w:spacing w:val="7"/>
                <w:sz w:val="17"/>
                <w:szCs w:val="17"/>
              </w:rPr>
              <w:t>码</w:t>
            </w:r>
          </w:p>
        </w:tc>
        <w:tc>
          <w:tcPr>
            <w:tcW w:w="2606"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before="55" w:line="229" w:lineRule="auto"/>
              <w:ind w:left="589"/>
              <w:rPr>
                <w:rFonts w:ascii="宋体" w:hAnsi="宋体" w:eastAsia="宋体" w:cs="宋体"/>
                <w:sz w:val="17"/>
                <w:szCs w:val="17"/>
              </w:rPr>
            </w:pPr>
            <w:r>
              <w:rPr>
                <w:rFonts w:ascii="宋体" w:hAnsi="宋体" w:eastAsia="宋体" w:cs="宋体"/>
                <w:spacing w:val="7"/>
                <w:sz w:val="17"/>
                <w:szCs w:val="17"/>
              </w:rPr>
              <w:t>单位(科目名称</w:t>
            </w:r>
            <w:r>
              <w:rPr>
                <w:rFonts w:ascii="宋体" w:hAnsi="宋体" w:eastAsia="宋体" w:cs="宋体"/>
                <w:spacing w:val="5"/>
                <w:sz w:val="17"/>
                <w:szCs w:val="17"/>
              </w:rPr>
              <w:t>)</w:t>
            </w:r>
          </w:p>
        </w:tc>
        <w:tc>
          <w:tcPr>
            <w:tcW w:w="966"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before="55" w:line="232" w:lineRule="auto"/>
              <w:ind w:left="310"/>
              <w:rPr>
                <w:rFonts w:ascii="宋体" w:hAnsi="宋体" w:eastAsia="宋体" w:cs="宋体"/>
                <w:sz w:val="17"/>
                <w:szCs w:val="17"/>
              </w:rPr>
            </w:pPr>
            <w:r>
              <w:rPr>
                <w:rFonts w:ascii="宋体" w:hAnsi="宋体" w:eastAsia="宋体" w:cs="宋体"/>
                <w:spacing w:val="6"/>
                <w:sz w:val="17"/>
                <w:szCs w:val="17"/>
              </w:rPr>
              <w:t>合计</w:t>
            </w:r>
          </w:p>
        </w:tc>
        <w:tc>
          <w:tcPr>
            <w:tcW w:w="5038" w:type="dxa"/>
            <w:gridSpan w:val="5"/>
            <w:tcBorders>
              <w:top w:val="single" w:color="000000" w:sz="2" w:space="0"/>
              <w:bottom w:val="single" w:color="000000" w:sz="2" w:space="0"/>
            </w:tcBorders>
            <w:vAlign w:val="top"/>
          </w:tcPr>
          <w:p>
            <w:pPr>
              <w:spacing w:before="69" w:line="229" w:lineRule="auto"/>
              <w:ind w:left="2168"/>
              <w:rPr>
                <w:rFonts w:ascii="宋体" w:hAnsi="宋体" w:eastAsia="宋体" w:cs="宋体"/>
                <w:sz w:val="17"/>
                <w:szCs w:val="17"/>
              </w:rPr>
            </w:pPr>
            <w:r>
              <w:rPr>
                <w:rFonts w:ascii="宋体" w:hAnsi="宋体" w:eastAsia="宋体" w:cs="宋体"/>
                <w:spacing w:val="8"/>
                <w:sz w:val="17"/>
                <w:szCs w:val="17"/>
              </w:rPr>
              <w:t>基本支出</w:t>
            </w:r>
          </w:p>
        </w:tc>
        <w:tc>
          <w:tcPr>
            <w:tcW w:w="3637" w:type="dxa"/>
            <w:gridSpan w:val="3"/>
            <w:tcBorders>
              <w:top w:val="single" w:color="000000" w:sz="2" w:space="0"/>
              <w:bottom w:val="single" w:color="000000" w:sz="2" w:space="0"/>
            </w:tcBorders>
            <w:vAlign w:val="top"/>
          </w:tcPr>
          <w:p>
            <w:pPr>
              <w:spacing w:before="69" w:line="230" w:lineRule="auto"/>
              <w:ind w:left="147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86" w:type="dxa"/>
            <w:gridSpan w:val="3"/>
            <w:vMerge w:val="continue"/>
            <w:tcBorders>
              <w:top w:val="nil"/>
              <w:bottom w:val="single" w:color="000000" w:sz="2" w:space="0"/>
            </w:tcBorders>
            <w:vAlign w:val="top"/>
          </w:tcPr>
          <w:p>
            <w:pPr>
              <w:rPr>
                <w:rFonts w:ascii="Arial"/>
                <w:sz w:val="21"/>
              </w:rPr>
            </w:pPr>
          </w:p>
        </w:tc>
        <w:tc>
          <w:tcPr>
            <w:tcW w:w="827" w:type="dxa"/>
            <w:vMerge w:val="continue"/>
            <w:tcBorders>
              <w:top w:val="nil"/>
              <w:bottom w:val="nil"/>
            </w:tcBorders>
            <w:vAlign w:val="top"/>
          </w:tcPr>
          <w:p>
            <w:pPr>
              <w:rPr>
                <w:rFonts w:ascii="Arial"/>
                <w:sz w:val="21"/>
              </w:rPr>
            </w:pPr>
          </w:p>
        </w:tc>
        <w:tc>
          <w:tcPr>
            <w:tcW w:w="2606" w:type="dxa"/>
            <w:vMerge w:val="continue"/>
            <w:tcBorders>
              <w:top w:val="nil"/>
              <w:bottom w:val="nil"/>
            </w:tcBorders>
            <w:vAlign w:val="top"/>
          </w:tcPr>
          <w:p>
            <w:pPr>
              <w:rPr>
                <w:rFonts w:ascii="Arial"/>
                <w:sz w:val="21"/>
              </w:rPr>
            </w:pPr>
          </w:p>
        </w:tc>
        <w:tc>
          <w:tcPr>
            <w:tcW w:w="966" w:type="dxa"/>
            <w:vMerge w:val="continue"/>
            <w:tcBorders>
              <w:top w:val="nil"/>
              <w:bottom w:val="nil"/>
            </w:tcBorders>
            <w:vAlign w:val="top"/>
          </w:tcPr>
          <w:p>
            <w:pPr>
              <w:rPr>
                <w:rFonts w:ascii="Arial"/>
                <w:sz w:val="21"/>
              </w:rPr>
            </w:pPr>
          </w:p>
        </w:tc>
        <w:tc>
          <w:tcPr>
            <w:tcW w:w="1021" w:type="dxa"/>
            <w:vMerge w:val="restart"/>
            <w:tcBorders>
              <w:top w:val="single" w:color="000000" w:sz="2" w:space="0"/>
              <w:bottom w:val="nil"/>
            </w:tcBorders>
            <w:vAlign w:val="top"/>
          </w:tcPr>
          <w:p>
            <w:pPr>
              <w:spacing w:line="343" w:lineRule="auto"/>
              <w:rPr>
                <w:rFonts w:ascii="Arial"/>
                <w:sz w:val="21"/>
              </w:rPr>
            </w:pPr>
          </w:p>
          <w:p>
            <w:pPr>
              <w:spacing w:before="55" w:line="232" w:lineRule="auto"/>
              <w:ind w:left="344"/>
              <w:rPr>
                <w:rFonts w:ascii="宋体" w:hAnsi="宋体" w:eastAsia="宋体" w:cs="宋体"/>
                <w:sz w:val="17"/>
                <w:szCs w:val="17"/>
              </w:rPr>
            </w:pPr>
            <w:r>
              <w:rPr>
                <w:rFonts w:ascii="宋体" w:hAnsi="宋体" w:eastAsia="宋体" w:cs="宋体"/>
                <w:spacing w:val="4"/>
                <w:sz w:val="17"/>
                <w:szCs w:val="17"/>
              </w:rPr>
              <w:t>小计</w:t>
            </w:r>
          </w:p>
        </w:tc>
        <w:tc>
          <w:tcPr>
            <w:tcW w:w="2154" w:type="dxa"/>
            <w:gridSpan w:val="2"/>
            <w:tcBorders>
              <w:top w:val="single" w:color="000000" w:sz="2" w:space="0"/>
              <w:bottom w:val="single" w:color="000000" w:sz="2" w:space="0"/>
            </w:tcBorders>
            <w:vAlign w:val="top"/>
          </w:tcPr>
          <w:p>
            <w:pPr>
              <w:spacing w:before="60" w:line="229" w:lineRule="auto"/>
              <w:ind w:left="727"/>
              <w:rPr>
                <w:rFonts w:ascii="宋体" w:hAnsi="宋体" w:eastAsia="宋体" w:cs="宋体"/>
                <w:sz w:val="17"/>
                <w:szCs w:val="17"/>
              </w:rPr>
            </w:pPr>
            <w:r>
              <w:rPr>
                <w:rFonts w:ascii="宋体" w:hAnsi="宋体" w:eastAsia="宋体" w:cs="宋体"/>
                <w:spacing w:val="8"/>
                <w:sz w:val="17"/>
                <w:szCs w:val="17"/>
              </w:rPr>
              <w:t>人员经</w:t>
            </w:r>
            <w:r>
              <w:rPr>
                <w:rFonts w:ascii="宋体" w:hAnsi="宋体" w:eastAsia="宋体" w:cs="宋体"/>
                <w:spacing w:val="7"/>
                <w:sz w:val="17"/>
                <w:szCs w:val="17"/>
              </w:rPr>
              <w:t>费</w:t>
            </w:r>
          </w:p>
        </w:tc>
        <w:tc>
          <w:tcPr>
            <w:tcW w:w="1863" w:type="dxa"/>
            <w:gridSpan w:val="2"/>
            <w:tcBorders>
              <w:top w:val="single" w:color="000000" w:sz="2" w:space="0"/>
              <w:bottom w:val="single" w:color="000000" w:sz="2" w:space="0"/>
            </w:tcBorders>
            <w:vAlign w:val="top"/>
          </w:tcPr>
          <w:p>
            <w:pPr>
              <w:spacing w:before="60" w:line="229" w:lineRule="auto"/>
              <w:ind w:left="588"/>
              <w:rPr>
                <w:rFonts w:ascii="宋体" w:hAnsi="宋体" w:eastAsia="宋体" w:cs="宋体"/>
                <w:sz w:val="17"/>
                <w:szCs w:val="17"/>
              </w:rPr>
            </w:pPr>
            <w:r>
              <w:rPr>
                <w:rFonts w:ascii="宋体" w:hAnsi="宋体" w:eastAsia="宋体" w:cs="宋体"/>
                <w:spacing w:val="7"/>
                <w:sz w:val="17"/>
                <w:szCs w:val="17"/>
              </w:rPr>
              <w:t>公用经</w:t>
            </w:r>
            <w:r>
              <w:rPr>
                <w:rFonts w:ascii="宋体" w:hAnsi="宋体" w:eastAsia="宋体" w:cs="宋体"/>
                <w:spacing w:val="6"/>
                <w:sz w:val="17"/>
                <w:szCs w:val="17"/>
              </w:rPr>
              <w:t>费</w:t>
            </w:r>
          </w:p>
        </w:tc>
        <w:tc>
          <w:tcPr>
            <w:tcW w:w="1076" w:type="dxa"/>
            <w:vMerge w:val="restart"/>
            <w:tcBorders>
              <w:top w:val="single" w:color="000000" w:sz="2" w:space="0"/>
              <w:bottom w:val="nil"/>
            </w:tcBorders>
            <w:vAlign w:val="top"/>
          </w:tcPr>
          <w:p>
            <w:pPr>
              <w:spacing w:line="343" w:lineRule="auto"/>
              <w:rPr>
                <w:rFonts w:ascii="Arial"/>
                <w:sz w:val="21"/>
              </w:rPr>
            </w:pPr>
          </w:p>
          <w:p>
            <w:pPr>
              <w:spacing w:before="55" w:line="232" w:lineRule="auto"/>
              <w:ind w:left="375"/>
              <w:rPr>
                <w:rFonts w:ascii="宋体" w:hAnsi="宋体" w:eastAsia="宋体" w:cs="宋体"/>
                <w:sz w:val="17"/>
                <w:szCs w:val="17"/>
              </w:rPr>
            </w:pPr>
            <w:r>
              <w:rPr>
                <w:rFonts w:ascii="宋体" w:hAnsi="宋体" w:eastAsia="宋体" w:cs="宋体"/>
                <w:spacing w:val="4"/>
                <w:sz w:val="17"/>
                <w:szCs w:val="17"/>
              </w:rPr>
              <w:t>小计</w:t>
            </w:r>
          </w:p>
        </w:tc>
        <w:tc>
          <w:tcPr>
            <w:tcW w:w="1077" w:type="dxa"/>
            <w:vMerge w:val="restart"/>
            <w:tcBorders>
              <w:top w:val="single" w:color="000000" w:sz="2" w:space="0"/>
              <w:bottom w:val="nil"/>
            </w:tcBorders>
            <w:vAlign w:val="top"/>
          </w:tcPr>
          <w:p>
            <w:pPr>
              <w:spacing w:line="343" w:lineRule="auto"/>
              <w:rPr>
                <w:rFonts w:ascii="Arial"/>
                <w:sz w:val="21"/>
              </w:rPr>
            </w:pPr>
          </w:p>
          <w:p>
            <w:pPr>
              <w:spacing w:before="56" w:line="228" w:lineRule="auto"/>
              <w:ind w:left="104"/>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1484" w:type="dxa"/>
            <w:vMerge w:val="restart"/>
            <w:tcBorders>
              <w:top w:val="single" w:color="000000" w:sz="2" w:space="0"/>
              <w:bottom w:val="nil"/>
            </w:tcBorders>
            <w:vAlign w:val="top"/>
          </w:tcPr>
          <w:p>
            <w:pPr>
              <w:spacing w:line="343" w:lineRule="auto"/>
              <w:rPr>
                <w:rFonts w:ascii="Arial"/>
                <w:sz w:val="21"/>
              </w:rPr>
            </w:pPr>
          </w:p>
          <w:p>
            <w:pPr>
              <w:spacing w:before="56" w:line="230" w:lineRule="auto"/>
              <w:ind w:left="303"/>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575" w:type="dxa"/>
            <w:tcBorders>
              <w:top w:val="single" w:color="000000" w:sz="2" w:space="0"/>
              <w:bottom w:val="single" w:color="000000" w:sz="2" w:space="0"/>
            </w:tcBorders>
            <w:vAlign w:val="top"/>
          </w:tcPr>
          <w:p>
            <w:pPr>
              <w:spacing w:before="257" w:line="230" w:lineRule="auto"/>
              <w:ind w:left="203"/>
              <w:rPr>
                <w:rFonts w:ascii="宋体" w:hAnsi="宋体" w:eastAsia="宋体" w:cs="宋体"/>
                <w:sz w:val="17"/>
                <w:szCs w:val="17"/>
              </w:rPr>
            </w:pPr>
            <w:r>
              <w:rPr>
                <w:rFonts w:ascii="宋体" w:hAnsi="宋体" w:eastAsia="宋体" w:cs="宋体"/>
                <w:spacing w:val="2"/>
                <w:sz w:val="17"/>
                <w:szCs w:val="17"/>
              </w:rPr>
              <w:t>类</w:t>
            </w:r>
          </w:p>
        </w:tc>
        <w:tc>
          <w:tcPr>
            <w:tcW w:w="441" w:type="dxa"/>
            <w:tcBorders>
              <w:top w:val="single" w:color="000000" w:sz="2" w:space="0"/>
              <w:bottom w:val="single" w:color="000000" w:sz="2" w:space="0"/>
            </w:tcBorders>
            <w:vAlign w:val="top"/>
          </w:tcPr>
          <w:p>
            <w:pPr>
              <w:spacing w:before="256" w:line="232" w:lineRule="auto"/>
              <w:ind w:left="133"/>
              <w:rPr>
                <w:rFonts w:ascii="宋体" w:hAnsi="宋体" w:eastAsia="宋体" w:cs="宋体"/>
                <w:sz w:val="17"/>
                <w:szCs w:val="17"/>
              </w:rPr>
            </w:pPr>
            <w:r>
              <w:rPr>
                <w:rFonts w:ascii="宋体" w:hAnsi="宋体" w:eastAsia="宋体" w:cs="宋体"/>
                <w:spacing w:val="2"/>
                <w:sz w:val="17"/>
                <w:szCs w:val="17"/>
              </w:rPr>
              <w:t>款</w:t>
            </w:r>
          </w:p>
        </w:tc>
        <w:tc>
          <w:tcPr>
            <w:tcW w:w="470" w:type="dxa"/>
            <w:tcBorders>
              <w:top w:val="single" w:color="000000" w:sz="2" w:space="0"/>
              <w:bottom w:val="single" w:color="000000" w:sz="2" w:space="0"/>
            </w:tcBorders>
            <w:vAlign w:val="top"/>
          </w:tcPr>
          <w:p>
            <w:pPr>
              <w:spacing w:before="257" w:line="230" w:lineRule="auto"/>
              <w:ind w:left="150"/>
              <w:rPr>
                <w:rFonts w:ascii="宋体" w:hAnsi="宋体" w:eastAsia="宋体" w:cs="宋体"/>
                <w:sz w:val="17"/>
                <w:szCs w:val="17"/>
              </w:rPr>
            </w:pPr>
            <w:r>
              <w:rPr>
                <w:rFonts w:ascii="宋体" w:hAnsi="宋体" w:eastAsia="宋体" w:cs="宋体"/>
                <w:sz w:val="17"/>
                <w:szCs w:val="17"/>
              </w:rPr>
              <w:t>项</w:t>
            </w:r>
          </w:p>
        </w:tc>
        <w:tc>
          <w:tcPr>
            <w:tcW w:w="827" w:type="dxa"/>
            <w:vMerge w:val="continue"/>
            <w:tcBorders>
              <w:top w:val="nil"/>
              <w:bottom w:val="single" w:color="000000" w:sz="2" w:space="0"/>
            </w:tcBorders>
            <w:vAlign w:val="top"/>
          </w:tcPr>
          <w:p>
            <w:pPr>
              <w:rPr>
                <w:rFonts w:ascii="Arial"/>
                <w:sz w:val="21"/>
              </w:rPr>
            </w:pPr>
          </w:p>
        </w:tc>
        <w:tc>
          <w:tcPr>
            <w:tcW w:w="2606" w:type="dxa"/>
            <w:vMerge w:val="continue"/>
            <w:tcBorders>
              <w:top w:val="nil"/>
              <w:bottom w:val="single" w:color="000000" w:sz="2" w:space="0"/>
            </w:tcBorders>
            <w:vAlign w:val="top"/>
          </w:tcPr>
          <w:p>
            <w:pPr>
              <w:rPr>
                <w:rFonts w:ascii="Arial"/>
                <w:sz w:val="21"/>
              </w:rPr>
            </w:pPr>
          </w:p>
        </w:tc>
        <w:tc>
          <w:tcPr>
            <w:tcW w:w="966" w:type="dxa"/>
            <w:vMerge w:val="continue"/>
            <w:tcBorders>
              <w:top w:val="nil"/>
              <w:bottom w:val="single" w:color="000000" w:sz="2" w:space="0"/>
            </w:tcBorders>
            <w:vAlign w:val="top"/>
          </w:tcPr>
          <w:p>
            <w:pPr>
              <w:rPr>
                <w:rFonts w:ascii="Arial"/>
                <w:sz w:val="21"/>
              </w:rPr>
            </w:pPr>
          </w:p>
        </w:tc>
        <w:tc>
          <w:tcPr>
            <w:tcW w:w="1021"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44" w:line="262" w:lineRule="auto"/>
              <w:ind w:left="473" w:right="70" w:hanging="373"/>
              <w:rPr>
                <w:rFonts w:ascii="宋体" w:hAnsi="宋体" w:eastAsia="宋体" w:cs="宋体"/>
                <w:sz w:val="17"/>
                <w:szCs w:val="17"/>
              </w:rPr>
            </w:pPr>
            <w:r>
              <w:rPr>
                <w:rFonts w:ascii="宋体" w:hAnsi="宋体" w:eastAsia="宋体" w:cs="宋体"/>
                <w:spacing w:val="8"/>
                <w:sz w:val="17"/>
                <w:szCs w:val="17"/>
              </w:rPr>
              <w:t>工资福利支</w:t>
            </w:r>
            <w:r>
              <w:rPr>
                <w:rFonts w:ascii="宋体" w:hAnsi="宋体" w:eastAsia="宋体" w:cs="宋体"/>
                <w:sz w:val="17"/>
                <w:szCs w:val="17"/>
              </w:rPr>
              <w:t>出</w:t>
            </w:r>
          </w:p>
        </w:tc>
        <w:tc>
          <w:tcPr>
            <w:tcW w:w="1077" w:type="dxa"/>
            <w:tcBorders>
              <w:top w:val="single" w:color="000000" w:sz="2" w:space="0"/>
              <w:bottom w:val="single" w:color="000000" w:sz="2" w:space="0"/>
            </w:tcBorders>
            <w:vAlign w:val="top"/>
          </w:tcPr>
          <w:p>
            <w:pPr>
              <w:spacing w:before="143" w:line="261" w:lineRule="auto"/>
              <w:ind w:left="187" w:right="69" w:hanging="89"/>
              <w:rPr>
                <w:rFonts w:ascii="宋体" w:hAnsi="宋体" w:eastAsia="宋体" w:cs="宋体"/>
                <w:sz w:val="17"/>
                <w:szCs w:val="17"/>
              </w:rPr>
            </w:pPr>
            <w:r>
              <w:rPr>
                <w:rFonts w:ascii="宋体" w:hAnsi="宋体" w:eastAsia="宋体" w:cs="宋体"/>
                <w:spacing w:val="11"/>
                <w:sz w:val="17"/>
                <w:szCs w:val="17"/>
              </w:rPr>
              <w:t>对</w:t>
            </w:r>
            <w:r>
              <w:rPr>
                <w:rFonts w:ascii="宋体" w:hAnsi="宋体" w:eastAsia="宋体" w:cs="宋体"/>
                <w:spacing w:val="8"/>
                <w:sz w:val="17"/>
                <w:szCs w:val="17"/>
              </w:rPr>
              <w:t>个人和家</w:t>
            </w:r>
            <w:r>
              <w:rPr>
                <w:rFonts w:ascii="宋体" w:hAnsi="宋体" w:eastAsia="宋体" w:cs="宋体"/>
                <w:spacing w:val="9"/>
                <w:sz w:val="17"/>
                <w:szCs w:val="17"/>
              </w:rPr>
              <w:t>庭</w:t>
            </w:r>
            <w:r>
              <w:rPr>
                <w:rFonts w:ascii="宋体" w:hAnsi="宋体" w:eastAsia="宋体" w:cs="宋体"/>
                <w:spacing w:val="8"/>
                <w:sz w:val="17"/>
                <w:szCs w:val="17"/>
              </w:rPr>
              <w:t>的补助</w:t>
            </w:r>
          </w:p>
        </w:tc>
        <w:tc>
          <w:tcPr>
            <w:tcW w:w="1077" w:type="dxa"/>
            <w:tcBorders>
              <w:top w:val="single" w:color="000000" w:sz="2" w:space="0"/>
              <w:bottom w:val="single" w:color="000000" w:sz="2" w:space="0"/>
            </w:tcBorders>
            <w:vAlign w:val="top"/>
          </w:tcPr>
          <w:p>
            <w:pPr>
              <w:spacing w:before="143" w:line="261" w:lineRule="auto"/>
              <w:ind w:left="369" w:right="69" w:hanging="266"/>
              <w:rPr>
                <w:rFonts w:ascii="宋体" w:hAnsi="宋体" w:eastAsia="宋体" w:cs="宋体"/>
                <w:sz w:val="17"/>
                <w:szCs w:val="17"/>
              </w:rPr>
            </w:pPr>
            <w:r>
              <w:rPr>
                <w:rFonts w:ascii="宋体" w:hAnsi="宋体" w:eastAsia="宋体" w:cs="宋体"/>
                <w:spacing w:val="8"/>
                <w:sz w:val="17"/>
                <w:szCs w:val="17"/>
              </w:rPr>
              <w:t>商品和服</w:t>
            </w:r>
            <w:r>
              <w:rPr>
                <w:rFonts w:ascii="宋体" w:hAnsi="宋体" w:eastAsia="宋体" w:cs="宋体"/>
                <w:spacing w:val="7"/>
                <w:sz w:val="17"/>
                <w:szCs w:val="17"/>
              </w:rPr>
              <w:t>务</w:t>
            </w:r>
            <w:r>
              <w:rPr>
                <w:rFonts w:ascii="宋体" w:hAnsi="宋体" w:eastAsia="宋体" w:cs="宋体"/>
                <w:spacing w:val="6"/>
                <w:sz w:val="17"/>
                <w:szCs w:val="17"/>
              </w:rPr>
              <w:t>支出</w:t>
            </w:r>
          </w:p>
        </w:tc>
        <w:tc>
          <w:tcPr>
            <w:tcW w:w="786" w:type="dxa"/>
            <w:tcBorders>
              <w:top w:val="single" w:color="000000" w:sz="2" w:space="0"/>
              <w:bottom w:val="single" w:color="000000" w:sz="2" w:space="0"/>
            </w:tcBorders>
            <w:vAlign w:val="top"/>
          </w:tcPr>
          <w:p>
            <w:pPr>
              <w:spacing w:before="144" w:line="262" w:lineRule="auto"/>
              <w:ind w:left="329" w:right="15" w:hanging="279"/>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本性支</w:t>
            </w:r>
            <w:r>
              <w:rPr>
                <w:rFonts w:ascii="宋体" w:hAnsi="宋体" w:eastAsia="宋体" w:cs="宋体"/>
                <w:sz w:val="17"/>
                <w:szCs w:val="17"/>
              </w:rPr>
              <w:t>出</w:t>
            </w:r>
          </w:p>
        </w:tc>
        <w:tc>
          <w:tcPr>
            <w:tcW w:w="1076" w:type="dxa"/>
            <w:vMerge w:val="continue"/>
            <w:tcBorders>
              <w:top w:val="nil"/>
              <w:bottom w:val="single" w:color="000000" w:sz="2" w:space="0"/>
            </w:tcBorders>
            <w:vAlign w:val="top"/>
          </w:tcPr>
          <w:p>
            <w:pPr>
              <w:rPr>
                <w:rFonts w:ascii="Arial"/>
                <w:sz w:val="21"/>
              </w:rPr>
            </w:pPr>
          </w:p>
        </w:tc>
        <w:tc>
          <w:tcPr>
            <w:tcW w:w="1077" w:type="dxa"/>
            <w:vMerge w:val="continue"/>
            <w:tcBorders>
              <w:top w:val="nil"/>
              <w:bottom w:val="single" w:color="000000" w:sz="2" w:space="0"/>
            </w:tcBorders>
            <w:vAlign w:val="top"/>
          </w:tcPr>
          <w:p>
            <w:pPr>
              <w:rPr>
                <w:rFonts w:ascii="Arial"/>
                <w:sz w:val="21"/>
              </w:rPr>
            </w:pPr>
          </w:p>
        </w:tc>
        <w:tc>
          <w:tcPr>
            <w:tcW w:w="1484"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trPr>
        <w:tc>
          <w:tcPr>
            <w:tcW w:w="575" w:type="dxa"/>
            <w:tcBorders>
              <w:top w:val="single" w:color="000000" w:sz="2" w:space="0"/>
              <w:bottom w:val="single" w:color="000000" w:sz="2" w:space="0"/>
            </w:tcBorders>
            <w:vAlign w:val="top"/>
          </w:tcPr>
          <w:p>
            <w:pPr>
              <w:rPr>
                <w:rFonts w:ascii="Arial"/>
                <w:sz w:val="21"/>
              </w:rPr>
            </w:pPr>
          </w:p>
        </w:tc>
        <w:tc>
          <w:tcPr>
            <w:tcW w:w="441" w:type="dxa"/>
            <w:tcBorders>
              <w:top w:val="single" w:color="000000" w:sz="2" w:space="0"/>
              <w:bottom w:val="single" w:color="000000" w:sz="2" w:space="0"/>
            </w:tcBorders>
            <w:vAlign w:val="top"/>
          </w:tcPr>
          <w:p>
            <w:pPr>
              <w:rPr>
                <w:rFonts w:ascii="Arial"/>
                <w:sz w:val="21"/>
              </w:rPr>
            </w:pPr>
          </w:p>
        </w:tc>
        <w:tc>
          <w:tcPr>
            <w:tcW w:w="470" w:type="dxa"/>
            <w:tcBorders>
              <w:top w:val="single" w:color="000000" w:sz="2" w:space="0"/>
              <w:bottom w:val="single" w:color="000000" w:sz="2" w:space="0"/>
            </w:tcBorders>
            <w:vAlign w:val="top"/>
          </w:tcPr>
          <w:p>
            <w:pPr>
              <w:rPr>
                <w:rFonts w:ascii="Arial"/>
                <w:sz w:val="21"/>
              </w:rPr>
            </w:pP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line="254" w:lineRule="auto"/>
              <w:rPr>
                <w:rFonts w:ascii="Arial"/>
                <w:sz w:val="21"/>
              </w:rPr>
            </w:pPr>
          </w:p>
          <w:p>
            <w:pPr>
              <w:spacing w:before="55" w:line="232" w:lineRule="auto"/>
              <w:ind w:left="1128"/>
              <w:rPr>
                <w:rFonts w:ascii="宋体" w:hAnsi="宋体" w:eastAsia="宋体" w:cs="宋体"/>
                <w:sz w:val="17"/>
                <w:szCs w:val="17"/>
              </w:rPr>
            </w:pPr>
            <w:r>
              <w:rPr>
                <w:rFonts w:ascii="宋体" w:hAnsi="宋体" w:eastAsia="宋体" w:cs="宋体"/>
                <w:spacing w:val="6"/>
                <w:sz w:val="17"/>
                <w:szCs w:val="17"/>
              </w:rPr>
              <w:t>合计</w:t>
            </w:r>
          </w:p>
        </w:tc>
        <w:tc>
          <w:tcPr>
            <w:tcW w:w="966" w:type="dxa"/>
            <w:tcBorders>
              <w:top w:val="single" w:color="000000" w:sz="2" w:space="0"/>
              <w:bottom w:val="single" w:color="000000" w:sz="2" w:space="0"/>
            </w:tcBorders>
            <w:vAlign w:val="top"/>
          </w:tcPr>
          <w:p>
            <w:pPr>
              <w:spacing w:line="281" w:lineRule="auto"/>
              <w:rPr>
                <w:rFonts w:ascii="Arial"/>
                <w:sz w:val="21"/>
              </w:rPr>
            </w:pPr>
          </w:p>
          <w:p>
            <w:pPr>
              <w:spacing w:before="56" w:line="193" w:lineRule="auto"/>
              <w:ind w:left="13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9698.97</w:t>
            </w:r>
          </w:p>
        </w:tc>
        <w:tc>
          <w:tcPr>
            <w:tcW w:w="1021" w:type="dxa"/>
            <w:tcBorders>
              <w:top w:val="single" w:color="000000" w:sz="2" w:space="0"/>
              <w:bottom w:val="single" w:color="000000" w:sz="2" w:space="0"/>
            </w:tcBorders>
            <w:vAlign w:val="top"/>
          </w:tcPr>
          <w:p>
            <w:pPr>
              <w:spacing w:line="281" w:lineRule="auto"/>
              <w:rPr>
                <w:rFonts w:ascii="Arial"/>
                <w:sz w:val="21"/>
              </w:rPr>
            </w:pPr>
          </w:p>
          <w:p>
            <w:pPr>
              <w:spacing w:before="56" w:line="193" w:lineRule="auto"/>
              <w:ind w:left="271"/>
              <w:rPr>
                <w:rFonts w:ascii="宋体" w:hAnsi="宋体" w:eastAsia="宋体" w:cs="宋体"/>
                <w:sz w:val="17"/>
                <w:szCs w:val="17"/>
              </w:rPr>
            </w:pPr>
            <w:r>
              <w:rPr>
                <w:rFonts w:ascii="宋体" w:hAnsi="宋体" w:eastAsia="宋体" w:cs="宋体"/>
                <w:spacing w:val="5"/>
                <w:sz w:val="17"/>
                <w:szCs w:val="17"/>
              </w:rPr>
              <w:t>98192.2</w:t>
            </w:r>
            <w:r>
              <w:rPr>
                <w:rFonts w:ascii="宋体" w:hAnsi="宋体" w:eastAsia="宋体" w:cs="宋体"/>
                <w:spacing w:val="4"/>
                <w:sz w:val="17"/>
                <w:szCs w:val="17"/>
              </w:rPr>
              <w:t>9</w:t>
            </w:r>
          </w:p>
        </w:tc>
        <w:tc>
          <w:tcPr>
            <w:tcW w:w="1077" w:type="dxa"/>
            <w:tcBorders>
              <w:top w:val="single" w:color="000000" w:sz="2" w:space="0"/>
              <w:bottom w:val="single" w:color="000000" w:sz="2" w:space="0"/>
            </w:tcBorders>
            <w:vAlign w:val="top"/>
          </w:tcPr>
          <w:p>
            <w:pPr>
              <w:spacing w:line="281" w:lineRule="auto"/>
              <w:rPr>
                <w:rFonts w:ascii="Arial"/>
                <w:sz w:val="21"/>
              </w:rPr>
            </w:pPr>
          </w:p>
          <w:p>
            <w:pPr>
              <w:spacing w:before="56" w:line="193" w:lineRule="auto"/>
              <w:ind w:left="330"/>
              <w:rPr>
                <w:rFonts w:ascii="宋体" w:hAnsi="宋体" w:eastAsia="宋体" w:cs="宋体"/>
                <w:sz w:val="17"/>
                <w:szCs w:val="17"/>
              </w:rPr>
            </w:pPr>
            <w:r>
              <w:rPr>
                <w:rFonts w:ascii="宋体" w:hAnsi="宋体" w:eastAsia="宋体" w:cs="宋体"/>
                <w:spacing w:val="7"/>
                <w:sz w:val="17"/>
                <w:szCs w:val="17"/>
              </w:rPr>
              <w:t>7</w:t>
            </w:r>
            <w:r>
              <w:rPr>
                <w:rFonts w:ascii="宋体" w:hAnsi="宋体" w:eastAsia="宋体" w:cs="宋体"/>
                <w:spacing w:val="4"/>
                <w:sz w:val="17"/>
                <w:szCs w:val="17"/>
              </w:rPr>
              <w:t>4015.74</w:t>
            </w:r>
          </w:p>
        </w:tc>
        <w:tc>
          <w:tcPr>
            <w:tcW w:w="1077" w:type="dxa"/>
            <w:tcBorders>
              <w:top w:val="single" w:color="000000" w:sz="2" w:space="0"/>
              <w:bottom w:val="single" w:color="000000" w:sz="2" w:space="0"/>
            </w:tcBorders>
            <w:vAlign w:val="top"/>
          </w:tcPr>
          <w:p>
            <w:pPr>
              <w:spacing w:line="281" w:lineRule="auto"/>
              <w:rPr>
                <w:rFonts w:ascii="Arial"/>
                <w:sz w:val="21"/>
              </w:rPr>
            </w:pPr>
          </w:p>
          <w:p>
            <w:pPr>
              <w:spacing w:before="56" w:line="193" w:lineRule="auto"/>
              <w:ind w:left="42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651.05</w:t>
            </w:r>
          </w:p>
        </w:tc>
        <w:tc>
          <w:tcPr>
            <w:tcW w:w="1077" w:type="dxa"/>
            <w:tcBorders>
              <w:top w:val="single" w:color="000000" w:sz="2" w:space="0"/>
              <w:bottom w:val="single" w:color="000000" w:sz="2" w:space="0"/>
            </w:tcBorders>
            <w:vAlign w:val="top"/>
          </w:tcPr>
          <w:p>
            <w:pPr>
              <w:spacing w:line="281" w:lineRule="auto"/>
              <w:rPr>
                <w:rFonts w:ascii="Arial"/>
                <w:sz w:val="21"/>
              </w:rPr>
            </w:pPr>
          </w:p>
          <w:p>
            <w:pPr>
              <w:spacing w:before="56" w:line="193" w:lineRule="auto"/>
              <w:ind w:left="343"/>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8525.50</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line="281" w:lineRule="auto"/>
              <w:rPr>
                <w:rFonts w:ascii="Arial"/>
                <w:sz w:val="21"/>
              </w:rPr>
            </w:pPr>
          </w:p>
          <w:p>
            <w:pPr>
              <w:spacing w:before="56" w:line="193" w:lineRule="auto"/>
              <w:ind w:left="331"/>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1</w:t>
            </w:r>
            <w:r>
              <w:rPr>
                <w:rFonts w:ascii="宋体" w:hAnsi="宋体" w:eastAsia="宋体" w:cs="宋体"/>
                <w:spacing w:val="4"/>
                <w:sz w:val="17"/>
                <w:szCs w:val="17"/>
              </w:rPr>
              <w:t>506.68</w:t>
            </w:r>
          </w:p>
        </w:tc>
        <w:tc>
          <w:tcPr>
            <w:tcW w:w="1077" w:type="dxa"/>
            <w:tcBorders>
              <w:top w:val="single" w:color="000000" w:sz="2" w:space="0"/>
              <w:bottom w:val="single" w:color="000000" w:sz="2" w:space="0"/>
            </w:tcBorders>
            <w:vAlign w:val="top"/>
          </w:tcPr>
          <w:p>
            <w:pPr>
              <w:spacing w:line="282" w:lineRule="auto"/>
              <w:rPr>
                <w:rFonts w:ascii="Arial"/>
                <w:sz w:val="21"/>
              </w:rPr>
            </w:pPr>
          </w:p>
          <w:p>
            <w:pPr>
              <w:spacing w:before="55" w:line="192" w:lineRule="auto"/>
              <w:ind w:left="423"/>
              <w:rPr>
                <w:rFonts w:ascii="宋体" w:hAnsi="宋体" w:eastAsia="宋体" w:cs="宋体"/>
                <w:sz w:val="17"/>
                <w:szCs w:val="17"/>
              </w:rPr>
            </w:pPr>
            <w:r>
              <w:rPr>
                <w:rFonts w:ascii="宋体" w:hAnsi="宋体" w:eastAsia="宋体" w:cs="宋体"/>
                <w:spacing w:val="8"/>
                <w:sz w:val="17"/>
                <w:szCs w:val="17"/>
              </w:rPr>
              <w:t>8</w:t>
            </w:r>
            <w:r>
              <w:rPr>
                <w:rFonts w:ascii="宋体" w:hAnsi="宋体" w:eastAsia="宋体" w:cs="宋体"/>
                <w:spacing w:val="5"/>
                <w:sz w:val="17"/>
                <w:szCs w:val="17"/>
              </w:rPr>
              <w:t>5</w:t>
            </w:r>
            <w:r>
              <w:rPr>
                <w:rFonts w:ascii="宋体" w:hAnsi="宋体" w:eastAsia="宋体" w:cs="宋体"/>
                <w:spacing w:val="4"/>
                <w:sz w:val="17"/>
                <w:szCs w:val="17"/>
              </w:rPr>
              <w:t>27.24</w:t>
            </w:r>
          </w:p>
        </w:tc>
        <w:tc>
          <w:tcPr>
            <w:tcW w:w="1484" w:type="dxa"/>
            <w:tcBorders>
              <w:top w:val="single" w:color="000000" w:sz="2" w:space="0"/>
              <w:bottom w:val="single" w:color="000000" w:sz="2" w:space="0"/>
            </w:tcBorders>
            <w:vAlign w:val="top"/>
          </w:tcPr>
          <w:p>
            <w:pPr>
              <w:spacing w:line="281" w:lineRule="auto"/>
              <w:rPr>
                <w:rFonts w:ascii="Arial"/>
                <w:sz w:val="21"/>
              </w:rPr>
            </w:pPr>
          </w:p>
          <w:p>
            <w:pPr>
              <w:spacing w:before="56" w:line="193" w:lineRule="auto"/>
              <w:ind w:left="745"/>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2979.44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5" w:hRule="atLeast"/>
        </w:trPr>
        <w:tc>
          <w:tcPr>
            <w:tcW w:w="575" w:type="dxa"/>
            <w:tcBorders>
              <w:top w:val="single" w:color="000000" w:sz="2" w:space="0"/>
              <w:bottom w:val="single" w:color="000000" w:sz="2" w:space="0"/>
            </w:tcBorders>
            <w:vAlign w:val="top"/>
          </w:tcPr>
          <w:p>
            <w:pPr>
              <w:rPr>
                <w:rFonts w:ascii="Arial"/>
                <w:sz w:val="21"/>
              </w:rPr>
            </w:pPr>
          </w:p>
        </w:tc>
        <w:tc>
          <w:tcPr>
            <w:tcW w:w="441" w:type="dxa"/>
            <w:tcBorders>
              <w:top w:val="single" w:color="000000" w:sz="2" w:space="0"/>
              <w:bottom w:val="single" w:color="000000" w:sz="2" w:space="0"/>
            </w:tcBorders>
            <w:vAlign w:val="top"/>
          </w:tcPr>
          <w:p>
            <w:pPr>
              <w:rPr>
                <w:rFonts w:ascii="Arial"/>
                <w:sz w:val="21"/>
              </w:rPr>
            </w:pPr>
          </w:p>
        </w:tc>
        <w:tc>
          <w:tcPr>
            <w:tcW w:w="470" w:type="dxa"/>
            <w:tcBorders>
              <w:top w:val="single" w:color="000000" w:sz="2" w:space="0"/>
              <w:bottom w:val="single" w:color="000000" w:sz="2" w:space="0"/>
            </w:tcBorders>
            <w:vAlign w:val="top"/>
          </w:tcPr>
          <w:p>
            <w:pPr>
              <w:rPr>
                <w:rFonts w:ascii="Arial"/>
                <w:sz w:val="21"/>
              </w:rPr>
            </w:pPr>
          </w:p>
        </w:tc>
        <w:tc>
          <w:tcPr>
            <w:tcW w:w="827" w:type="dxa"/>
            <w:tcBorders>
              <w:top w:val="single" w:color="000000" w:sz="2" w:space="0"/>
              <w:bottom w:val="single" w:color="000000" w:sz="2" w:space="0"/>
            </w:tcBorders>
            <w:vAlign w:val="top"/>
          </w:tcPr>
          <w:p>
            <w:pPr>
              <w:spacing w:before="240" w:line="192" w:lineRule="auto"/>
              <w:ind w:left="36"/>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08</w:t>
            </w:r>
          </w:p>
        </w:tc>
        <w:tc>
          <w:tcPr>
            <w:tcW w:w="2606" w:type="dxa"/>
            <w:tcBorders>
              <w:top w:val="single" w:color="000000" w:sz="2" w:space="0"/>
              <w:bottom w:val="single" w:color="000000" w:sz="2" w:space="0"/>
            </w:tcBorders>
            <w:vAlign w:val="top"/>
          </w:tcPr>
          <w:p>
            <w:pPr>
              <w:spacing w:before="212" w:line="230" w:lineRule="auto"/>
              <w:ind w:left="35"/>
              <w:rPr>
                <w:rFonts w:ascii="宋体" w:hAnsi="宋体" w:eastAsia="宋体" w:cs="宋体"/>
                <w:sz w:val="17"/>
                <w:szCs w:val="17"/>
              </w:rPr>
            </w:pPr>
            <w:r>
              <w:rPr>
                <w:rFonts w:ascii="宋体" w:hAnsi="宋体" w:eastAsia="宋体" w:cs="宋体"/>
                <w:spacing w:val="9"/>
                <w:sz w:val="17"/>
                <w:szCs w:val="17"/>
              </w:rPr>
              <w:t>伊川县教育体育局</w:t>
            </w:r>
          </w:p>
        </w:tc>
        <w:tc>
          <w:tcPr>
            <w:tcW w:w="966" w:type="dxa"/>
            <w:tcBorders>
              <w:top w:val="single" w:color="000000" w:sz="2" w:space="0"/>
              <w:bottom w:val="single" w:color="000000" w:sz="2" w:space="0"/>
            </w:tcBorders>
            <w:vAlign w:val="top"/>
          </w:tcPr>
          <w:p>
            <w:pPr>
              <w:spacing w:before="239" w:line="193" w:lineRule="auto"/>
              <w:ind w:left="13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9698.97</w:t>
            </w:r>
          </w:p>
        </w:tc>
        <w:tc>
          <w:tcPr>
            <w:tcW w:w="1021" w:type="dxa"/>
            <w:tcBorders>
              <w:top w:val="single" w:color="000000" w:sz="2" w:space="0"/>
              <w:bottom w:val="single" w:color="000000" w:sz="2" w:space="0"/>
            </w:tcBorders>
            <w:vAlign w:val="top"/>
          </w:tcPr>
          <w:p>
            <w:pPr>
              <w:spacing w:before="239" w:line="193" w:lineRule="auto"/>
              <w:ind w:left="271"/>
              <w:rPr>
                <w:rFonts w:ascii="宋体" w:hAnsi="宋体" w:eastAsia="宋体" w:cs="宋体"/>
                <w:sz w:val="17"/>
                <w:szCs w:val="17"/>
              </w:rPr>
            </w:pPr>
            <w:r>
              <w:rPr>
                <w:rFonts w:ascii="宋体" w:hAnsi="宋体" w:eastAsia="宋体" w:cs="宋体"/>
                <w:spacing w:val="5"/>
                <w:sz w:val="17"/>
                <w:szCs w:val="17"/>
              </w:rPr>
              <w:t>98192.2</w:t>
            </w:r>
            <w:r>
              <w:rPr>
                <w:rFonts w:ascii="宋体" w:hAnsi="宋体" w:eastAsia="宋体" w:cs="宋体"/>
                <w:spacing w:val="4"/>
                <w:sz w:val="17"/>
                <w:szCs w:val="17"/>
              </w:rPr>
              <w:t>9</w:t>
            </w:r>
          </w:p>
        </w:tc>
        <w:tc>
          <w:tcPr>
            <w:tcW w:w="1077" w:type="dxa"/>
            <w:tcBorders>
              <w:top w:val="single" w:color="000000" w:sz="2" w:space="0"/>
              <w:bottom w:val="single" w:color="000000" w:sz="2" w:space="0"/>
            </w:tcBorders>
            <w:vAlign w:val="top"/>
          </w:tcPr>
          <w:p>
            <w:pPr>
              <w:spacing w:before="239" w:line="193" w:lineRule="auto"/>
              <w:ind w:left="330"/>
              <w:rPr>
                <w:rFonts w:ascii="宋体" w:hAnsi="宋体" w:eastAsia="宋体" w:cs="宋体"/>
                <w:sz w:val="17"/>
                <w:szCs w:val="17"/>
              </w:rPr>
            </w:pPr>
            <w:r>
              <w:rPr>
                <w:rFonts w:ascii="宋体" w:hAnsi="宋体" w:eastAsia="宋体" w:cs="宋体"/>
                <w:spacing w:val="7"/>
                <w:sz w:val="17"/>
                <w:szCs w:val="17"/>
              </w:rPr>
              <w:t>7</w:t>
            </w:r>
            <w:r>
              <w:rPr>
                <w:rFonts w:ascii="宋体" w:hAnsi="宋体" w:eastAsia="宋体" w:cs="宋体"/>
                <w:spacing w:val="4"/>
                <w:sz w:val="17"/>
                <w:szCs w:val="17"/>
              </w:rPr>
              <w:t>4015.74</w:t>
            </w:r>
          </w:p>
        </w:tc>
        <w:tc>
          <w:tcPr>
            <w:tcW w:w="1077" w:type="dxa"/>
            <w:tcBorders>
              <w:top w:val="single" w:color="000000" w:sz="2" w:space="0"/>
              <w:bottom w:val="single" w:color="000000" w:sz="2" w:space="0"/>
            </w:tcBorders>
            <w:vAlign w:val="top"/>
          </w:tcPr>
          <w:p>
            <w:pPr>
              <w:spacing w:before="239" w:line="193" w:lineRule="auto"/>
              <w:ind w:left="42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651.05</w:t>
            </w:r>
          </w:p>
        </w:tc>
        <w:tc>
          <w:tcPr>
            <w:tcW w:w="1077" w:type="dxa"/>
            <w:tcBorders>
              <w:top w:val="single" w:color="000000" w:sz="2" w:space="0"/>
              <w:bottom w:val="single" w:color="000000" w:sz="2" w:space="0"/>
            </w:tcBorders>
            <w:vAlign w:val="top"/>
          </w:tcPr>
          <w:p>
            <w:pPr>
              <w:spacing w:before="239" w:line="193" w:lineRule="auto"/>
              <w:ind w:left="343"/>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8525.50</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39" w:line="193" w:lineRule="auto"/>
              <w:ind w:left="331"/>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1</w:t>
            </w:r>
            <w:r>
              <w:rPr>
                <w:rFonts w:ascii="宋体" w:hAnsi="宋体" w:eastAsia="宋体" w:cs="宋体"/>
                <w:spacing w:val="4"/>
                <w:sz w:val="17"/>
                <w:szCs w:val="17"/>
              </w:rPr>
              <w:t>506.68</w:t>
            </w:r>
          </w:p>
        </w:tc>
        <w:tc>
          <w:tcPr>
            <w:tcW w:w="1077" w:type="dxa"/>
            <w:tcBorders>
              <w:top w:val="single" w:color="000000" w:sz="2" w:space="0"/>
              <w:bottom w:val="single" w:color="000000" w:sz="2" w:space="0"/>
            </w:tcBorders>
            <w:vAlign w:val="top"/>
          </w:tcPr>
          <w:p>
            <w:pPr>
              <w:spacing w:before="240" w:line="192" w:lineRule="auto"/>
              <w:ind w:left="423"/>
              <w:rPr>
                <w:rFonts w:ascii="宋体" w:hAnsi="宋体" w:eastAsia="宋体" w:cs="宋体"/>
                <w:sz w:val="17"/>
                <w:szCs w:val="17"/>
              </w:rPr>
            </w:pPr>
            <w:r>
              <w:rPr>
                <w:rFonts w:ascii="宋体" w:hAnsi="宋体" w:eastAsia="宋体" w:cs="宋体"/>
                <w:spacing w:val="8"/>
                <w:sz w:val="17"/>
                <w:szCs w:val="17"/>
              </w:rPr>
              <w:t>8</w:t>
            </w:r>
            <w:r>
              <w:rPr>
                <w:rFonts w:ascii="宋体" w:hAnsi="宋体" w:eastAsia="宋体" w:cs="宋体"/>
                <w:spacing w:val="5"/>
                <w:sz w:val="17"/>
                <w:szCs w:val="17"/>
              </w:rPr>
              <w:t>5</w:t>
            </w:r>
            <w:r>
              <w:rPr>
                <w:rFonts w:ascii="宋体" w:hAnsi="宋体" w:eastAsia="宋体" w:cs="宋体"/>
                <w:spacing w:val="4"/>
                <w:sz w:val="17"/>
                <w:szCs w:val="17"/>
              </w:rPr>
              <w:t>27.24</w:t>
            </w:r>
          </w:p>
        </w:tc>
        <w:tc>
          <w:tcPr>
            <w:tcW w:w="1484" w:type="dxa"/>
            <w:tcBorders>
              <w:top w:val="single" w:color="000000" w:sz="2" w:space="0"/>
              <w:bottom w:val="single" w:color="000000" w:sz="2" w:space="0"/>
            </w:tcBorders>
            <w:vAlign w:val="top"/>
          </w:tcPr>
          <w:p>
            <w:pPr>
              <w:spacing w:before="239" w:line="193" w:lineRule="auto"/>
              <w:ind w:left="745"/>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2979.44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575" w:type="dxa"/>
            <w:tcBorders>
              <w:top w:val="single" w:color="000000" w:sz="2" w:space="0"/>
              <w:bottom w:val="single" w:color="000000" w:sz="2" w:space="0"/>
            </w:tcBorders>
            <w:vAlign w:val="top"/>
          </w:tcPr>
          <w:p>
            <w:pPr>
              <w:spacing w:before="87"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86" w:line="193" w:lineRule="auto"/>
              <w:ind w:left="35"/>
              <w:rPr>
                <w:rFonts w:ascii="宋体" w:hAnsi="宋体" w:eastAsia="宋体" w:cs="宋体"/>
                <w:sz w:val="17"/>
                <w:szCs w:val="17"/>
              </w:rPr>
            </w:pPr>
            <w:r>
              <w:rPr>
                <w:rFonts w:ascii="宋体" w:hAnsi="宋体" w:eastAsia="宋体" w:cs="宋体"/>
                <w:spacing w:val="1"/>
                <w:sz w:val="17"/>
                <w:szCs w:val="17"/>
              </w:rPr>
              <w:t>01</w:t>
            </w:r>
          </w:p>
        </w:tc>
        <w:tc>
          <w:tcPr>
            <w:tcW w:w="470" w:type="dxa"/>
            <w:tcBorders>
              <w:top w:val="single" w:color="000000" w:sz="2" w:space="0"/>
              <w:bottom w:val="single" w:color="000000" w:sz="2" w:space="0"/>
            </w:tcBorders>
            <w:vAlign w:val="top"/>
          </w:tcPr>
          <w:p>
            <w:pPr>
              <w:spacing w:before="86" w:line="193" w:lineRule="auto"/>
              <w:ind w:left="36"/>
              <w:rPr>
                <w:rFonts w:ascii="宋体" w:hAnsi="宋体" w:eastAsia="宋体" w:cs="宋体"/>
                <w:sz w:val="17"/>
                <w:szCs w:val="17"/>
              </w:rPr>
            </w:pPr>
            <w:r>
              <w:rPr>
                <w:rFonts w:ascii="宋体" w:hAnsi="宋体" w:eastAsia="宋体" w:cs="宋体"/>
                <w:spacing w:val="1"/>
                <w:sz w:val="17"/>
                <w:szCs w:val="17"/>
              </w:rPr>
              <w:t>01</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59" w:line="231" w:lineRule="auto"/>
              <w:ind w:left="38"/>
              <w:rPr>
                <w:rFonts w:ascii="宋体" w:hAnsi="宋体" w:eastAsia="宋体" w:cs="宋体"/>
                <w:sz w:val="17"/>
                <w:szCs w:val="17"/>
              </w:rPr>
            </w:pPr>
            <w:r>
              <w:rPr>
                <w:rFonts w:ascii="宋体" w:hAnsi="宋体" w:eastAsia="宋体" w:cs="宋体"/>
                <w:spacing w:val="9"/>
                <w:sz w:val="17"/>
                <w:szCs w:val="17"/>
              </w:rPr>
              <w:t>行</w:t>
            </w:r>
            <w:r>
              <w:rPr>
                <w:rFonts w:ascii="宋体" w:hAnsi="宋体" w:eastAsia="宋体" w:cs="宋体"/>
                <w:spacing w:val="7"/>
                <w:sz w:val="17"/>
                <w:szCs w:val="17"/>
              </w:rPr>
              <w:t>政运行</w:t>
            </w:r>
          </w:p>
        </w:tc>
        <w:tc>
          <w:tcPr>
            <w:tcW w:w="966" w:type="dxa"/>
            <w:tcBorders>
              <w:top w:val="single" w:color="000000" w:sz="2" w:space="0"/>
              <w:bottom w:val="single" w:color="000000" w:sz="2" w:space="0"/>
            </w:tcBorders>
            <w:vAlign w:val="top"/>
          </w:tcPr>
          <w:p>
            <w:pPr>
              <w:spacing w:before="87" w:line="192" w:lineRule="auto"/>
              <w:ind w:left="400"/>
              <w:rPr>
                <w:rFonts w:ascii="宋体" w:hAnsi="宋体" w:eastAsia="宋体" w:cs="宋体"/>
                <w:sz w:val="17"/>
                <w:szCs w:val="17"/>
              </w:rPr>
            </w:pPr>
            <w:r>
              <w:rPr>
                <w:rFonts w:ascii="宋体" w:hAnsi="宋体" w:eastAsia="宋体" w:cs="宋体"/>
                <w:spacing w:val="4"/>
                <w:sz w:val="17"/>
                <w:szCs w:val="17"/>
              </w:rPr>
              <w:t>329.66</w:t>
            </w:r>
          </w:p>
        </w:tc>
        <w:tc>
          <w:tcPr>
            <w:tcW w:w="1021" w:type="dxa"/>
            <w:tcBorders>
              <w:top w:val="single" w:color="000000" w:sz="2" w:space="0"/>
              <w:bottom w:val="single" w:color="000000" w:sz="2" w:space="0"/>
            </w:tcBorders>
            <w:vAlign w:val="top"/>
          </w:tcPr>
          <w:p>
            <w:pPr>
              <w:spacing w:before="87" w:line="192" w:lineRule="auto"/>
              <w:ind w:left="45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63.62</w:t>
            </w:r>
          </w:p>
        </w:tc>
        <w:tc>
          <w:tcPr>
            <w:tcW w:w="1077" w:type="dxa"/>
            <w:tcBorders>
              <w:top w:val="single" w:color="000000" w:sz="2" w:space="0"/>
              <w:bottom w:val="single" w:color="000000" w:sz="2" w:space="0"/>
            </w:tcBorders>
            <w:vAlign w:val="top"/>
          </w:tcPr>
          <w:p>
            <w:pPr>
              <w:spacing w:before="86" w:line="193" w:lineRule="auto"/>
              <w:ind w:left="511"/>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31.29</w:t>
            </w:r>
          </w:p>
        </w:tc>
        <w:tc>
          <w:tcPr>
            <w:tcW w:w="1077" w:type="dxa"/>
            <w:tcBorders>
              <w:top w:val="single" w:color="000000" w:sz="2" w:space="0"/>
              <w:bottom w:val="single" w:color="000000" w:sz="2" w:space="0"/>
            </w:tcBorders>
            <w:vAlign w:val="top"/>
          </w:tcPr>
          <w:p>
            <w:pPr>
              <w:spacing w:before="87" w:line="194" w:lineRule="auto"/>
              <w:ind w:left="691"/>
              <w:rPr>
                <w:rFonts w:ascii="宋体" w:hAnsi="宋体" w:eastAsia="宋体" w:cs="宋体"/>
                <w:sz w:val="17"/>
                <w:szCs w:val="17"/>
              </w:rPr>
            </w:pPr>
            <w:r>
              <w:rPr>
                <w:rFonts w:ascii="宋体" w:hAnsi="宋体" w:eastAsia="宋体" w:cs="宋体"/>
                <w:spacing w:val="4"/>
                <w:sz w:val="17"/>
                <w:szCs w:val="17"/>
              </w:rPr>
              <w:t>4.05</w:t>
            </w:r>
          </w:p>
        </w:tc>
        <w:tc>
          <w:tcPr>
            <w:tcW w:w="1077" w:type="dxa"/>
            <w:tcBorders>
              <w:top w:val="single" w:color="000000" w:sz="2" w:space="0"/>
              <w:bottom w:val="single" w:color="000000" w:sz="2" w:space="0"/>
            </w:tcBorders>
            <w:vAlign w:val="top"/>
          </w:tcPr>
          <w:p>
            <w:pPr>
              <w:spacing w:before="87" w:line="192" w:lineRule="auto"/>
              <w:ind w:left="603"/>
              <w:rPr>
                <w:rFonts w:ascii="宋体" w:hAnsi="宋体" w:eastAsia="宋体" w:cs="宋体"/>
                <w:sz w:val="17"/>
                <w:szCs w:val="17"/>
              </w:rPr>
            </w:pPr>
            <w:r>
              <w:rPr>
                <w:rFonts w:ascii="宋体" w:hAnsi="宋体" w:eastAsia="宋体" w:cs="宋体"/>
                <w:spacing w:val="4"/>
                <w:sz w:val="17"/>
                <w:szCs w:val="17"/>
              </w:rPr>
              <w:t>28.2</w:t>
            </w:r>
            <w:r>
              <w:rPr>
                <w:rFonts w:ascii="宋体" w:hAnsi="宋体" w:eastAsia="宋体" w:cs="宋体"/>
                <w:spacing w:val="3"/>
                <w:sz w:val="17"/>
                <w:szCs w:val="17"/>
              </w:rPr>
              <w:t>8</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87" w:line="192" w:lineRule="auto"/>
              <w:ind w:left="605"/>
              <w:rPr>
                <w:rFonts w:ascii="宋体" w:hAnsi="宋体" w:eastAsia="宋体" w:cs="宋体"/>
                <w:sz w:val="17"/>
                <w:szCs w:val="17"/>
              </w:rPr>
            </w:pPr>
            <w:r>
              <w:rPr>
                <w:rFonts w:ascii="宋体" w:hAnsi="宋体" w:eastAsia="宋体" w:cs="宋体"/>
                <w:spacing w:val="4"/>
                <w:sz w:val="17"/>
                <w:szCs w:val="17"/>
              </w:rPr>
              <w:t>66.04</w:t>
            </w:r>
          </w:p>
        </w:tc>
        <w:tc>
          <w:tcPr>
            <w:tcW w:w="1077" w:type="dxa"/>
            <w:tcBorders>
              <w:top w:val="single" w:color="000000" w:sz="2" w:space="0"/>
              <w:bottom w:val="single" w:color="000000" w:sz="2" w:space="0"/>
            </w:tcBorders>
            <w:vAlign w:val="top"/>
          </w:tcPr>
          <w:p>
            <w:pPr>
              <w:spacing w:before="87" w:line="192" w:lineRule="auto"/>
              <w:ind w:left="606"/>
              <w:rPr>
                <w:rFonts w:ascii="宋体" w:hAnsi="宋体" w:eastAsia="宋体" w:cs="宋体"/>
                <w:sz w:val="17"/>
                <w:szCs w:val="17"/>
              </w:rPr>
            </w:pPr>
            <w:r>
              <w:rPr>
                <w:rFonts w:ascii="宋体" w:hAnsi="宋体" w:eastAsia="宋体" w:cs="宋体"/>
                <w:spacing w:val="4"/>
                <w:sz w:val="17"/>
                <w:szCs w:val="17"/>
              </w:rPr>
              <w:t>66.04</w:t>
            </w:r>
          </w:p>
        </w:tc>
        <w:tc>
          <w:tcPr>
            <w:tcW w:w="148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75" w:type="dxa"/>
            <w:tcBorders>
              <w:top w:val="single" w:color="000000" w:sz="2" w:space="0"/>
              <w:bottom w:val="single" w:color="000000" w:sz="2" w:space="0"/>
            </w:tcBorders>
            <w:vAlign w:val="top"/>
          </w:tcPr>
          <w:p>
            <w:pPr>
              <w:spacing w:before="89"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89" w:line="192" w:lineRule="auto"/>
              <w:ind w:left="35"/>
              <w:rPr>
                <w:rFonts w:ascii="宋体" w:hAnsi="宋体" w:eastAsia="宋体" w:cs="宋体"/>
                <w:sz w:val="17"/>
                <w:szCs w:val="17"/>
              </w:rPr>
            </w:pPr>
            <w:r>
              <w:rPr>
                <w:rFonts w:ascii="宋体" w:hAnsi="宋体" w:eastAsia="宋体" w:cs="宋体"/>
                <w:spacing w:val="1"/>
                <w:sz w:val="17"/>
                <w:szCs w:val="17"/>
              </w:rPr>
              <w:t>02</w:t>
            </w:r>
          </w:p>
        </w:tc>
        <w:tc>
          <w:tcPr>
            <w:tcW w:w="470" w:type="dxa"/>
            <w:tcBorders>
              <w:top w:val="single" w:color="000000" w:sz="2" w:space="0"/>
              <w:bottom w:val="single" w:color="000000" w:sz="2" w:space="0"/>
            </w:tcBorders>
            <w:vAlign w:val="top"/>
          </w:tcPr>
          <w:p>
            <w:pPr>
              <w:spacing w:before="88" w:line="193" w:lineRule="auto"/>
              <w:ind w:left="36"/>
              <w:rPr>
                <w:rFonts w:ascii="宋体" w:hAnsi="宋体" w:eastAsia="宋体" w:cs="宋体"/>
                <w:sz w:val="17"/>
                <w:szCs w:val="17"/>
              </w:rPr>
            </w:pPr>
            <w:r>
              <w:rPr>
                <w:rFonts w:ascii="宋体" w:hAnsi="宋体" w:eastAsia="宋体" w:cs="宋体"/>
                <w:spacing w:val="1"/>
                <w:sz w:val="17"/>
                <w:szCs w:val="17"/>
              </w:rPr>
              <w:t>01</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1" w:line="230" w:lineRule="auto"/>
              <w:ind w:left="39"/>
              <w:rPr>
                <w:rFonts w:ascii="宋体" w:hAnsi="宋体" w:eastAsia="宋体" w:cs="宋体"/>
                <w:sz w:val="17"/>
                <w:szCs w:val="17"/>
              </w:rPr>
            </w:pPr>
            <w:r>
              <w:rPr>
                <w:rFonts w:ascii="宋体" w:hAnsi="宋体" w:eastAsia="宋体" w:cs="宋体"/>
                <w:spacing w:val="8"/>
                <w:sz w:val="17"/>
                <w:szCs w:val="17"/>
              </w:rPr>
              <w:t>学</w:t>
            </w:r>
            <w:r>
              <w:rPr>
                <w:rFonts w:ascii="宋体" w:hAnsi="宋体" w:eastAsia="宋体" w:cs="宋体"/>
                <w:spacing w:val="7"/>
                <w:sz w:val="17"/>
                <w:szCs w:val="17"/>
              </w:rPr>
              <w:t>前教育</w:t>
            </w:r>
          </w:p>
        </w:tc>
        <w:tc>
          <w:tcPr>
            <w:tcW w:w="966" w:type="dxa"/>
            <w:tcBorders>
              <w:top w:val="single" w:color="000000" w:sz="2" w:space="0"/>
              <w:bottom w:val="single" w:color="000000" w:sz="2" w:space="0"/>
            </w:tcBorders>
            <w:vAlign w:val="top"/>
          </w:tcPr>
          <w:p>
            <w:pPr>
              <w:spacing w:before="89" w:line="192" w:lineRule="auto"/>
              <w:ind w:left="306"/>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009.88</w:t>
            </w:r>
          </w:p>
        </w:tc>
        <w:tc>
          <w:tcPr>
            <w:tcW w:w="1021" w:type="dxa"/>
            <w:tcBorders>
              <w:top w:val="single" w:color="000000" w:sz="2" w:space="0"/>
              <w:bottom w:val="single" w:color="000000" w:sz="2" w:space="0"/>
            </w:tcBorders>
            <w:vAlign w:val="top"/>
          </w:tcPr>
          <w:p>
            <w:pPr>
              <w:spacing w:before="88" w:line="193" w:lineRule="auto"/>
              <w:ind w:left="374"/>
              <w:rPr>
                <w:rFonts w:ascii="宋体" w:hAnsi="宋体" w:eastAsia="宋体" w:cs="宋体"/>
                <w:sz w:val="17"/>
                <w:szCs w:val="17"/>
              </w:rPr>
            </w:pPr>
            <w:r>
              <w:rPr>
                <w:rFonts w:ascii="宋体" w:hAnsi="宋体" w:eastAsia="宋体" w:cs="宋体"/>
                <w:spacing w:val="3"/>
                <w:sz w:val="17"/>
                <w:szCs w:val="17"/>
              </w:rPr>
              <w:t>1481.1</w:t>
            </w:r>
            <w:r>
              <w:rPr>
                <w:rFonts w:ascii="宋体" w:hAnsi="宋体" w:eastAsia="宋体" w:cs="宋体"/>
                <w:spacing w:val="2"/>
                <w:sz w:val="17"/>
                <w:szCs w:val="17"/>
              </w:rPr>
              <w:t>2</w:t>
            </w:r>
          </w:p>
        </w:tc>
        <w:tc>
          <w:tcPr>
            <w:tcW w:w="1077" w:type="dxa"/>
            <w:tcBorders>
              <w:top w:val="single" w:color="000000" w:sz="2" w:space="0"/>
              <w:bottom w:val="single" w:color="000000" w:sz="2" w:space="0"/>
            </w:tcBorders>
            <w:vAlign w:val="top"/>
          </w:tcPr>
          <w:p>
            <w:pPr>
              <w:spacing w:before="88" w:line="193" w:lineRule="auto"/>
              <w:ind w:left="513"/>
              <w:rPr>
                <w:rFonts w:ascii="宋体" w:hAnsi="宋体" w:eastAsia="宋体" w:cs="宋体"/>
                <w:sz w:val="17"/>
                <w:szCs w:val="17"/>
              </w:rPr>
            </w:pPr>
            <w:r>
              <w:rPr>
                <w:rFonts w:ascii="宋体" w:hAnsi="宋体" w:eastAsia="宋体" w:cs="宋体"/>
                <w:spacing w:val="4"/>
                <w:sz w:val="17"/>
                <w:szCs w:val="17"/>
              </w:rPr>
              <w:t>581.66</w:t>
            </w:r>
          </w:p>
        </w:tc>
        <w:tc>
          <w:tcPr>
            <w:tcW w:w="1077" w:type="dxa"/>
            <w:tcBorders>
              <w:top w:val="single" w:color="000000" w:sz="2" w:space="0"/>
              <w:bottom w:val="single" w:color="000000" w:sz="2" w:space="0"/>
            </w:tcBorders>
            <w:vAlign w:val="top"/>
          </w:tcPr>
          <w:p>
            <w:pPr>
              <w:spacing w:before="89" w:line="194" w:lineRule="auto"/>
              <w:ind w:left="705"/>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50</w:t>
            </w:r>
          </w:p>
        </w:tc>
        <w:tc>
          <w:tcPr>
            <w:tcW w:w="1077" w:type="dxa"/>
            <w:tcBorders>
              <w:top w:val="single" w:color="000000" w:sz="2" w:space="0"/>
              <w:bottom w:val="single" w:color="000000" w:sz="2" w:space="0"/>
            </w:tcBorders>
            <w:vAlign w:val="top"/>
          </w:tcPr>
          <w:p>
            <w:pPr>
              <w:spacing w:before="89" w:line="192" w:lineRule="auto"/>
              <w:ind w:left="513"/>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97.96</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89" w:line="192" w:lineRule="auto"/>
              <w:ind w:left="516"/>
              <w:rPr>
                <w:rFonts w:ascii="宋体" w:hAnsi="宋体" w:eastAsia="宋体" w:cs="宋体"/>
                <w:sz w:val="17"/>
                <w:szCs w:val="17"/>
              </w:rPr>
            </w:pPr>
            <w:r>
              <w:rPr>
                <w:rFonts w:ascii="宋体" w:hAnsi="宋体" w:eastAsia="宋体" w:cs="宋体"/>
                <w:spacing w:val="4"/>
                <w:sz w:val="17"/>
                <w:szCs w:val="17"/>
              </w:rPr>
              <w:t>528.76</w:t>
            </w:r>
          </w:p>
        </w:tc>
        <w:tc>
          <w:tcPr>
            <w:tcW w:w="1077" w:type="dxa"/>
            <w:tcBorders>
              <w:top w:val="single" w:color="000000" w:sz="2" w:space="0"/>
              <w:bottom w:val="single" w:color="000000" w:sz="2" w:space="0"/>
            </w:tcBorders>
            <w:vAlign w:val="top"/>
          </w:tcPr>
          <w:p>
            <w:pPr>
              <w:spacing w:before="88" w:line="193" w:lineRule="auto"/>
              <w:ind w:left="512"/>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20.16</w:t>
            </w:r>
          </w:p>
        </w:tc>
        <w:tc>
          <w:tcPr>
            <w:tcW w:w="1484" w:type="dxa"/>
            <w:tcBorders>
              <w:top w:val="single" w:color="000000" w:sz="2" w:space="0"/>
              <w:bottom w:val="single" w:color="000000" w:sz="2" w:space="0"/>
            </w:tcBorders>
            <w:vAlign w:val="top"/>
          </w:tcPr>
          <w:p>
            <w:pPr>
              <w:spacing w:before="88" w:line="193" w:lineRule="auto"/>
              <w:ind w:left="925"/>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75" w:type="dxa"/>
            <w:tcBorders>
              <w:top w:val="single" w:color="000000" w:sz="2" w:space="0"/>
              <w:bottom w:val="single" w:color="000000" w:sz="2" w:space="0"/>
            </w:tcBorders>
            <w:vAlign w:val="top"/>
          </w:tcPr>
          <w:p>
            <w:pPr>
              <w:spacing w:before="90"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90" w:line="192" w:lineRule="auto"/>
              <w:ind w:left="35"/>
              <w:rPr>
                <w:rFonts w:ascii="宋体" w:hAnsi="宋体" w:eastAsia="宋体" w:cs="宋体"/>
                <w:sz w:val="17"/>
                <w:szCs w:val="17"/>
              </w:rPr>
            </w:pPr>
            <w:r>
              <w:rPr>
                <w:rFonts w:ascii="宋体" w:hAnsi="宋体" w:eastAsia="宋体" w:cs="宋体"/>
                <w:spacing w:val="1"/>
                <w:sz w:val="17"/>
                <w:szCs w:val="17"/>
              </w:rPr>
              <w:t>02</w:t>
            </w:r>
          </w:p>
        </w:tc>
        <w:tc>
          <w:tcPr>
            <w:tcW w:w="470" w:type="dxa"/>
            <w:tcBorders>
              <w:top w:val="single" w:color="000000" w:sz="2" w:space="0"/>
              <w:bottom w:val="single" w:color="000000" w:sz="2" w:space="0"/>
            </w:tcBorders>
            <w:vAlign w:val="top"/>
          </w:tcPr>
          <w:p>
            <w:pPr>
              <w:spacing w:before="90" w:line="192" w:lineRule="auto"/>
              <w:ind w:left="36"/>
              <w:rPr>
                <w:rFonts w:ascii="宋体" w:hAnsi="宋体" w:eastAsia="宋体" w:cs="宋体"/>
                <w:sz w:val="17"/>
                <w:szCs w:val="17"/>
              </w:rPr>
            </w:pPr>
            <w:r>
              <w:rPr>
                <w:rFonts w:ascii="宋体" w:hAnsi="宋体" w:eastAsia="宋体" w:cs="宋体"/>
                <w:spacing w:val="1"/>
                <w:sz w:val="17"/>
                <w:szCs w:val="17"/>
              </w:rPr>
              <w:t>02</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2" w:line="230" w:lineRule="auto"/>
              <w:ind w:left="40"/>
              <w:rPr>
                <w:rFonts w:ascii="宋体" w:hAnsi="宋体" w:eastAsia="宋体" w:cs="宋体"/>
                <w:sz w:val="17"/>
                <w:szCs w:val="17"/>
              </w:rPr>
            </w:pPr>
            <w:r>
              <w:rPr>
                <w:rFonts w:ascii="宋体" w:hAnsi="宋体" w:eastAsia="宋体" w:cs="宋体"/>
                <w:spacing w:val="7"/>
                <w:sz w:val="17"/>
                <w:szCs w:val="17"/>
              </w:rPr>
              <w:t>小学教育</w:t>
            </w:r>
          </w:p>
        </w:tc>
        <w:tc>
          <w:tcPr>
            <w:tcW w:w="966" w:type="dxa"/>
            <w:tcBorders>
              <w:top w:val="single" w:color="000000" w:sz="2" w:space="0"/>
              <w:bottom w:val="single" w:color="000000" w:sz="2" w:space="0"/>
            </w:tcBorders>
            <w:vAlign w:val="top"/>
          </w:tcPr>
          <w:p>
            <w:pPr>
              <w:spacing w:before="90" w:line="192" w:lineRule="auto"/>
              <w:ind w:left="212"/>
              <w:rPr>
                <w:rFonts w:ascii="宋体" w:hAnsi="宋体" w:eastAsia="宋体" w:cs="宋体"/>
                <w:sz w:val="17"/>
                <w:szCs w:val="17"/>
              </w:rPr>
            </w:pPr>
            <w:r>
              <w:rPr>
                <w:rFonts w:ascii="宋体" w:hAnsi="宋体" w:eastAsia="宋体" w:cs="宋体"/>
                <w:spacing w:val="5"/>
                <w:sz w:val="17"/>
                <w:szCs w:val="17"/>
              </w:rPr>
              <w:t>46285.49</w:t>
            </w:r>
          </w:p>
        </w:tc>
        <w:tc>
          <w:tcPr>
            <w:tcW w:w="1021" w:type="dxa"/>
            <w:tcBorders>
              <w:top w:val="single" w:color="000000" w:sz="2" w:space="0"/>
              <w:bottom w:val="single" w:color="000000" w:sz="2" w:space="0"/>
            </w:tcBorders>
            <w:vAlign w:val="top"/>
          </w:tcPr>
          <w:p>
            <w:pPr>
              <w:spacing w:before="89" w:line="193" w:lineRule="auto"/>
              <w:ind w:left="274"/>
              <w:rPr>
                <w:rFonts w:ascii="宋体" w:hAnsi="宋体" w:eastAsia="宋体" w:cs="宋体"/>
                <w:sz w:val="17"/>
                <w:szCs w:val="17"/>
              </w:rPr>
            </w:pPr>
            <w:r>
              <w:rPr>
                <w:rFonts w:ascii="宋体" w:hAnsi="宋体" w:eastAsia="宋体" w:cs="宋体"/>
                <w:spacing w:val="8"/>
                <w:sz w:val="17"/>
                <w:szCs w:val="17"/>
              </w:rPr>
              <w:t>3</w:t>
            </w:r>
            <w:r>
              <w:rPr>
                <w:rFonts w:ascii="宋体" w:hAnsi="宋体" w:eastAsia="宋体" w:cs="宋体"/>
                <w:spacing w:val="4"/>
                <w:sz w:val="17"/>
                <w:szCs w:val="17"/>
              </w:rPr>
              <w:t>9321.05</w:t>
            </w:r>
          </w:p>
        </w:tc>
        <w:tc>
          <w:tcPr>
            <w:tcW w:w="1077" w:type="dxa"/>
            <w:tcBorders>
              <w:top w:val="single" w:color="000000" w:sz="2" w:space="0"/>
              <w:bottom w:val="single" w:color="000000" w:sz="2" w:space="0"/>
            </w:tcBorders>
            <w:vAlign w:val="top"/>
          </w:tcPr>
          <w:p>
            <w:pPr>
              <w:spacing w:before="89" w:line="193" w:lineRule="auto"/>
              <w:ind w:left="330"/>
              <w:rPr>
                <w:rFonts w:ascii="宋体" w:hAnsi="宋体" w:eastAsia="宋体" w:cs="宋体"/>
                <w:sz w:val="17"/>
                <w:szCs w:val="17"/>
              </w:rPr>
            </w:pPr>
            <w:r>
              <w:rPr>
                <w:rFonts w:ascii="宋体" w:hAnsi="宋体" w:eastAsia="宋体" w:cs="宋体"/>
                <w:spacing w:val="8"/>
                <w:sz w:val="17"/>
                <w:szCs w:val="17"/>
              </w:rPr>
              <w:t>3</w:t>
            </w:r>
            <w:r>
              <w:rPr>
                <w:rFonts w:ascii="宋体" w:hAnsi="宋体" w:eastAsia="宋体" w:cs="宋体"/>
                <w:spacing w:val="4"/>
                <w:sz w:val="17"/>
                <w:szCs w:val="17"/>
              </w:rPr>
              <w:t>2616.28</w:t>
            </w:r>
          </w:p>
        </w:tc>
        <w:tc>
          <w:tcPr>
            <w:tcW w:w="1077" w:type="dxa"/>
            <w:tcBorders>
              <w:top w:val="single" w:color="000000" w:sz="2" w:space="0"/>
              <w:bottom w:val="single" w:color="000000" w:sz="2" w:space="0"/>
            </w:tcBorders>
            <w:vAlign w:val="top"/>
          </w:tcPr>
          <w:p>
            <w:pPr>
              <w:spacing w:before="89" w:line="193" w:lineRule="auto"/>
              <w:ind w:left="511"/>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91.76</w:t>
            </w:r>
          </w:p>
        </w:tc>
        <w:tc>
          <w:tcPr>
            <w:tcW w:w="1077" w:type="dxa"/>
            <w:tcBorders>
              <w:top w:val="single" w:color="000000" w:sz="2" w:space="0"/>
              <w:bottom w:val="single" w:color="000000" w:sz="2" w:space="0"/>
            </w:tcBorders>
            <w:vAlign w:val="top"/>
          </w:tcPr>
          <w:p>
            <w:pPr>
              <w:spacing w:before="89" w:line="193" w:lineRule="auto"/>
              <w:ind w:left="423"/>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4"/>
                <w:sz w:val="17"/>
                <w:szCs w:val="17"/>
              </w:rPr>
              <w:t>013.01</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90" w:line="192" w:lineRule="auto"/>
              <w:ind w:left="422"/>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4"/>
                <w:sz w:val="17"/>
                <w:szCs w:val="17"/>
              </w:rPr>
              <w:t>964.44</w:t>
            </w:r>
          </w:p>
        </w:tc>
        <w:tc>
          <w:tcPr>
            <w:tcW w:w="1077" w:type="dxa"/>
            <w:tcBorders>
              <w:top w:val="single" w:color="000000" w:sz="2" w:space="0"/>
              <w:bottom w:val="single" w:color="000000" w:sz="2" w:space="0"/>
            </w:tcBorders>
            <w:vAlign w:val="top"/>
          </w:tcPr>
          <w:p>
            <w:pPr>
              <w:spacing w:before="90" w:line="192" w:lineRule="auto"/>
              <w:ind w:left="512"/>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40.54</w:t>
            </w:r>
          </w:p>
        </w:tc>
        <w:tc>
          <w:tcPr>
            <w:tcW w:w="1484" w:type="dxa"/>
            <w:tcBorders>
              <w:top w:val="single" w:color="000000" w:sz="2" w:space="0"/>
              <w:bottom w:val="single" w:color="000000" w:sz="2" w:space="0"/>
            </w:tcBorders>
            <w:vAlign w:val="top"/>
          </w:tcPr>
          <w:p>
            <w:pPr>
              <w:spacing w:before="90" w:line="192" w:lineRule="auto"/>
              <w:ind w:left="823"/>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4"/>
                <w:sz w:val="17"/>
                <w:szCs w:val="17"/>
              </w:rPr>
              <w:t>523.90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575" w:type="dxa"/>
            <w:tcBorders>
              <w:top w:val="single" w:color="000000" w:sz="2" w:space="0"/>
              <w:bottom w:val="single" w:color="000000" w:sz="2" w:space="0"/>
            </w:tcBorders>
            <w:vAlign w:val="top"/>
          </w:tcPr>
          <w:p>
            <w:pPr>
              <w:spacing w:before="88"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88" w:line="192" w:lineRule="auto"/>
              <w:ind w:left="35"/>
              <w:rPr>
                <w:rFonts w:ascii="宋体" w:hAnsi="宋体" w:eastAsia="宋体" w:cs="宋体"/>
                <w:sz w:val="17"/>
                <w:szCs w:val="17"/>
              </w:rPr>
            </w:pPr>
            <w:r>
              <w:rPr>
                <w:rFonts w:ascii="宋体" w:hAnsi="宋体" w:eastAsia="宋体" w:cs="宋体"/>
                <w:spacing w:val="1"/>
                <w:sz w:val="17"/>
                <w:szCs w:val="17"/>
              </w:rPr>
              <w:t>02</w:t>
            </w:r>
          </w:p>
        </w:tc>
        <w:tc>
          <w:tcPr>
            <w:tcW w:w="470" w:type="dxa"/>
            <w:tcBorders>
              <w:top w:val="single" w:color="000000" w:sz="2" w:space="0"/>
              <w:bottom w:val="single" w:color="000000" w:sz="2" w:space="0"/>
            </w:tcBorders>
            <w:vAlign w:val="top"/>
          </w:tcPr>
          <w:p>
            <w:pPr>
              <w:spacing w:before="88" w:line="192" w:lineRule="auto"/>
              <w:ind w:left="36"/>
              <w:rPr>
                <w:rFonts w:ascii="宋体" w:hAnsi="宋体" w:eastAsia="宋体" w:cs="宋体"/>
                <w:sz w:val="17"/>
                <w:szCs w:val="17"/>
              </w:rPr>
            </w:pPr>
            <w:r>
              <w:rPr>
                <w:rFonts w:ascii="宋体" w:hAnsi="宋体" w:eastAsia="宋体" w:cs="宋体"/>
                <w:spacing w:val="1"/>
                <w:sz w:val="17"/>
                <w:szCs w:val="17"/>
              </w:rPr>
              <w:t>03</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0" w:line="230" w:lineRule="auto"/>
              <w:ind w:left="34"/>
              <w:rPr>
                <w:rFonts w:ascii="宋体" w:hAnsi="宋体" w:eastAsia="宋体" w:cs="宋体"/>
                <w:sz w:val="17"/>
                <w:szCs w:val="17"/>
              </w:rPr>
            </w:pPr>
            <w:r>
              <w:rPr>
                <w:rFonts w:ascii="宋体" w:hAnsi="宋体" w:eastAsia="宋体" w:cs="宋体"/>
                <w:spacing w:val="9"/>
                <w:sz w:val="17"/>
                <w:szCs w:val="17"/>
              </w:rPr>
              <w:t>初</w:t>
            </w:r>
            <w:r>
              <w:rPr>
                <w:rFonts w:ascii="宋体" w:hAnsi="宋体" w:eastAsia="宋体" w:cs="宋体"/>
                <w:spacing w:val="8"/>
                <w:sz w:val="17"/>
                <w:szCs w:val="17"/>
              </w:rPr>
              <w:t>中教育</w:t>
            </w:r>
          </w:p>
        </w:tc>
        <w:tc>
          <w:tcPr>
            <w:tcW w:w="966" w:type="dxa"/>
            <w:tcBorders>
              <w:top w:val="single" w:color="000000" w:sz="2" w:space="0"/>
              <w:bottom w:val="single" w:color="000000" w:sz="2" w:space="0"/>
            </w:tcBorders>
            <w:vAlign w:val="top"/>
          </w:tcPr>
          <w:p>
            <w:pPr>
              <w:spacing w:before="87" w:line="193" w:lineRule="auto"/>
              <w:ind w:left="215"/>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1</w:t>
            </w:r>
            <w:r>
              <w:rPr>
                <w:rFonts w:ascii="宋体" w:hAnsi="宋体" w:eastAsia="宋体" w:cs="宋体"/>
                <w:spacing w:val="4"/>
                <w:sz w:val="17"/>
                <w:szCs w:val="17"/>
              </w:rPr>
              <w:t>941.52</w:t>
            </w:r>
          </w:p>
        </w:tc>
        <w:tc>
          <w:tcPr>
            <w:tcW w:w="1021" w:type="dxa"/>
            <w:tcBorders>
              <w:top w:val="single" w:color="000000" w:sz="2" w:space="0"/>
              <w:bottom w:val="single" w:color="000000" w:sz="2" w:space="0"/>
            </w:tcBorders>
            <w:vAlign w:val="top"/>
          </w:tcPr>
          <w:p>
            <w:pPr>
              <w:spacing w:before="87" w:line="193" w:lineRule="auto"/>
              <w:ind w:left="283"/>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7911.23</w:t>
            </w:r>
          </w:p>
        </w:tc>
        <w:tc>
          <w:tcPr>
            <w:tcW w:w="1077" w:type="dxa"/>
            <w:tcBorders>
              <w:top w:val="single" w:color="000000" w:sz="2" w:space="0"/>
              <w:bottom w:val="single" w:color="000000" w:sz="2" w:space="0"/>
            </w:tcBorders>
            <w:vAlign w:val="top"/>
          </w:tcPr>
          <w:p>
            <w:pPr>
              <w:spacing w:before="87" w:line="193" w:lineRule="auto"/>
              <w:ind w:left="339"/>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5345.83</w:t>
            </w:r>
          </w:p>
        </w:tc>
        <w:tc>
          <w:tcPr>
            <w:tcW w:w="1077" w:type="dxa"/>
            <w:tcBorders>
              <w:top w:val="single" w:color="000000" w:sz="2" w:space="0"/>
              <w:bottom w:val="single" w:color="000000" w:sz="2" w:space="0"/>
            </w:tcBorders>
            <w:vAlign w:val="top"/>
          </w:tcPr>
          <w:p>
            <w:pPr>
              <w:spacing w:before="87" w:line="193" w:lineRule="auto"/>
              <w:ind w:left="613"/>
              <w:rPr>
                <w:rFonts w:ascii="宋体" w:hAnsi="宋体" w:eastAsia="宋体" w:cs="宋体"/>
                <w:sz w:val="17"/>
                <w:szCs w:val="17"/>
              </w:rPr>
            </w:pPr>
            <w:r>
              <w:rPr>
                <w:rFonts w:ascii="宋体" w:hAnsi="宋体" w:eastAsia="宋体" w:cs="宋体"/>
                <w:spacing w:val="2"/>
                <w:sz w:val="17"/>
                <w:szCs w:val="17"/>
              </w:rPr>
              <w:t>19.</w:t>
            </w:r>
            <w:r>
              <w:rPr>
                <w:rFonts w:ascii="宋体" w:hAnsi="宋体" w:eastAsia="宋体" w:cs="宋体"/>
                <w:spacing w:val="1"/>
                <w:sz w:val="17"/>
                <w:szCs w:val="17"/>
              </w:rPr>
              <w:t>54</w:t>
            </w:r>
          </w:p>
        </w:tc>
        <w:tc>
          <w:tcPr>
            <w:tcW w:w="1077" w:type="dxa"/>
            <w:tcBorders>
              <w:top w:val="single" w:color="000000" w:sz="2" w:space="0"/>
              <w:bottom w:val="single" w:color="000000" w:sz="2" w:space="0"/>
            </w:tcBorders>
            <w:vAlign w:val="top"/>
          </w:tcPr>
          <w:p>
            <w:pPr>
              <w:spacing w:before="88" w:line="192" w:lineRule="auto"/>
              <w:ind w:left="423"/>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545.86</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88" w:line="192" w:lineRule="auto"/>
              <w:ind w:left="419"/>
              <w:rPr>
                <w:rFonts w:ascii="宋体" w:hAnsi="宋体" w:eastAsia="宋体" w:cs="宋体"/>
                <w:sz w:val="17"/>
                <w:szCs w:val="17"/>
              </w:rPr>
            </w:pPr>
            <w:r>
              <w:rPr>
                <w:rFonts w:ascii="宋体" w:hAnsi="宋体" w:eastAsia="宋体" w:cs="宋体"/>
                <w:spacing w:val="5"/>
                <w:sz w:val="17"/>
                <w:szCs w:val="17"/>
              </w:rPr>
              <w:t>4030.2</w:t>
            </w:r>
            <w:r>
              <w:rPr>
                <w:rFonts w:ascii="宋体" w:hAnsi="宋体" w:eastAsia="宋体" w:cs="宋体"/>
                <w:spacing w:val="4"/>
                <w:sz w:val="17"/>
                <w:szCs w:val="17"/>
              </w:rPr>
              <w:t>9</w:t>
            </w:r>
          </w:p>
        </w:tc>
        <w:tc>
          <w:tcPr>
            <w:tcW w:w="1077" w:type="dxa"/>
            <w:tcBorders>
              <w:top w:val="single" w:color="000000" w:sz="2" w:space="0"/>
              <w:bottom w:val="single" w:color="000000" w:sz="2" w:space="0"/>
            </w:tcBorders>
            <w:vAlign w:val="top"/>
          </w:tcPr>
          <w:p>
            <w:pPr>
              <w:spacing w:before="88" w:line="192" w:lineRule="auto"/>
              <w:ind w:left="515"/>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49.53</w:t>
            </w:r>
          </w:p>
        </w:tc>
        <w:tc>
          <w:tcPr>
            <w:tcW w:w="1484" w:type="dxa"/>
            <w:tcBorders>
              <w:top w:val="single" w:color="000000" w:sz="2" w:space="0"/>
              <w:bottom w:val="single" w:color="000000" w:sz="2" w:space="0"/>
            </w:tcBorders>
            <w:vAlign w:val="top"/>
          </w:tcPr>
          <w:p>
            <w:pPr>
              <w:spacing w:before="88" w:line="192" w:lineRule="auto"/>
              <w:ind w:left="825"/>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780.76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75" w:type="dxa"/>
            <w:tcBorders>
              <w:top w:val="single" w:color="000000" w:sz="2" w:space="0"/>
              <w:bottom w:val="single" w:color="000000" w:sz="2" w:space="0"/>
            </w:tcBorders>
            <w:vAlign w:val="top"/>
          </w:tcPr>
          <w:p>
            <w:pPr>
              <w:spacing w:before="90"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90" w:line="192" w:lineRule="auto"/>
              <w:ind w:left="35"/>
              <w:rPr>
                <w:rFonts w:ascii="宋体" w:hAnsi="宋体" w:eastAsia="宋体" w:cs="宋体"/>
                <w:sz w:val="17"/>
                <w:szCs w:val="17"/>
              </w:rPr>
            </w:pPr>
            <w:r>
              <w:rPr>
                <w:rFonts w:ascii="宋体" w:hAnsi="宋体" w:eastAsia="宋体" w:cs="宋体"/>
                <w:spacing w:val="1"/>
                <w:sz w:val="17"/>
                <w:szCs w:val="17"/>
              </w:rPr>
              <w:t>02</w:t>
            </w:r>
          </w:p>
        </w:tc>
        <w:tc>
          <w:tcPr>
            <w:tcW w:w="470" w:type="dxa"/>
            <w:tcBorders>
              <w:top w:val="single" w:color="000000" w:sz="2" w:space="0"/>
              <w:bottom w:val="single" w:color="000000" w:sz="2" w:space="0"/>
            </w:tcBorders>
            <w:vAlign w:val="top"/>
          </w:tcPr>
          <w:p>
            <w:pPr>
              <w:spacing w:before="90" w:line="192" w:lineRule="auto"/>
              <w:ind w:left="36"/>
              <w:rPr>
                <w:rFonts w:ascii="宋体" w:hAnsi="宋体" w:eastAsia="宋体" w:cs="宋体"/>
                <w:sz w:val="17"/>
                <w:szCs w:val="17"/>
              </w:rPr>
            </w:pPr>
            <w:r>
              <w:rPr>
                <w:rFonts w:ascii="宋体" w:hAnsi="宋体" w:eastAsia="宋体" w:cs="宋体"/>
                <w:spacing w:val="1"/>
                <w:sz w:val="17"/>
                <w:szCs w:val="17"/>
              </w:rPr>
              <w:t>04</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2" w:line="230" w:lineRule="auto"/>
              <w:ind w:left="40"/>
              <w:rPr>
                <w:rFonts w:ascii="宋体" w:hAnsi="宋体" w:eastAsia="宋体" w:cs="宋体"/>
                <w:sz w:val="17"/>
                <w:szCs w:val="17"/>
              </w:rPr>
            </w:pPr>
            <w:r>
              <w:rPr>
                <w:rFonts w:ascii="宋体" w:hAnsi="宋体" w:eastAsia="宋体" w:cs="宋体"/>
                <w:spacing w:val="7"/>
                <w:sz w:val="17"/>
                <w:szCs w:val="17"/>
              </w:rPr>
              <w:t>高中教育</w:t>
            </w:r>
          </w:p>
        </w:tc>
        <w:tc>
          <w:tcPr>
            <w:tcW w:w="966" w:type="dxa"/>
            <w:tcBorders>
              <w:top w:val="single" w:color="000000" w:sz="2" w:space="0"/>
              <w:bottom w:val="single" w:color="000000" w:sz="2" w:space="0"/>
            </w:tcBorders>
            <w:vAlign w:val="top"/>
          </w:tcPr>
          <w:p>
            <w:pPr>
              <w:spacing w:before="89" w:line="193" w:lineRule="auto"/>
              <w:ind w:left="226"/>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8344.73</w:t>
            </w:r>
          </w:p>
        </w:tc>
        <w:tc>
          <w:tcPr>
            <w:tcW w:w="1021" w:type="dxa"/>
            <w:tcBorders>
              <w:top w:val="single" w:color="000000" w:sz="2" w:space="0"/>
              <w:bottom w:val="single" w:color="000000" w:sz="2" w:space="0"/>
            </w:tcBorders>
            <w:vAlign w:val="top"/>
          </w:tcPr>
          <w:p>
            <w:pPr>
              <w:spacing w:before="89" w:line="193" w:lineRule="auto"/>
              <w:ind w:left="283"/>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2138.58</w:t>
            </w:r>
          </w:p>
        </w:tc>
        <w:tc>
          <w:tcPr>
            <w:tcW w:w="1077" w:type="dxa"/>
            <w:tcBorders>
              <w:top w:val="single" w:color="000000" w:sz="2" w:space="0"/>
              <w:bottom w:val="single" w:color="000000" w:sz="2" w:space="0"/>
            </w:tcBorders>
            <w:vAlign w:val="top"/>
          </w:tcPr>
          <w:p>
            <w:pPr>
              <w:spacing w:before="90" w:line="192" w:lineRule="auto"/>
              <w:ind w:left="418"/>
              <w:rPr>
                <w:rFonts w:ascii="宋体" w:hAnsi="宋体" w:eastAsia="宋体" w:cs="宋体"/>
                <w:sz w:val="17"/>
                <w:szCs w:val="17"/>
              </w:rPr>
            </w:pPr>
            <w:r>
              <w:rPr>
                <w:rFonts w:ascii="宋体" w:hAnsi="宋体" w:eastAsia="宋体" w:cs="宋体"/>
                <w:spacing w:val="8"/>
                <w:sz w:val="17"/>
                <w:szCs w:val="17"/>
              </w:rPr>
              <w:t>9</w:t>
            </w:r>
            <w:r>
              <w:rPr>
                <w:rFonts w:ascii="宋体" w:hAnsi="宋体" w:eastAsia="宋体" w:cs="宋体"/>
                <w:spacing w:val="5"/>
                <w:sz w:val="17"/>
                <w:szCs w:val="17"/>
              </w:rPr>
              <w:t>5</w:t>
            </w:r>
            <w:r>
              <w:rPr>
                <w:rFonts w:ascii="宋体" w:hAnsi="宋体" w:eastAsia="宋体" w:cs="宋体"/>
                <w:spacing w:val="4"/>
                <w:sz w:val="17"/>
                <w:szCs w:val="17"/>
              </w:rPr>
              <w:t>76.89</w:t>
            </w:r>
          </w:p>
        </w:tc>
        <w:tc>
          <w:tcPr>
            <w:tcW w:w="1077" w:type="dxa"/>
            <w:tcBorders>
              <w:top w:val="single" w:color="000000" w:sz="2" w:space="0"/>
              <w:bottom w:val="single" w:color="000000" w:sz="2" w:space="0"/>
            </w:tcBorders>
            <w:vAlign w:val="top"/>
          </w:tcPr>
          <w:p>
            <w:pPr>
              <w:spacing w:before="89" w:line="193" w:lineRule="auto"/>
              <w:ind w:left="52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19.92</w:t>
            </w:r>
          </w:p>
        </w:tc>
        <w:tc>
          <w:tcPr>
            <w:tcW w:w="1077" w:type="dxa"/>
            <w:tcBorders>
              <w:top w:val="single" w:color="000000" w:sz="2" w:space="0"/>
              <w:bottom w:val="single" w:color="000000" w:sz="2" w:space="0"/>
            </w:tcBorders>
            <w:vAlign w:val="top"/>
          </w:tcPr>
          <w:p>
            <w:pPr>
              <w:spacing w:before="90" w:line="194" w:lineRule="auto"/>
              <w:ind w:left="423"/>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441.77</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89" w:line="193" w:lineRule="auto"/>
              <w:ind w:left="422"/>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4"/>
                <w:sz w:val="17"/>
                <w:szCs w:val="17"/>
              </w:rPr>
              <w:t>206.15</w:t>
            </w:r>
          </w:p>
        </w:tc>
        <w:tc>
          <w:tcPr>
            <w:tcW w:w="1077" w:type="dxa"/>
            <w:tcBorders>
              <w:top w:val="single" w:color="000000" w:sz="2" w:space="0"/>
              <w:bottom w:val="single" w:color="000000" w:sz="2" w:space="0"/>
            </w:tcBorders>
            <w:vAlign w:val="top"/>
          </w:tcPr>
          <w:p>
            <w:pPr>
              <w:spacing w:before="90" w:line="192" w:lineRule="auto"/>
              <w:ind w:left="426"/>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448.49</w:t>
            </w:r>
          </w:p>
        </w:tc>
        <w:tc>
          <w:tcPr>
            <w:tcW w:w="1484" w:type="dxa"/>
            <w:tcBorders>
              <w:top w:val="single" w:color="000000" w:sz="2" w:space="0"/>
              <w:bottom w:val="single" w:color="000000" w:sz="2" w:space="0"/>
            </w:tcBorders>
            <w:vAlign w:val="top"/>
          </w:tcPr>
          <w:p>
            <w:pPr>
              <w:spacing w:before="90" w:line="192" w:lineRule="auto"/>
              <w:ind w:left="916"/>
              <w:rPr>
                <w:rFonts w:ascii="宋体" w:hAnsi="宋体" w:eastAsia="宋体" w:cs="宋体"/>
                <w:sz w:val="17"/>
                <w:szCs w:val="17"/>
              </w:rPr>
            </w:pPr>
            <w:r>
              <w:rPr>
                <w:rFonts w:ascii="宋体" w:hAnsi="宋体" w:eastAsia="宋体" w:cs="宋体"/>
                <w:spacing w:val="4"/>
                <w:sz w:val="17"/>
                <w:szCs w:val="17"/>
              </w:rPr>
              <w:t>757.6</w:t>
            </w:r>
            <w:r>
              <w:rPr>
                <w:rFonts w:ascii="宋体" w:hAnsi="宋体" w:eastAsia="宋体" w:cs="宋体"/>
                <w:spacing w:val="3"/>
                <w:sz w:val="17"/>
                <w:szCs w:val="17"/>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575" w:type="dxa"/>
            <w:tcBorders>
              <w:top w:val="single" w:color="000000" w:sz="2" w:space="0"/>
              <w:bottom w:val="single" w:color="000000" w:sz="2" w:space="0"/>
            </w:tcBorders>
            <w:vAlign w:val="top"/>
          </w:tcPr>
          <w:p>
            <w:pPr>
              <w:spacing w:before="88"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88" w:line="192" w:lineRule="auto"/>
              <w:ind w:left="35"/>
              <w:rPr>
                <w:rFonts w:ascii="宋体" w:hAnsi="宋体" w:eastAsia="宋体" w:cs="宋体"/>
                <w:sz w:val="17"/>
                <w:szCs w:val="17"/>
              </w:rPr>
            </w:pPr>
            <w:r>
              <w:rPr>
                <w:rFonts w:ascii="宋体" w:hAnsi="宋体" w:eastAsia="宋体" w:cs="宋体"/>
                <w:spacing w:val="1"/>
                <w:sz w:val="17"/>
                <w:szCs w:val="17"/>
              </w:rPr>
              <w:t>02</w:t>
            </w:r>
          </w:p>
        </w:tc>
        <w:tc>
          <w:tcPr>
            <w:tcW w:w="470" w:type="dxa"/>
            <w:tcBorders>
              <w:top w:val="single" w:color="000000" w:sz="2" w:space="0"/>
              <w:bottom w:val="single" w:color="000000" w:sz="2" w:space="0"/>
            </w:tcBorders>
            <w:vAlign w:val="top"/>
          </w:tcPr>
          <w:p>
            <w:pPr>
              <w:spacing w:before="88" w:line="192" w:lineRule="auto"/>
              <w:ind w:left="35"/>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0" w:line="228" w:lineRule="auto"/>
              <w:ind w:left="36"/>
              <w:rPr>
                <w:rFonts w:ascii="宋体" w:hAnsi="宋体" w:eastAsia="宋体" w:cs="宋体"/>
                <w:sz w:val="17"/>
                <w:szCs w:val="17"/>
              </w:rPr>
            </w:pPr>
            <w:r>
              <w:rPr>
                <w:rFonts w:ascii="宋体" w:hAnsi="宋体" w:eastAsia="宋体" w:cs="宋体"/>
                <w:spacing w:val="9"/>
                <w:sz w:val="17"/>
                <w:szCs w:val="17"/>
              </w:rPr>
              <w:t>其他普通教育支出</w:t>
            </w:r>
          </w:p>
        </w:tc>
        <w:tc>
          <w:tcPr>
            <w:tcW w:w="966" w:type="dxa"/>
            <w:tcBorders>
              <w:top w:val="single" w:color="000000" w:sz="2" w:space="0"/>
              <w:bottom w:val="single" w:color="000000" w:sz="2" w:space="0"/>
            </w:tcBorders>
            <w:vAlign w:val="top"/>
          </w:tcPr>
          <w:p>
            <w:pPr>
              <w:spacing w:before="88" w:line="192" w:lineRule="auto"/>
              <w:ind w:left="308"/>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445.53</w:t>
            </w:r>
          </w:p>
        </w:tc>
        <w:tc>
          <w:tcPr>
            <w:tcW w:w="1021" w:type="dxa"/>
            <w:tcBorders>
              <w:top w:val="single" w:color="000000" w:sz="2" w:space="0"/>
              <w:bottom w:val="single" w:color="000000" w:sz="2" w:space="0"/>
            </w:tcBorders>
            <w:vAlign w:val="top"/>
          </w:tcPr>
          <w:p>
            <w:pPr>
              <w:spacing w:before="88" w:line="192" w:lineRule="auto"/>
              <w:ind w:left="360"/>
              <w:rPr>
                <w:rFonts w:ascii="宋体" w:hAnsi="宋体" w:eastAsia="宋体" w:cs="宋体"/>
                <w:sz w:val="17"/>
                <w:szCs w:val="17"/>
              </w:rPr>
            </w:pPr>
            <w:r>
              <w:rPr>
                <w:rFonts w:ascii="宋体" w:hAnsi="宋体" w:eastAsia="宋体" w:cs="宋体"/>
                <w:spacing w:val="5"/>
                <w:sz w:val="17"/>
                <w:szCs w:val="17"/>
              </w:rPr>
              <w:t>4853.0</w:t>
            </w:r>
            <w:r>
              <w:rPr>
                <w:rFonts w:ascii="宋体" w:hAnsi="宋体" w:eastAsia="宋体" w:cs="宋体"/>
                <w:spacing w:val="4"/>
                <w:sz w:val="17"/>
                <w:szCs w:val="17"/>
              </w:rPr>
              <w:t>2</w:t>
            </w:r>
          </w:p>
        </w:tc>
        <w:tc>
          <w:tcPr>
            <w:tcW w:w="1077" w:type="dxa"/>
            <w:tcBorders>
              <w:top w:val="single" w:color="000000" w:sz="2" w:space="0"/>
              <w:bottom w:val="single" w:color="000000" w:sz="2" w:space="0"/>
            </w:tcBorders>
            <w:vAlign w:val="top"/>
          </w:tcPr>
          <w:p>
            <w:pPr>
              <w:spacing w:before="88" w:line="194" w:lineRule="auto"/>
              <w:ind w:left="690"/>
              <w:rPr>
                <w:rFonts w:ascii="宋体" w:hAnsi="宋体" w:eastAsia="宋体" w:cs="宋体"/>
                <w:sz w:val="17"/>
                <w:szCs w:val="17"/>
              </w:rPr>
            </w:pPr>
            <w:r>
              <w:rPr>
                <w:rFonts w:ascii="宋体" w:hAnsi="宋体" w:eastAsia="宋体" w:cs="宋体"/>
                <w:spacing w:val="4"/>
                <w:sz w:val="17"/>
                <w:szCs w:val="17"/>
              </w:rPr>
              <w:t>4.62</w:t>
            </w:r>
          </w:p>
        </w:tc>
        <w:tc>
          <w:tcPr>
            <w:tcW w:w="1077" w:type="dxa"/>
            <w:tcBorders>
              <w:top w:val="single" w:color="000000" w:sz="2" w:space="0"/>
              <w:bottom w:val="single" w:color="000000" w:sz="2" w:space="0"/>
            </w:tcBorders>
            <w:vAlign w:val="top"/>
          </w:tcPr>
          <w:p>
            <w:pPr>
              <w:spacing w:before="87" w:line="193" w:lineRule="auto"/>
              <w:ind w:left="417"/>
              <w:rPr>
                <w:rFonts w:ascii="宋体" w:hAnsi="宋体" w:eastAsia="宋体" w:cs="宋体"/>
                <w:sz w:val="17"/>
                <w:szCs w:val="17"/>
              </w:rPr>
            </w:pPr>
            <w:r>
              <w:rPr>
                <w:rFonts w:ascii="宋体" w:hAnsi="宋体" w:eastAsia="宋体" w:cs="宋体"/>
                <w:spacing w:val="5"/>
                <w:sz w:val="17"/>
                <w:szCs w:val="17"/>
              </w:rPr>
              <w:t>4712.4</w:t>
            </w:r>
            <w:r>
              <w:rPr>
                <w:rFonts w:ascii="宋体" w:hAnsi="宋体" w:eastAsia="宋体" w:cs="宋体"/>
                <w:spacing w:val="4"/>
                <w:sz w:val="17"/>
                <w:szCs w:val="17"/>
              </w:rPr>
              <w:t>1</w:t>
            </w:r>
          </w:p>
        </w:tc>
        <w:tc>
          <w:tcPr>
            <w:tcW w:w="1077" w:type="dxa"/>
            <w:tcBorders>
              <w:top w:val="single" w:color="000000" w:sz="2" w:space="0"/>
              <w:bottom w:val="single" w:color="000000" w:sz="2" w:space="0"/>
            </w:tcBorders>
            <w:vAlign w:val="top"/>
          </w:tcPr>
          <w:p>
            <w:pPr>
              <w:spacing w:before="87" w:line="193" w:lineRule="auto"/>
              <w:ind w:left="525"/>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35.99</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87" w:line="193" w:lineRule="auto"/>
              <w:ind w:left="422"/>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592.51</w:t>
            </w:r>
          </w:p>
        </w:tc>
        <w:tc>
          <w:tcPr>
            <w:tcW w:w="1077" w:type="dxa"/>
            <w:tcBorders>
              <w:top w:val="single" w:color="000000" w:sz="2" w:space="0"/>
              <w:bottom w:val="single" w:color="000000" w:sz="2" w:space="0"/>
            </w:tcBorders>
            <w:vAlign w:val="top"/>
          </w:tcPr>
          <w:p>
            <w:pPr>
              <w:spacing w:before="87" w:line="193" w:lineRule="auto"/>
              <w:ind w:left="435"/>
              <w:rPr>
                <w:rFonts w:ascii="宋体" w:hAnsi="宋体" w:eastAsia="宋体" w:cs="宋体"/>
                <w:sz w:val="17"/>
                <w:szCs w:val="17"/>
              </w:rPr>
            </w:pPr>
            <w:r>
              <w:rPr>
                <w:rFonts w:ascii="宋体" w:hAnsi="宋体" w:eastAsia="宋体" w:cs="宋体"/>
                <w:spacing w:val="3"/>
                <w:sz w:val="17"/>
                <w:szCs w:val="17"/>
              </w:rPr>
              <w:t>1705.9</w:t>
            </w:r>
            <w:r>
              <w:rPr>
                <w:rFonts w:ascii="宋体" w:hAnsi="宋体" w:eastAsia="宋体" w:cs="宋体"/>
                <w:spacing w:val="2"/>
                <w:sz w:val="17"/>
                <w:szCs w:val="17"/>
              </w:rPr>
              <w:t>1</w:t>
            </w:r>
          </w:p>
        </w:tc>
        <w:tc>
          <w:tcPr>
            <w:tcW w:w="1484" w:type="dxa"/>
            <w:tcBorders>
              <w:top w:val="single" w:color="000000" w:sz="2" w:space="0"/>
              <w:bottom w:val="single" w:color="000000" w:sz="2" w:space="0"/>
            </w:tcBorders>
            <w:vAlign w:val="top"/>
          </w:tcPr>
          <w:p>
            <w:pPr>
              <w:spacing w:before="88" w:line="192" w:lineRule="auto"/>
              <w:ind w:left="913"/>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86.60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75" w:type="dxa"/>
            <w:tcBorders>
              <w:top w:val="single" w:color="000000" w:sz="2" w:space="0"/>
              <w:bottom w:val="single" w:color="000000" w:sz="2" w:space="0"/>
            </w:tcBorders>
            <w:vAlign w:val="top"/>
          </w:tcPr>
          <w:p>
            <w:pPr>
              <w:spacing w:before="90"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90" w:line="192" w:lineRule="auto"/>
              <w:ind w:left="35"/>
              <w:rPr>
                <w:rFonts w:ascii="宋体" w:hAnsi="宋体" w:eastAsia="宋体" w:cs="宋体"/>
                <w:sz w:val="17"/>
                <w:szCs w:val="17"/>
              </w:rPr>
            </w:pPr>
            <w:r>
              <w:rPr>
                <w:rFonts w:ascii="宋体" w:hAnsi="宋体" w:eastAsia="宋体" w:cs="宋体"/>
                <w:spacing w:val="1"/>
                <w:sz w:val="17"/>
                <w:szCs w:val="17"/>
              </w:rPr>
              <w:t>09</w:t>
            </w:r>
          </w:p>
        </w:tc>
        <w:tc>
          <w:tcPr>
            <w:tcW w:w="470" w:type="dxa"/>
            <w:tcBorders>
              <w:top w:val="single" w:color="000000" w:sz="2" w:space="0"/>
              <w:bottom w:val="single" w:color="000000" w:sz="2" w:space="0"/>
            </w:tcBorders>
            <w:vAlign w:val="top"/>
          </w:tcPr>
          <w:p>
            <w:pPr>
              <w:spacing w:before="90" w:line="192" w:lineRule="auto"/>
              <w:ind w:left="35"/>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2" w:line="228" w:lineRule="auto"/>
              <w:ind w:left="36"/>
              <w:rPr>
                <w:rFonts w:ascii="宋体" w:hAnsi="宋体" w:eastAsia="宋体" w:cs="宋体"/>
                <w:sz w:val="17"/>
                <w:szCs w:val="17"/>
              </w:rPr>
            </w:pPr>
            <w:r>
              <w:rPr>
                <w:rFonts w:ascii="宋体" w:hAnsi="宋体" w:eastAsia="宋体" w:cs="宋体"/>
                <w:spacing w:val="13"/>
                <w:sz w:val="17"/>
                <w:szCs w:val="17"/>
              </w:rPr>
              <w:t>其</w:t>
            </w:r>
            <w:r>
              <w:rPr>
                <w:rFonts w:ascii="宋体" w:hAnsi="宋体" w:eastAsia="宋体" w:cs="宋体"/>
                <w:spacing w:val="9"/>
                <w:sz w:val="17"/>
                <w:szCs w:val="17"/>
              </w:rPr>
              <w:t>他教育费附加安排的支出</w:t>
            </w:r>
          </w:p>
        </w:tc>
        <w:tc>
          <w:tcPr>
            <w:tcW w:w="966" w:type="dxa"/>
            <w:tcBorders>
              <w:top w:val="single" w:color="000000" w:sz="2" w:space="0"/>
              <w:bottom w:val="single" w:color="000000" w:sz="2" w:space="0"/>
            </w:tcBorders>
            <w:vAlign w:val="top"/>
          </w:tcPr>
          <w:p>
            <w:pPr>
              <w:spacing w:before="90" w:line="192" w:lineRule="auto"/>
              <w:ind w:left="30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000.00</w:t>
            </w:r>
          </w:p>
        </w:tc>
        <w:tc>
          <w:tcPr>
            <w:tcW w:w="1021" w:type="dxa"/>
            <w:tcBorders>
              <w:top w:val="single" w:color="000000" w:sz="2" w:space="0"/>
              <w:bottom w:val="single" w:color="000000" w:sz="2" w:space="0"/>
            </w:tcBorders>
            <w:vAlign w:val="top"/>
          </w:tcPr>
          <w:p>
            <w:pPr>
              <w:spacing w:before="90" w:line="192" w:lineRule="auto"/>
              <w:ind w:left="365"/>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000.00</w:t>
            </w: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90" w:line="192" w:lineRule="auto"/>
              <w:ind w:left="425"/>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000.00</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48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575" w:type="dxa"/>
            <w:tcBorders>
              <w:top w:val="single" w:color="000000" w:sz="2" w:space="0"/>
              <w:bottom w:val="single" w:color="000000" w:sz="2" w:space="0"/>
            </w:tcBorders>
            <w:vAlign w:val="top"/>
          </w:tcPr>
          <w:p>
            <w:pPr>
              <w:spacing w:before="91"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91" w:line="192" w:lineRule="auto"/>
              <w:ind w:left="34"/>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470" w:type="dxa"/>
            <w:tcBorders>
              <w:top w:val="single" w:color="000000" w:sz="2" w:space="0"/>
              <w:bottom w:val="single" w:color="000000" w:sz="2" w:space="0"/>
            </w:tcBorders>
            <w:vAlign w:val="top"/>
          </w:tcPr>
          <w:p>
            <w:pPr>
              <w:spacing w:before="91" w:line="192" w:lineRule="auto"/>
              <w:ind w:left="35"/>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3" w:line="228" w:lineRule="auto"/>
              <w:ind w:left="36"/>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他教育支出</w:t>
            </w:r>
          </w:p>
        </w:tc>
        <w:tc>
          <w:tcPr>
            <w:tcW w:w="966" w:type="dxa"/>
            <w:tcBorders>
              <w:top w:val="single" w:color="000000" w:sz="2" w:space="0"/>
              <w:bottom w:val="single" w:color="000000" w:sz="2" w:space="0"/>
            </w:tcBorders>
            <w:vAlign w:val="top"/>
          </w:tcPr>
          <w:p>
            <w:pPr>
              <w:spacing w:before="90" w:line="193" w:lineRule="auto"/>
              <w:ind w:left="30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914.93</w:t>
            </w:r>
          </w:p>
        </w:tc>
        <w:tc>
          <w:tcPr>
            <w:tcW w:w="1021" w:type="dxa"/>
            <w:tcBorders>
              <w:top w:val="single" w:color="000000" w:sz="2" w:space="0"/>
              <w:bottom w:val="single" w:color="000000" w:sz="2" w:space="0"/>
            </w:tcBorders>
            <w:vAlign w:val="top"/>
          </w:tcPr>
          <w:p>
            <w:pPr>
              <w:spacing w:before="91" w:line="192" w:lineRule="auto"/>
              <w:ind w:left="365"/>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393.56</w:t>
            </w:r>
          </w:p>
        </w:tc>
        <w:tc>
          <w:tcPr>
            <w:tcW w:w="1077" w:type="dxa"/>
            <w:tcBorders>
              <w:top w:val="single" w:color="000000" w:sz="2" w:space="0"/>
              <w:bottom w:val="single" w:color="000000" w:sz="2" w:space="0"/>
            </w:tcBorders>
            <w:vAlign w:val="top"/>
          </w:tcPr>
          <w:p>
            <w:pPr>
              <w:spacing w:before="90" w:line="193" w:lineRule="auto"/>
              <w:ind w:left="510"/>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07.15</w:t>
            </w:r>
          </w:p>
        </w:tc>
        <w:tc>
          <w:tcPr>
            <w:tcW w:w="1077" w:type="dxa"/>
            <w:tcBorders>
              <w:top w:val="single" w:color="000000" w:sz="2" w:space="0"/>
              <w:bottom w:val="single" w:color="000000" w:sz="2" w:space="0"/>
            </w:tcBorders>
            <w:vAlign w:val="top"/>
          </w:tcPr>
          <w:p>
            <w:pPr>
              <w:spacing w:before="91" w:line="192" w:lineRule="auto"/>
              <w:ind w:left="694"/>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.88</w:t>
            </w:r>
          </w:p>
        </w:tc>
        <w:tc>
          <w:tcPr>
            <w:tcW w:w="1077" w:type="dxa"/>
            <w:tcBorders>
              <w:top w:val="single" w:color="000000" w:sz="2" w:space="0"/>
              <w:bottom w:val="single" w:color="000000" w:sz="2" w:space="0"/>
            </w:tcBorders>
            <w:vAlign w:val="top"/>
          </w:tcPr>
          <w:p>
            <w:pPr>
              <w:spacing w:before="91" w:line="192" w:lineRule="auto"/>
              <w:ind w:left="423"/>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485.53</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90" w:line="193" w:lineRule="auto"/>
              <w:ind w:left="516"/>
              <w:rPr>
                <w:rFonts w:ascii="宋体" w:hAnsi="宋体" w:eastAsia="宋体" w:cs="宋体"/>
                <w:sz w:val="17"/>
                <w:szCs w:val="17"/>
              </w:rPr>
            </w:pPr>
            <w:r>
              <w:rPr>
                <w:rFonts w:ascii="宋体" w:hAnsi="宋体" w:eastAsia="宋体" w:cs="宋体"/>
                <w:spacing w:val="4"/>
                <w:sz w:val="17"/>
                <w:szCs w:val="17"/>
              </w:rPr>
              <w:t>521.37</w:t>
            </w:r>
          </w:p>
        </w:tc>
        <w:tc>
          <w:tcPr>
            <w:tcW w:w="1077" w:type="dxa"/>
            <w:tcBorders>
              <w:top w:val="single" w:color="000000" w:sz="2" w:space="0"/>
              <w:bottom w:val="single" w:color="000000" w:sz="2" w:space="0"/>
            </w:tcBorders>
            <w:vAlign w:val="top"/>
          </w:tcPr>
          <w:p>
            <w:pPr>
              <w:spacing w:before="90" w:line="193" w:lineRule="auto"/>
              <w:ind w:left="526"/>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85.57</w:t>
            </w:r>
          </w:p>
        </w:tc>
        <w:tc>
          <w:tcPr>
            <w:tcW w:w="1484" w:type="dxa"/>
            <w:tcBorders>
              <w:top w:val="single" w:color="000000" w:sz="2" w:space="0"/>
              <w:bottom w:val="single" w:color="000000" w:sz="2" w:space="0"/>
            </w:tcBorders>
            <w:vAlign w:val="top"/>
          </w:tcPr>
          <w:p>
            <w:pPr>
              <w:spacing w:before="91" w:line="192" w:lineRule="auto"/>
              <w:ind w:left="916"/>
              <w:rPr>
                <w:rFonts w:ascii="宋体" w:hAnsi="宋体" w:eastAsia="宋体" w:cs="宋体"/>
                <w:sz w:val="17"/>
                <w:szCs w:val="17"/>
              </w:rPr>
            </w:pPr>
            <w:r>
              <w:rPr>
                <w:rFonts w:ascii="宋体" w:hAnsi="宋体" w:eastAsia="宋体" w:cs="宋体"/>
                <w:spacing w:val="4"/>
                <w:sz w:val="17"/>
                <w:szCs w:val="17"/>
              </w:rPr>
              <w:t>335.80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75" w:type="dxa"/>
            <w:tcBorders>
              <w:top w:val="single" w:color="000000" w:sz="2" w:space="0"/>
              <w:bottom w:val="single" w:color="000000" w:sz="2" w:space="0"/>
            </w:tcBorders>
            <w:vAlign w:val="top"/>
          </w:tcPr>
          <w:p>
            <w:pPr>
              <w:spacing w:before="88"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07</w:t>
            </w:r>
          </w:p>
        </w:tc>
        <w:tc>
          <w:tcPr>
            <w:tcW w:w="441" w:type="dxa"/>
            <w:tcBorders>
              <w:top w:val="single" w:color="000000" w:sz="2" w:space="0"/>
              <w:bottom w:val="single" w:color="000000" w:sz="2" w:space="0"/>
            </w:tcBorders>
            <w:vAlign w:val="top"/>
          </w:tcPr>
          <w:p>
            <w:pPr>
              <w:spacing w:before="88" w:line="192" w:lineRule="auto"/>
              <w:ind w:left="35"/>
              <w:rPr>
                <w:rFonts w:ascii="宋体" w:hAnsi="宋体" w:eastAsia="宋体" w:cs="宋体"/>
                <w:sz w:val="17"/>
                <w:szCs w:val="17"/>
              </w:rPr>
            </w:pPr>
            <w:r>
              <w:rPr>
                <w:rFonts w:ascii="宋体" w:hAnsi="宋体" w:eastAsia="宋体" w:cs="宋体"/>
                <w:spacing w:val="1"/>
                <w:sz w:val="17"/>
                <w:szCs w:val="17"/>
              </w:rPr>
              <w:t>03</w:t>
            </w:r>
          </w:p>
        </w:tc>
        <w:tc>
          <w:tcPr>
            <w:tcW w:w="470" w:type="dxa"/>
            <w:tcBorders>
              <w:top w:val="single" w:color="000000" w:sz="2" w:space="0"/>
              <w:bottom w:val="single" w:color="000000" w:sz="2" w:space="0"/>
            </w:tcBorders>
            <w:vAlign w:val="top"/>
          </w:tcPr>
          <w:p>
            <w:pPr>
              <w:spacing w:before="88" w:line="192" w:lineRule="auto"/>
              <w:ind w:left="36"/>
              <w:rPr>
                <w:rFonts w:ascii="宋体" w:hAnsi="宋体" w:eastAsia="宋体" w:cs="宋体"/>
                <w:sz w:val="17"/>
                <w:szCs w:val="17"/>
              </w:rPr>
            </w:pPr>
            <w:r>
              <w:rPr>
                <w:rFonts w:ascii="宋体" w:hAnsi="宋体" w:eastAsia="宋体" w:cs="宋体"/>
                <w:spacing w:val="1"/>
                <w:sz w:val="17"/>
                <w:szCs w:val="17"/>
              </w:rPr>
              <w:t>08</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0" w:line="230" w:lineRule="auto"/>
              <w:ind w:left="35"/>
              <w:rPr>
                <w:rFonts w:ascii="宋体" w:hAnsi="宋体" w:eastAsia="宋体" w:cs="宋体"/>
                <w:sz w:val="17"/>
                <w:szCs w:val="17"/>
              </w:rPr>
            </w:pPr>
            <w:r>
              <w:rPr>
                <w:rFonts w:ascii="宋体" w:hAnsi="宋体" w:eastAsia="宋体" w:cs="宋体"/>
                <w:spacing w:val="8"/>
                <w:sz w:val="17"/>
                <w:szCs w:val="17"/>
              </w:rPr>
              <w:t>群众体育</w:t>
            </w:r>
          </w:p>
        </w:tc>
        <w:tc>
          <w:tcPr>
            <w:tcW w:w="966" w:type="dxa"/>
            <w:tcBorders>
              <w:top w:val="single" w:color="000000" w:sz="2" w:space="0"/>
              <w:bottom w:val="single" w:color="000000" w:sz="2" w:space="0"/>
            </w:tcBorders>
            <w:vAlign w:val="top"/>
          </w:tcPr>
          <w:p>
            <w:pPr>
              <w:spacing w:before="88" w:line="194" w:lineRule="auto"/>
              <w:ind w:left="500"/>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1021"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88" w:line="194" w:lineRule="auto"/>
              <w:ind w:left="616"/>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spacing w:before="88" w:line="194" w:lineRule="auto"/>
              <w:ind w:left="617"/>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148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75" w:type="dxa"/>
            <w:tcBorders>
              <w:top w:val="single" w:color="000000" w:sz="2" w:space="0"/>
              <w:bottom w:val="single" w:color="000000" w:sz="2" w:space="0"/>
            </w:tcBorders>
            <w:vAlign w:val="top"/>
          </w:tcPr>
          <w:p>
            <w:pPr>
              <w:spacing w:before="91"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08</w:t>
            </w:r>
          </w:p>
        </w:tc>
        <w:tc>
          <w:tcPr>
            <w:tcW w:w="441" w:type="dxa"/>
            <w:tcBorders>
              <w:top w:val="single" w:color="000000" w:sz="2" w:space="0"/>
              <w:bottom w:val="single" w:color="000000" w:sz="2" w:space="0"/>
            </w:tcBorders>
            <w:vAlign w:val="top"/>
          </w:tcPr>
          <w:p>
            <w:pPr>
              <w:spacing w:before="91" w:line="192" w:lineRule="auto"/>
              <w:ind w:left="35"/>
              <w:rPr>
                <w:rFonts w:ascii="宋体" w:hAnsi="宋体" w:eastAsia="宋体" w:cs="宋体"/>
                <w:sz w:val="17"/>
                <w:szCs w:val="17"/>
              </w:rPr>
            </w:pPr>
            <w:r>
              <w:rPr>
                <w:rFonts w:ascii="宋体" w:hAnsi="宋体" w:eastAsia="宋体" w:cs="宋体"/>
                <w:spacing w:val="1"/>
                <w:sz w:val="17"/>
                <w:szCs w:val="17"/>
              </w:rPr>
              <w:t>05</w:t>
            </w:r>
          </w:p>
        </w:tc>
        <w:tc>
          <w:tcPr>
            <w:tcW w:w="470" w:type="dxa"/>
            <w:tcBorders>
              <w:top w:val="single" w:color="000000" w:sz="2" w:space="0"/>
              <w:bottom w:val="single" w:color="000000" w:sz="2" w:space="0"/>
            </w:tcBorders>
            <w:vAlign w:val="top"/>
          </w:tcPr>
          <w:p>
            <w:pPr>
              <w:spacing w:before="90" w:line="193" w:lineRule="auto"/>
              <w:ind w:left="36"/>
              <w:rPr>
                <w:rFonts w:ascii="宋体" w:hAnsi="宋体" w:eastAsia="宋体" w:cs="宋体"/>
                <w:sz w:val="17"/>
                <w:szCs w:val="17"/>
              </w:rPr>
            </w:pPr>
            <w:r>
              <w:rPr>
                <w:rFonts w:ascii="宋体" w:hAnsi="宋体" w:eastAsia="宋体" w:cs="宋体"/>
                <w:spacing w:val="1"/>
                <w:sz w:val="17"/>
                <w:szCs w:val="17"/>
              </w:rPr>
              <w:t>01</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3" w:line="230" w:lineRule="auto"/>
              <w:ind w:left="38"/>
              <w:rPr>
                <w:rFonts w:ascii="宋体" w:hAnsi="宋体" w:eastAsia="宋体" w:cs="宋体"/>
                <w:sz w:val="17"/>
                <w:szCs w:val="17"/>
              </w:rPr>
            </w:pPr>
            <w:r>
              <w:rPr>
                <w:rFonts w:ascii="宋体" w:hAnsi="宋体" w:eastAsia="宋体" w:cs="宋体"/>
                <w:spacing w:val="12"/>
                <w:sz w:val="17"/>
                <w:szCs w:val="17"/>
              </w:rPr>
              <w:t>行</w:t>
            </w:r>
            <w:r>
              <w:rPr>
                <w:rFonts w:ascii="宋体" w:hAnsi="宋体" w:eastAsia="宋体" w:cs="宋体"/>
                <w:spacing w:val="8"/>
                <w:sz w:val="17"/>
                <w:szCs w:val="17"/>
              </w:rPr>
              <w:t>政单位离退休</w:t>
            </w:r>
          </w:p>
        </w:tc>
        <w:tc>
          <w:tcPr>
            <w:tcW w:w="966" w:type="dxa"/>
            <w:tcBorders>
              <w:top w:val="single" w:color="000000" w:sz="2" w:space="0"/>
              <w:bottom w:val="single" w:color="000000" w:sz="2" w:space="0"/>
            </w:tcBorders>
            <w:vAlign w:val="top"/>
          </w:tcPr>
          <w:p>
            <w:pPr>
              <w:spacing w:before="91" w:line="192" w:lineRule="auto"/>
              <w:ind w:left="582"/>
              <w:rPr>
                <w:rFonts w:ascii="宋体" w:hAnsi="宋体" w:eastAsia="宋体" w:cs="宋体"/>
                <w:sz w:val="17"/>
                <w:szCs w:val="17"/>
              </w:rPr>
            </w:pPr>
            <w:r>
              <w:rPr>
                <w:rFonts w:ascii="宋体" w:hAnsi="宋体" w:eastAsia="宋体" w:cs="宋体"/>
                <w:spacing w:val="3"/>
                <w:sz w:val="17"/>
                <w:szCs w:val="17"/>
              </w:rPr>
              <w:t>7.3</w:t>
            </w:r>
            <w:r>
              <w:rPr>
                <w:rFonts w:ascii="宋体" w:hAnsi="宋体" w:eastAsia="宋体" w:cs="宋体"/>
                <w:spacing w:val="2"/>
                <w:sz w:val="17"/>
                <w:szCs w:val="17"/>
              </w:rPr>
              <w:t>9</w:t>
            </w:r>
          </w:p>
        </w:tc>
        <w:tc>
          <w:tcPr>
            <w:tcW w:w="1021" w:type="dxa"/>
            <w:tcBorders>
              <w:top w:val="single" w:color="000000" w:sz="2" w:space="0"/>
              <w:bottom w:val="single" w:color="000000" w:sz="2" w:space="0"/>
            </w:tcBorders>
            <w:vAlign w:val="top"/>
          </w:tcPr>
          <w:p>
            <w:pPr>
              <w:spacing w:before="91" w:line="192" w:lineRule="auto"/>
              <w:ind w:left="638"/>
              <w:rPr>
                <w:rFonts w:ascii="宋体" w:hAnsi="宋体" w:eastAsia="宋体" w:cs="宋体"/>
                <w:sz w:val="17"/>
                <w:szCs w:val="17"/>
              </w:rPr>
            </w:pPr>
            <w:r>
              <w:rPr>
                <w:rFonts w:ascii="宋体" w:hAnsi="宋体" w:eastAsia="宋体" w:cs="宋体"/>
                <w:spacing w:val="3"/>
                <w:sz w:val="17"/>
                <w:szCs w:val="17"/>
              </w:rPr>
              <w:t>7.3</w:t>
            </w:r>
            <w:r>
              <w:rPr>
                <w:rFonts w:ascii="宋体" w:hAnsi="宋体" w:eastAsia="宋体" w:cs="宋体"/>
                <w:spacing w:val="2"/>
                <w:sz w:val="17"/>
                <w:szCs w:val="17"/>
              </w:rPr>
              <w:t>9</w:t>
            </w: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91" w:line="192" w:lineRule="auto"/>
              <w:ind w:left="696"/>
              <w:rPr>
                <w:rFonts w:ascii="宋体" w:hAnsi="宋体" w:eastAsia="宋体" w:cs="宋体"/>
                <w:sz w:val="17"/>
                <w:szCs w:val="17"/>
              </w:rPr>
            </w:pPr>
            <w:r>
              <w:rPr>
                <w:rFonts w:ascii="宋体" w:hAnsi="宋体" w:eastAsia="宋体" w:cs="宋体"/>
                <w:spacing w:val="3"/>
                <w:sz w:val="17"/>
                <w:szCs w:val="17"/>
              </w:rPr>
              <w:t>7.3</w:t>
            </w:r>
            <w:r>
              <w:rPr>
                <w:rFonts w:ascii="宋体" w:hAnsi="宋体" w:eastAsia="宋体" w:cs="宋体"/>
                <w:spacing w:val="2"/>
                <w:sz w:val="17"/>
                <w:szCs w:val="17"/>
              </w:rPr>
              <w:t>9</w:t>
            </w:r>
          </w:p>
        </w:tc>
        <w:tc>
          <w:tcPr>
            <w:tcW w:w="1077"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48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575" w:type="dxa"/>
            <w:tcBorders>
              <w:top w:val="single" w:color="000000" w:sz="2" w:space="0"/>
              <w:bottom w:val="single" w:color="000000" w:sz="2" w:space="0"/>
            </w:tcBorders>
            <w:vAlign w:val="top"/>
          </w:tcPr>
          <w:p>
            <w:pPr>
              <w:spacing w:before="176"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08</w:t>
            </w:r>
          </w:p>
        </w:tc>
        <w:tc>
          <w:tcPr>
            <w:tcW w:w="441" w:type="dxa"/>
            <w:tcBorders>
              <w:top w:val="single" w:color="000000" w:sz="2" w:space="0"/>
              <w:bottom w:val="single" w:color="000000" w:sz="2" w:space="0"/>
            </w:tcBorders>
            <w:vAlign w:val="top"/>
          </w:tcPr>
          <w:p>
            <w:pPr>
              <w:spacing w:before="176" w:line="192" w:lineRule="auto"/>
              <w:ind w:left="35"/>
              <w:rPr>
                <w:rFonts w:ascii="宋体" w:hAnsi="宋体" w:eastAsia="宋体" w:cs="宋体"/>
                <w:sz w:val="17"/>
                <w:szCs w:val="17"/>
              </w:rPr>
            </w:pPr>
            <w:r>
              <w:rPr>
                <w:rFonts w:ascii="宋体" w:hAnsi="宋体" w:eastAsia="宋体" w:cs="宋体"/>
                <w:spacing w:val="1"/>
                <w:sz w:val="17"/>
                <w:szCs w:val="17"/>
              </w:rPr>
              <w:t>05</w:t>
            </w:r>
          </w:p>
        </w:tc>
        <w:tc>
          <w:tcPr>
            <w:tcW w:w="470" w:type="dxa"/>
            <w:tcBorders>
              <w:top w:val="single" w:color="000000" w:sz="2" w:space="0"/>
              <w:bottom w:val="single" w:color="000000" w:sz="2" w:space="0"/>
            </w:tcBorders>
            <w:vAlign w:val="top"/>
          </w:tcPr>
          <w:p>
            <w:pPr>
              <w:spacing w:before="176" w:line="192" w:lineRule="auto"/>
              <w:ind w:left="36"/>
              <w:rPr>
                <w:rFonts w:ascii="宋体" w:hAnsi="宋体" w:eastAsia="宋体" w:cs="宋体"/>
                <w:sz w:val="17"/>
                <w:szCs w:val="17"/>
              </w:rPr>
            </w:pPr>
            <w:r>
              <w:rPr>
                <w:rFonts w:ascii="宋体" w:hAnsi="宋体" w:eastAsia="宋体" w:cs="宋体"/>
                <w:spacing w:val="1"/>
                <w:sz w:val="17"/>
                <w:szCs w:val="17"/>
              </w:rPr>
              <w:t>05</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34" w:line="226" w:lineRule="auto"/>
              <w:ind w:left="35" w:right="42" w:hanging="1"/>
              <w:rPr>
                <w:rFonts w:ascii="宋体" w:hAnsi="宋体" w:eastAsia="宋体" w:cs="宋体"/>
                <w:sz w:val="17"/>
                <w:szCs w:val="17"/>
              </w:rPr>
            </w:pPr>
            <w:r>
              <w:rPr>
                <w:rFonts w:ascii="宋体" w:hAnsi="宋体" w:eastAsia="宋体" w:cs="宋体"/>
                <w:spacing w:val="16"/>
                <w:sz w:val="17"/>
                <w:szCs w:val="17"/>
              </w:rPr>
              <w:t>机</w:t>
            </w:r>
            <w:r>
              <w:rPr>
                <w:rFonts w:ascii="宋体" w:hAnsi="宋体" w:eastAsia="宋体" w:cs="宋体"/>
                <w:spacing w:val="9"/>
                <w:sz w:val="17"/>
                <w:szCs w:val="17"/>
              </w:rPr>
              <w:t>关事业单位基本养老保险缴费</w:t>
            </w:r>
            <w:r>
              <w:rPr>
                <w:rFonts w:ascii="宋体" w:hAnsi="宋体" w:eastAsia="宋体" w:cs="宋体"/>
                <w:spacing w:val="6"/>
                <w:sz w:val="17"/>
                <w:szCs w:val="17"/>
              </w:rPr>
              <w:t>支出</w:t>
            </w:r>
          </w:p>
        </w:tc>
        <w:tc>
          <w:tcPr>
            <w:tcW w:w="966" w:type="dxa"/>
            <w:tcBorders>
              <w:top w:val="single" w:color="000000" w:sz="2" w:space="0"/>
              <w:bottom w:val="single" w:color="000000" w:sz="2" w:space="0"/>
            </w:tcBorders>
            <w:vAlign w:val="top"/>
          </w:tcPr>
          <w:p>
            <w:pPr>
              <w:spacing w:before="175" w:line="193" w:lineRule="auto"/>
              <w:ind w:left="308"/>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716.30</w:t>
            </w:r>
          </w:p>
        </w:tc>
        <w:tc>
          <w:tcPr>
            <w:tcW w:w="1021" w:type="dxa"/>
            <w:tcBorders>
              <w:top w:val="single" w:color="000000" w:sz="2" w:space="0"/>
              <w:bottom w:val="single" w:color="000000" w:sz="2" w:space="0"/>
            </w:tcBorders>
            <w:vAlign w:val="top"/>
          </w:tcPr>
          <w:p>
            <w:pPr>
              <w:spacing w:before="175" w:line="193" w:lineRule="auto"/>
              <w:ind w:left="365"/>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716.30</w:t>
            </w:r>
          </w:p>
        </w:tc>
        <w:tc>
          <w:tcPr>
            <w:tcW w:w="1077" w:type="dxa"/>
            <w:tcBorders>
              <w:top w:val="single" w:color="000000" w:sz="2" w:space="0"/>
              <w:bottom w:val="single" w:color="000000" w:sz="2" w:space="0"/>
            </w:tcBorders>
            <w:vAlign w:val="top"/>
          </w:tcPr>
          <w:p>
            <w:pPr>
              <w:spacing w:before="175" w:line="193" w:lineRule="auto"/>
              <w:ind w:left="421"/>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716.30</w:t>
            </w: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48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75" w:type="dxa"/>
            <w:tcBorders>
              <w:top w:val="single" w:color="000000" w:sz="2" w:space="0"/>
              <w:bottom w:val="single" w:color="000000" w:sz="2" w:space="0"/>
            </w:tcBorders>
            <w:vAlign w:val="top"/>
          </w:tcPr>
          <w:p>
            <w:pPr>
              <w:spacing w:before="88" w:line="193"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10</w:t>
            </w:r>
          </w:p>
        </w:tc>
        <w:tc>
          <w:tcPr>
            <w:tcW w:w="441" w:type="dxa"/>
            <w:tcBorders>
              <w:top w:val="single" w:color="000000" w:sz="2" w:space="0"/>
              <w:bottom w:val="single" w:color="000000" w:sz="2" w:space="0"/>
            </w:tcBorders>
            <w:vAlign w:val="top"/>
          </w:tcPr>
          <w:p>
            <w:pPr>
              <w:spacing w:before="89" w:line="194" w:lineRule="auto"/>
              <w:ind w:left="4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470" w:type="dxa"/>
            <w:tcBorders>
              <w:top w:val="single" w:color="000000" w:sz="2" w:space="0"/>
              <w:bottom w:val="single" w:color="000000" w:sz="2" w:space="0"/>
            </w:tcBorders>
            <w:vAlign w:val="top"/>
          </w:tcPr>
          <w:p>
            <w:pPr>
              <w:spacing w:before="88" w:line="193" w:lineRule="auto"/>
              <w:ind w:left="36"/>
              <w:rPr>
                <w:rFonts w:ascii="宋体" w:hAnsi="宋体" w:eastAsia="宋体" w:cs="宋体"/>
                <w:sz w:val="17"/>
                <w:szCs w:val="17"/>
              </w:rPr>
            </w:pPr>
            <w:r>
              <w:rPr>
                <w:rFonts w:ascii="宋体" w:hAnsi="宋体" w:eastAsia="宋体" w:cs="宋体"/>
                <w:spacing w:val="1"/>
                <w:sz w:val="17"/>
                <w:szCs w:val="17"/>
              </w:rPr>
              <w:t>01</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1" w:line="231" w:lineRule="auto"/>
              <w:ind w:left="38"/>
              <w:rPr>
                <w:rFonts w:ascii="宋体" w:hAnsi="宋体" w:eastAsia="宋体" w:cs="宋体"/>
                <w:sz w:val="17"/>
                <w:szCs w:val="17"/>
              </w:rPr>
            </w:pPr>
            <w:r>
              <w:rPr>
                <w:rFonts w:ascii="宋体" w:hAnsi="宋体" w:eastAsia="宋体" w:cs="宋体"/>
                <w:spacing w:val="10"/>
                <w:sz w:val="17"/>
                <w:szCs w:val="17"/>
              </w:rPr>
              <w:t>行</w:t>
            </w:r>
            <w:r>
              <w:rPr>
                <w:rFonts w:ascii="宋体" w:hAnsi="宋体" w:eastAsia="宋体" w:cs="宋体"/>
                <w:spacing w:val="8"/>
                <w:sz w:val="17"/>
                <w:szCs w:val="17"/>
              </w:rPr>
              <w:t>政单位医疗</w:t>
            </w:r>
          </w:p>
        </w:tc>
        <w:tc>
          <w:tcPr>
            <w:tcW w:w="966" w:type="dxa"/>
            <w:tcBorders>
              <w:top w:val="single" w:color="000000" w:sz="2" w:space="0"/>
              <w:bottom w:val="single" w:color="000000" w:sz="2" w:space="0"/>
            </w:tcBorders>
            <w:vAlign w:val="top"/>
          </w:tcPr>
          <w:p>
            <w:pPr>
              <w:spacing w:before="88" w:line="193" w:lineRule="auto"/>
              <w:ind w:left="500"/>
              <w:rPr>
                <w:rFonts w:ascii="宋体" w:hAnsi="宋体" w:eastAsia="宋体" w:cs="宋体"/>
                <w:sz w:val="17"/>
                <w:szCs w:val="17"/>
              </w:rPr>
            </w:pPr>
            <w:r>
              <w:rPr>
                <w:rFonts w:ascii="宋体" w:hAnsi="宋体" w:eastAsia="宋体" w:cs="宋体"/>
                <w:spacing w:val="2"/>
                <w:sz w:val="17"/>
                <w:szCs w:val="17"/>
              </w:rPr>
              <w:t>13.</w:t>
            </w:r>
            <w:r>
              <w:rPr>
                <w:rFonts w:ascii="宋体" w:hAnsi="宋体" w:eastAsia="宋体" w:cs="宋体"/>
                <w:spacing w:val="1"/>
                <w:sz w:val="17"/>
                <w:szCs w:val="17"/>
              </w:rPr>
              <w:t>97</w:t>
            </w:r>
          </w:p>
        </w:tc>
        <w:tc>
          <w:tcPr>
            <w:tcW w:w="1021" w:type="dxa"/>
            <w:tcBorders>
              <w:top w:val="single" w:color="000000" w:sz="2" w:space="0"/>
              <w:bottom w:val="single" w:color="000000" w:sz="2" w:space="0"/>
            </w:tcBorders>
            <w:vAlign w:val="top"/>
          </w:tcPr>
          <w:p>
            <w:pPr>
              <w:spacing w:before="88" w:line="193" w:lineRule="auto"/>
              <w:ind w:left="556"/>
              <w:rPr>
                <w:rFonts w:ascii="宋体" w:hAnsi="宋体" w:eastAsia="宋体" w:cs="宋体"/>
                <w:sz w:val="17"/>
                <w:szCs w:val="17"/>
              </w:rPr>
            </w:pPr>
            <w:r>
              <w:rPr>
                <w:rFonts w:ascii="宋体" w:hAnsi="宋体" w:eastAsia="宋体" w:cs="宋体"/>
                <w:spacing w:val="2"/>
                <w:sz w:val="17"/>
                <w:szCs w:val="17"/>
              </w:rPr>
              <w:t>13.</w:t>
            </w:r>
            <w:r>
              <w:rPr>
                <w:rFonts w:ascii="宋体" w:hAnsi="宋体" w:eastAsia="宋体" w:cs="宋体"/>
                <w:spacing w:val="1"/>
                <w:sz w:val="17"/>
                <w:szCs w:val="17"/>
              </w:rPr>
              <w:t>97</w:t>
            </w:r>
          </w:p>
        </w:tc>
        <w:tc>
          <w:tcPr>
            <w:tcW w:w="1077" w:type="dxa"/>
            <w:tcBorders>
              <w:top w:val="single" w:color="000000" w:sz="2" w:space="0"/>
              <w:bottom w:val="single" w:color="000000" w:sz="2" w:space="0"/>
            </w:tcBorders>
            <w:vAlign w:val="top"/>
          </w:tcPr>
          <w:p>
            <w:pPr>
              <w:spacing w:before="88" w:line="193" w:lineRule="auto"/>
              <w:ind w:left="613"/>
              <w:rPr>
                <w:rFonts w:ascii="宋体" w:hAnsi="宋体" w:eastAsia="宋体" w:cs="宋体"/>
                <w:sz w:val="17"/>
                <w:szCs w:val="17"/>
              </w:rPr>
            </w:pPr>
            <w:r>
              <w:rPr>
                <w:rFonts w:ascii="宋体" w:hAnsi="宋体" w:eastAsia="宋体" w:cs="宋体"/>
                <w:spacing w:val="2"/>
                <w:sz w:val="17"/>
                <w:szCs w:val="17"/>
              </w:rPr>
              <w:t>13.</w:t>
            </w:r>
            <w:r>
              <w:rPr>
                <w:rFonts w:ascii="宋体" w:hAnsi="宋体" w:eastAsia="宋体" w:cs="宋体"/>
                <w:spacing w:val="1"/>
                <w:sz w:val="17"/>
                <w:szCs w:val="17"/>
              </w:rPr>
              <w:t>97</w:t>
            </w: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48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1" w:hRule="atLeast"/>
        </w:trPr>
        <w:tc>
          <w:tcPr>
            <w:tcW w:w="575" w:type="dxa"/>
            <w:tcBorders>
              <w:top w:val="single" w:color="000000" w:sz="2" w:space="0"/>
              <w:bottom w:val="single" w:color="000000" w:sz="2" w:space="0"/>
            </w:tcBorders>
            <w:vAlign w:val="top"/>
          </w:tcPr>
          <w:p>
            <w:pPr>
              <w:spacing w:before="91" w:line="193"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10</w:t>
            </w:r>
          </w:p>
        </w:tc>
        <w:tc>
          <w:tcPr>
            <w:tcW w:w="441" w:type="dxa"/>
            <w:tcBorders>
              <w:top w:val="single" w:color="000000" w:sz="2" w:space="0"/>
              <w:bottom w:val="single" w:color="000000" w:sz="2" w:space="0"/>
            </w:tcBorders>
            <w:vAlign w:val="top"/>
          </w:tcPr>
          <w:p>
            <w:pPr>
              <w:spacing w:before="92" w:line="194" w:lineRule="auto"/>
              <w:ind w:left="4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470" w:type="dxa"/>
            <w:tcBorders>
              <w:top w:val="single" w:color="000000" w:sz="2" w:space="0"/>
              <w:bottom w:val="single" w:color="000000" w:sz="2" w:space="0"/>
            </w:tcBorders>
            <w:vAlign w:val="top"/>
          </w:tcPr>
          <w:p>
            <w:pPr>
              <w:spacing w:before="92" w:line="192" w:lineRule="auto"/>
              <w:ind w:left="35"/>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4" w:line="228" w:lineRule="auto"/>
              <w:ind w:left="36"/>
              <w:rPr>
                <w:rFonts w:ascii="宋体" w:hAnsi="宋体" w:eastAsia="宋体" w:cs="宋体"/>
                <w:sz w:val="17"/>
                <w:szCs w:val="17"/>
              </w:rPr>
            </w:pPr>
            <w:r>
              <w:rPr>
                <w:rFonts w:ascii="宋体" w:hAnsi="宋体" w:eastAsia="宋体" w:cs="宋体"/>
                <w:spacing w:val="13"/>
                <w:sz w:val="17"/>
                <w:szCs w:val="17"/>
              </w:rPr>
              <w:t>其</w:t>
            </w:r>
            <w:r>
              <w:rPr>
                <w:rFonts w:ascii="宋体" w:hAnsi="宋体" w:eastAsia="宋体" w:cs="宋体"/>
                <w:spacing w:val="9"/>
                <w:sz w:val="17"/>
                <w:szCs w:val="17"/>
              </w:rPr>
              <w:t>他行政事业单位医疗支出</w:t>
            </w:r>
          </w:p>
        </w:tc>
        <w:tc>
          <w:tcPr>
            <w:tcW w:w="966" w:type="dxa"/>
            <w:tcBorders>
              <w:top w:val="single" w:color="000000" w:sz="2" w:space="0"/>
              <w:bottom w:val="single" w:color="000000" w:sz="2" w:space="0"/>
            </w:tcBorders>
            <w:vAlign w:val="top"/>
          </w:tcPr>
          <w:p>
            <w:pPr>
              <w:spacing w:before="92" w:line="192" w:lineRule="auto"/>
              <w:ind w:left="400"/>
              <w:rPr>
                <w:rFonts w:ascii="宋体" w:hAnsi="宋体" w:eastAsia="宋体" w:cs="宋体"/>
                <w:sz w:val="17"/>
                <w:szCs w:val="17"/>
              </w:rPr>
            </w:pPr>
            <w:r>
              <w:rPr>
                <w:rFonts w:ascii="宋体" w:hAnsi="宋体" w:eastAsia="宋体" w:cs="宋体"/>
                <w:spacing w:val="4"/>
                <w:sz w:val="17"/>
                <w:szCs w:val="17"/>
              </w:rPr>
              <w:t>554.32</w:t>
            </w:r>
          </w:p>
        </w:tc>
        <w:tc>
          <w:tcPr>
            <w:tcW w:w="1021" w:type="dxa"/>
            <w:tcBorders>
              <w:top w:val="single" w:color="000000" w:sz="2" w:space="0"/>
              <w:bottom w:val="single" w:color="000000" w:sz="2" w:space="0"/>
            </w:tcBorders>
            <w:vAlign w:val="top"/>
          </w:tcPr>
          <w:p>
            <w:pPr>
              <w:spacing w:before="92" w:line="192" w:lineRule="auto"/>
              <w:ind w:left="456"/>
              <w:rPr>
                <w:rFonts w:ascii="宋体" w:hAnsi="宋体" w:eastAsia="宋体" w:cs="宋体"/>
                <w:sz w:val="17"/>
                <w:szCs w:val="17"/>
              </w:rPr>
            </w:pPr>
            <w:r>
              <w:rPr>
                <w:rFonts w:ascii="宋体" w:hAnsi="宋体" w:eastAsia="宋体" w:cs="宋体"/>
                <w:spacing w:val="4"/>
                <w:sz w:val="17"/>
                <w:szCs w:val="17"/>
              </w:rPr>
              <w:t>554.32</w:t>
            </w:r>
          </w:p>
        </w:tc>
        <w:tc>
          <w:tcPr>
            <w:tcW w:w="1077" w:type="dxa"/>
            <w:tcBorders>
              <w:top w:val="single" w:color="000000" w:sz="2" w:space="0"/>
              <w:bottom w:val="single" w:color="000000" w:sz="2" w:space="0"/>
            </w:tcBorders>
            <w:vAlign w:val="top"/>
          </w:tcPr>
          <w:p>
            <w:pPr>
              <w:spacing w:before="92" w:line="192" w:lineRule="auto"/>
              <w:ind w:left="513"/>
              <w:rPr>
                <w:rFonts w:ascii="宋体" w:hAnsi="宋体" w:eastAsia="宋体" w:cs="宋体"/>
                <w:sz w:val="17"/>
                <w:szCs w:val="17"/>
              </w:rPr>
            </w:pPr>
            <w:r>
              <w:rPr>
                <w:rFonts w:ascii="宋体" w:hAnsi="宋体" w:eastAsia="宋体" w:cs="宋体"/>
                <w:spacing w:val="4"/>
                <w:sz w:val="17"/>
                <w:szCs w:val="17"/>
              </w:rPr>
              <w:t>554.32</w:t>
            </w: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48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75" w:type="dxa"/>
            <w:tcBorders>
              <w:top w:val="single" w:color="000000" w:sz="2" w:space="0"/>
              <w:bottom w:val="single" w:color="000000" w:sz="2" w:space="0"/>
            </w:tcBorders>
            <w:vAlign w:val="top"/>
          </w:tcPr>
          <w:p>
            <w:pPr>
              <w:spacing w:before="91" w:line="193"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10</w:t>
            </w:r>
          </w:p>
        </w:tc>
        <w:tc>
          <w:tcPr>
            <w:tcW w:w="441" w:type="dxa"/>
            <w:tcBorders>
              <w:top w:val="single" w:color="000000" w:sz="2" w:space="0"/>
              <w:bottom w:val="single" w:color="000000" w:sz="2" w:space="0"/>
            </w:tcBorders>
            <w:vAlign w:val="top"/>
          </w:tcPr>
          <w:p>
            <w:pPr>
              <w:spacing w:before="92" w:line="194" w:lineRule="auto"/>
              <w:ind w:left="4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470" w:type="dxa"/>
            <w:tcBorders>
              <w:top w:val="single" w:color="000000" w:sz="2" w:space="0"/>
              <w:bottom w:val="single" w:color="000000" w:sz="2" w:space="0"/>
            </w:tcBorders>
            <w:vAlign w:val="top"/>
          </w:tcPr>
          <w:p>
            <w:pPr>
              <w:spacing w:before="92" w:line="192" w:lineRule="auto"/>
              <w:ind w:left="36"/>
              <w:rPr>
                <w:rFonts w:ascii="宋体" w:hAnsi="宋体" w:eastAsia="宋体" w:cs="宋体"/>
                <w:sz w:val="17"/>
                <w:szCs w:val="17"/>
              </w:rPr>
            </w:pPr>
            <w:r>
              <w:rPr>
                <w:rFonts w:ascii="宋体" w:hAnsi="宋体" w:eastAsia="宋体" w:cs="宋体"/>
                <w:spacing w:val="1"/>
                <w:sz w:val="17"/>
                <w:szCs w:val="17"/>
              </w:rPr>
              <w:t>02</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4" w:line="231" w:lineRule="auto"/>
              <w:ind w:left="35"/>
              <w:rPr>
                <w:rFonts w:ascii="宋体" w:hAnsi="宋体" w:eastAsia="宋体" w:cs="宋体"/>
                <w:sz w:val="17"/>
                <w:szCs w:val="17"/>
              </w:rPr>
            </w:pPr>
            <w:r>
              <w:rPr>
                <w:rFonts w:ascii="宋体" w:hAnsi="宋体" w:eastAsia="宋体" w:cs="宋体"/>
                <w:spacing w:val="9"/>
                <w:sz w:val="17"/>
                <w:szCs w:val="17"/>
              </w:rPr>
              <w:t>事业单位医</w:t>
            </w:r>
            <w:r>
              <w:rPr>
                <w:rFonts w:ascii="宋体" w:hAnsi="宋体" w:eastAsia="宋体" w:cs="宋体"/>
                <w:spacing w:val="7"/>
                <w:sz w:val="17"/>
                <w:szCs w:val="17"/>
              </w:rPr>
              <w:t>疗</w:t>
            </w:r>
          </w:p>
        </w:tc>
        <w:tc>
          <w:tcPr>
            <w:tcW w:w="966" w:type="dxa"/>
            <w:tcBorders>
              <w:top w:val="single" w:color="000000" w:sz="2" w:space="0"/>
              <w:bottom w:val="single" w:color="000000" w:sz="2" w:space="0"/>
            </w:tcBorders>
            <w:vAlign w:val="top"/>
          </w:tcPr>
          <w:p>
            <w:pPr>
              <w:spacing w:before="92" w:line="192" w:lineRule="auto"/>
              <w:ind w:left="30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654.78</w:t>
            </w:r>
          </w:p>
        </w:tc>
        <w:tc>
          <w:tcPr>
            <w:tcW w:w="1021" w:type="dxa"/>
            <w:tcBorders>
              <w:top w:val="single" w:color="000000" w:sz="2" w:space="0"/>
              <w:bottom w:val="single" w:color="000000" w:sz="2" w:space="0"/>
            </w:tcBorders>
            <w:vAlign w:val="top"/>
          </w:tcPr>
          <w:p>
            <w:pPr>
              <w:spacing w:before="92" w:line="192" w:lineRule="auto"/>
              <w:ind w:left="365"/>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654.78</w:t>
            </w:r>
          </w:p>
        </w:tc>
        <w:tc>
          <w:tcPr>
            <w:tcW w:w="1077" w:type="dxa"/>
            <w:tcBorders>
              <w:top w:val="single" w:color="000000" w:sz="2" w:space="0"/>
              <w:bottom w:val="single" w:color="000000" w:sz="2" w:space="0"/>
            </w:tcBorders>
            <w:vAlign w:val="top"/>
          </w:tcPr>
          <w:p>
            <w:pPr>
              <w:spacing w:before="92" w:line="192" w:lineRule="auto"/>
              <w:ind w:left="42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654.78</w:t>
            </w: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48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1" w:hRule="atLeast"/>
        </w:trPr>
        <w:tc>
          <w:tcPr>
            <w:tcW w:w="575" w:type="dxa"/>
            <w:tcBorders>
              <w:top w:val="single" w:color="000000" w:sz="2" w:space="0"/>
              <w:bottom w:val="single" w:color="000000" w:sz="2" w:space="0"/>
            </w:tcBorders>
            <w:vAlign w:val="top"/>
          </w:tcPr>
          <w:p>
            <w:pPr>
              <w:spacing w:before="90"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90" w:line="192" w:lineRule="auto"/>
              <w:ind w:left="35"/>
              <w:rPr>
                <w:rFonts w:ascii="宋体" w:hAnsi="宋体" w:eastAsia="宋体" w:cs="宋体"/>
                <w:sz w:val="17"/>
                <w:szCs w:val="17"/>
              </w:rPr>
            </w:pPr>
            <w:r>
              <w:rPr>
                <w:rFonts w:ascii="宋体" w:hAnsi="宋体" w:eastAsia="宋体" w:cs="宋体"/>
                <w:spacing w:val="1"/>
                <w:sz w:val="17"/>
                <w:szCs w:val="17"/>
              </w:rPr>
              <w:t>03</w:t>
            </w:r>
          </w:p>
        </w:tc>
        <w:tc>
          <w:tcPr>
            <w:tcW w:w="470" w:type="dxa"/>
            <w:tcBorders>
              <w:top w:val="single" w:color="000000" w:sz="2" w:space="0"/>
              <w:bottom w:val="single" w:color="000000" w:sz="2" w:space="0"/>
            </w:tcBorders>
            <w:vAlign w:val="top"/>
          </w:tcPr>
          <w:p>
            <w:pPr>
              <w:spacing w:before="90" w:line="192" w:lineRule="auto"/>
              <w:ind w:left="36"/>
              <w:rPr>
                <w:rFonts w:ascii="宋体" w:hAnsi="宋体" w:eastAsia="宋体" w:cs="宋体"/>
                <w:sz w:val="17"/>
                <w:szCs w:val="17"/>
              </w:rPr>
            </w:pPr>
            <w:r>
              <w:rPr>
                <w:rFonts w:ascii="宋体" w:hAnsi="宋体" w:eastAsia="宋体" w:cs="宋体"/>
                <w:spacing w:val="1"/>
                <w:sz w:val="17"/>
                <w:szCs w:val="17"/>
              </w:rPr>
              <w:t>02</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2" w:line="230" w:lineRule="auto"/>
              <w:ind w:left="52"/>
              <w:rPr>
                <w:rFonts w:ascii="宋体" w:hAnsi="宋体" w:eastAsia="宋体" w:cs="宋体"/>
                <w:sz w:val="17"/>
                <w:szCs w:val="17"/>
              </w:rPr>
            </w:pPr>
            <w:r>
              <w:rPr>
                <w:rFonts w:ascii="宋体" w:hAnsi="宋体" w:eastAsia="宋体" w:cs="宋体"/>
                <w:spacing w:val="6"/>
                <w:sz w:val="17"/>
                <w:szCs w:val="17"/>
              </w:rPr>
              <w:t>中等职业教育</w:t>
            </w:r>
          </w:p>
        </w:tc>
        <w:tc>
          <w:tcPr>
            <w:tcW w:w="966" w:type="dxa"/>
            <w:tcBorders>
              <w:top w:val="single" w:color="000000" w:sz="2" w:space="0"/>
              <w:bottom w:val="single" w:color="000000" w:sz="2" w:space="0"/>
            </w:tcBorders>
            <w:vAlign w:val="top"/>
          </w:tcPr>
          <w:p>
            <w:pPr>
              <w:spacing w:before="89" w:line="193" w:lineRule="auto"/>
              <w:ind w:left="306"/>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935.31</w:t>
            </w:r>
          </w:p>
        </w:tc>
        <w:tc>
          <w:tcPr>
            <w:tcW w:w="1021" w:type="dxa"/>
            <w:tcBorders>
              <w:top w:val="single" w:color="000000" w:sz="2" w:space="0"/>
              <w:bottom w:val="single" w:color="000000" w:sz="2" w:space="0"/>
            </w:tcBorders>
            <w:vAlign w:val="top"/>
          </w:tcPr>
          <w:p>
            <w:pPr>
              <w:spacing w:before="90" w:line="192" w:lineRule="auto"/>
              <w:ind w:left="363"/>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478.72</w:t>
            </w:r>
          </w:p>
        </w:tc>
        <w:tc>
          <w:tcPr>
            <w:tcW w:w="1077" w:type="dxa"/>
            <w:tcBorders>
              <w:top w:val="single" w:color="000000" w:sz="2" w:space="0"/>
              <w:bottom w:val="single" w:color="000000" w:sz="2" w:space="0"/>
            </w:tcBorders>
            <w:vAlign w:val="top"/>
          </w:tcPr>
          <w:p>
            <w:pPr>
              <w:spacing w:before="89" w:line="193" w:lineRule="auto"/>
              <w:ind w:left="430"/>
              <w:rPr>
                <w:rFonts w:ascii="宋体" w:hAnsi="宋体" w:eastAsia="宋体" w:cs="宋体"/>
                <w:sz w:val="17"/>
                <w:szCs w:val="17"/>
              </w:rPr>
            </w:pPr>
            <w:r>
              <w:rPr>
                <w:rFonts w:ascii="宋体" w:hAnsi="宋体" w:eastAsia="宋体" w:cs="宋体"/>
                <w:spacing w:val="3"/>
                <w:sz w:val="17"/>
                <w:szCs w:val="17"/>
              </w:rPr>
              <w:t>1798.5</w:t>
            </w:r>
            <w:r>
              <w:rPr>
                <w:rFonts w:ascii="宋体" w:hAnsi="宋体" w:eastAsia="宋体" w:cs="宋体"/>
                <w:spacing w:val="2"/>
                <w:sz w:val="17"/>
                <w:szCs w:val="17"/>
              </w:rPr>
              <w:t>3</w:t>
            </w:r>
          </w:p>
        </w:tc>
        <w:tc>
          <w:tcPr>
            <w:tcW w:w="1077" w:type="dxa"/>
            <w:tcBorders>
              <w:top w:val="single" w:color="000000" w:sz="2" w:space="0"/>
              <w:bottom w:val="single" w:color="000000" w:sz="2" w:space="0"/>
            </w:tcBorders>
            <w:vAlign w:val="top"/>
          </w:tcPr>
          <w:p>
            <w:pPr>
              <w:spacing w:before="90" w:line="194" w:lineRule="auto"/>
              <w:ind w:left="613"/>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60</w:t>
            </w:r>
          </w:p>
        </w:tc>
        <w:tc>
          <w:tcPr>
            <w:tcW w:w="1077" w:type="dxa"/>
            <w:tcBorders>
              <w:top w:val="single" w:color="000000" w:sz="2" w:space="0"/>
              <w:bottom w:val="single" w:color="000000" w:sz="2" w:space="0"/>
            </w:tcBorders>
            <w:vAlign w:val="top"/>
          </w:tcPr>
          <w:p>
            <w:pPr>
              <w:spacing w:before="90" w:line="192" w:lineRule="auto"/>
              <w:ind w:left="514"/>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68.59</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90" w:line="192" w:lineRule="auto"/>
              <w:ind w:left="511"/>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56.59</w:t>
            </w:r>
          </w:p>
        </w:tc>
        <w:tc>
          <w:tcPr>
            <w:tcW w:w="1077" w:type="dxa"/>
            <w:tcBorders>
              <w:top w:val="single" w:color="000000" w:sz="2" w:space="0"/>
              <w:bottom w:val="single" w:color="000000" w:sz="2" w:space="0"/>
            </w:tcBorders>
            <w:vAlign w:val="top"/>
          </w:tcPr>
          <w:p>
            <w:pPr>
              <w:rPr>
                <w:rFonts w:ascii="Arial"/>
                <w:sz w:val="21"/>
              </w:rPr>
            </w:pPr>
          </w:p>
        </w:tc>
        <w:tc>
          <w:tcPr>
            <w:tcW w:w="1484" w:type="dxa"/>
            <w:tcBorders>
              <w:top w:val="single" w:color="000000" w:sz="2" w:space="0"/>
              <w:bottom w:val="single" w:color="000000" w:sz="2" w:space="0"/>
            </w:tcBorders>
            <w:vAlign w:val="top"/>
          </w:tcPr>
          <w:p>
            <w:pPr>
              <w:spacing w:before="90" w:line="192" w:lineRule="auto"/>
              <w:ind w:left="911"/>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56.59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75" w:type="dxa"/>
            <w:tcBorders>
              <w:top w:val="single" w:color="000000" w:sz="2" w:space="0"/>
              <w:bottom w:val="single" w:color="000000" w:sz="2" w:space="0"/>
            </w:tcBorders>
            <w:vAlign w:val="top"/>
          </w:tcPr>
          <w:p>
            <w:pPr>
              <w:spacing w:before="92"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92" w:line="192" w:lineRule="auto"/>
              <w:ind w:left="35"/>
              <w:rPr>
                <w:rFonts w:ascii="宋体" w:hAnsi="宋体" w:eastAsia="宋体" w:cs="宋体"/>
                <w:sz w:val="17"/>
                <w:szCs w:val="17"/>
              </w:rPr>
            </w:pPr>
            <w:r>
              <w:rPr>
                <w:rFonts w:ascii="宋体" w:hAnsi="宋体" w:eastAsia="宋体" w:cs="宋体"/>
                <w:spacing w:val="1"/>
                <w:sz w:val="17"/>
                <w:szCs w:val="17"/>
              </w:rPr>
              <w:t>03</w:t>
            </w:r>
          </w:p>
        </w:tc>
        <w:tc>
          <w:tcPr>
            <w:tcW w:w="470" w:type="dxa"/>
            <w:tcBorders>
              <w:top w:val="single" w:color="000000" w:sz="2" w:space="0"/>
              <w:bottom w:val="single" w:color="000000" w:sz="2" w:space="0"/>
            </w:tcBorders>
            <w:vAlign w:val="top"/>
          </w:tcPr>
          <w:p>
            <w:pPr>
              <w:spacing w:before="92" w:line="192" w:lineRule="auto"/>
              <w:ind w:left="35"/>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4" w:line="228" w:lineRule="auto"/>
              <w:ind w:left="36"/>
              <w:rPr>
                <w:rFonts w:ascii="宋体" w:hAnsi="宋体" w:eastAsia="宋体" w:cs="宋体"/>
                <w:sz w:val="17"/>
                <w:szCs w:val="17"/>
              </w:rPr>
            </w:pPr>
            <w:r>
              <w:rPr>
                <w:rFonts w:ascii="宋体" w:hAnsi="宋体" w:eastAsia="宋体" w:cs="宋体"/>
                <w:spacing w:val="9"/>
                <w:sz w:val="17"/>
                <w:szCs w:val="17"/>
              </w:rPr>
              <w:t>其他职业教育支出</w:t>
            </w:r>
          </w:p>
        </w:tc>
        <w:tc>
          <w:tcPr>
            <w:tcW w:w="966" w:type="dxa"/>
            <w:tcBorders>
              <w:top w:val="single" w:color="000000" w:sz="2" w:space="0"/>
              <w:bottom w:val="single" w:color="000000" w:sz="2" w:space="0"/>
            </w:tcBorders>
            <w:vAlign w:val="top"/>
          </w:tcPr>
          <w:p>
            <w:pPr>
              <w:spacing w:before="92" w:line="192" w:lineRule="auto"/>
              <w:ind w:left="486"/>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0.03</w:t>
            </w:r>
          </w:p>
        </w:tc>
        <w:tc>
          <w:tcPr>
            <w:tcW w:w="1021" w:type="dxa"/>
            <w:tcBorders>
              <w:top w:val="single" w:color="000000" w:sz="2" w:space="0"/>
              <w:bottom w:val="single" w:color="000000" w:sz="2" w:space="0"/>
            </w:tcBorders>
            <w:vAlign w:val="top"/>
          </w:tcPr>
          <w:p>
            <w:pPr>
              <w:spacing w:before="92" w:line="192" w:lineRule="auto"/>
              <w:ind w:left="542"/>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0.03</w:t>
            </w: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92" w:line="192" w:lineRule="auto"/>
              <w:ind w:left="599"/>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0.03</w:t>
            </w:r>
          </w:p>
        </w:tc>
        <w:tc>
          <w:tcPr>
            <w:tcW w:w="1077"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48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75" w:type="dxa"/>
            <w:tcBorders>
              <w:top w:val="single" w:color="000000" w:sz="2" w:space="0"/>
              <w:bottom w:val="single" w:color="000000" w:sz="2" w:space="0"/>
            </w:tcBorders>
            <w:vAlign w:val="top"/>
          </w:tcPr>
          <w:p>
            <w:pPr>
              <w:spacing w:before="90"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90" w:line="192" w:lineRule="auto"/>
              <w:ind w:left="35"/>
              <w:rPr>
                <w:rFonts w:ascii="宋体" w:hAnsi="宋体" w:eastAsia="宋体" w:cs="宋体"/>
                <w:sz w:val="17"/>
                <w:szCs w:val="17"/>
              </w:rPr>
            </w:pPr>
            <w:r>
              <w:rPr>
                <w:rFonts w:ascii="宋体" w:hAnsi="宋体" w:eastAsia="宋体" w:cs="宋体"/>
                <w:spacing w:val="1"/>
                <w:sz w:val="17"/>
                <w:szCs w:val="17"/>
              </w:rPr>
              <w:t>08</w:t>
            </w:r>
          </w:p>
        </w:tc>
        <w:tc>
          <w:tcPr>
            <w:tcW w:w="470" w:type="dxa"/>
            <w:tcBorders>
              <w:top w:val="single" w:color="000000" w:sz="2" w:space="0"/>
              <w:bottom w:val="single" w:color="000000" w:sz="2" w:space="0"/>
            </w:tcBorders>
            <w:vAlign w:val="top"/>
          </w:tcPr>
          <w:p>
            <w:pPr>
              <w:spacing w:before="89" w:line="193" w:lineRule="auto"/>
              <w:ind w:left="36"/>
              <w:rPr>
                <w:rFonts w:ascii="宋体" w:hAnsi="宋体" w:eastAsia="宋体" w:cs="宋体"/>
                <w:sz w:val="17"/>
                <w:szCs w:val="17"/>
              </w:rPr>
            </w:pPr>
            <w:r>
              <w:rPr>
                <w:rFonts w:ascii="宋体" w:hAnsi="宋体" w:eastAsia="宋体" w:cs="宋体"/>
                <w:spacing w:val="1"/>
                <w:sz w:val="17"/>
                <w:szCs w:val="17"/>
              </w:rPr>
              <w:t>01</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2" w:line="230" w:lineRule="auto"/>
              <w:ind w:left="37"/>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师进修</w:t>
            </w:r>
          </w:p>
        </w:tc>
        <w:tc>
          <w:tcPr>
            <w:tcW w:w="966" w:type="dxa"/>
            <w:tcBorders>
              <w:top w:val="single" w:color="000000" w:sz="2" w:space="0"/>
              <w:bottom w:val="single" w:color="000000" w:sz="2" w:space="0"/>
            </w:tcBorders>
            <w:vAlign w:val="top"/>
          </w:tcPr>
          <w:p>
            <w:pPr>
              <w:spacing w:before="89" w:line="193" w:lineRule="auto"/>
              <w:ind w:left="398"/>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46.01</w:t>
            </w:r>
          </w:p>
        </w:tc>
        <w:tc>
          <w:tcPr>
            <w:tcW w:w="1021" w:type="dxa"/>
            <w:tcBorders>
              <w:top w:val="single" w:color="000000" w:sz="2" w:space="0"/>
              <w:bottom w:val="single" w:color="000000" w:sz="2" w:space="0"/>
            </w:tcBorders>
            <w:vAlign w:val="top"/>
          </w:tcPr>
          <w:p>
            <w:pPr>
              <w:spacing w:before="89" w:line="193" w:lineRule="auto"/>
              <w:ind w:left="454"/>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46.01</w:t>
            </w:r>
          </w:p>
        </w:tc>
        <w:tc>
          <w:tcPr>
            <w:tcW w:w="1077" w:type="dxa"/>
            <w:tcBorders>
              <w:top w:val="single" w:color="000000" w:sz="2" w:space="0"/>
              <w:bottom w:val="single" w:color="000000" w:sz="2" w:space="0"/>
            </w:tcBorders>
            <w:vAlign w:val="top"/>
          </w:tcPr>
          <w:p>
            <w:pPr>
              <w:spacing w:before="90" w:line="192" w:lineRule="auto"/>
              <w:ind w:left="508"/>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49.43</w:t>
            </w:r>
          </w:p>
        </w:tc>
        <w:tc>
          <w:tcPr>
            <w:tcW w:w="1077" w:type="dxa"/>
            <w:tcBorders>
              <w:top w:val="single" w:color="000000" w:sz="2" w:space="0"/>
              <w:bottom w:val="single" w:color="000000" w:sz="2" w:space="0"/>
            </w:tcBorders>
            <w:vAlign w:val="top"/>
          </w:tcPr>
          <w:p>
            <w:pPr>
              <w:spacing w:before="90" w:line="194" w:lineRule="auto"/>
              <w:ind w:left="705"/>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73</w:t>
            </w:r>
          </w:p>
        </w:tc>
        <w:tc>
          <w:tcPr>
            <w:tcW w:w="1077" w:type="dxa"/>
            <w:tcBorders>
              <w:top w:val="single" w:color="000000" w:sz="2" w:space="0"/>
              <w:bottom w:val="single" w:color="000000" w:sz="2" w:space="0"/>
            </w:tcBorders>
            <w:vAlign w:val="top"/>
          </w:tcPr>
          <w:p>
            <w:pPr>
              <w:spacing w:before="89" w:line="193" w:lineRule="auto"/>
              <w:ind w:left="525"/>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94.85</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48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75" w:type="dxa"/>
            <w:tcBorders>
              <w:top w:val="single" w:color="000000" w:sz="2" w:space="0"/>
              <w:bottom w:val="single" w:color="000000" w:sz="2" w:space="0"/>
            </w:tcBorders>
            <w:vAlign w:val="top"/>
          </w:tcPr>
          <w:p>
            <w:pPr>
              <w:spacing w:before="93"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93" w:line="192" w:lineRule="auto"/>
              <w:ind w:left="35"/>
              <w:rPr>
                <w:rFonts w:ascii="宋体" w:hAnsi="宋体" w:eastAsia="宋体" w:cs="宋体"/>
                <w:sz w:val="17"/>
                <w:szCs w:val="17"/>
              </w:rPr>
            </w:pPr>
            <w:r>
              <w:rPr>
                <w:rFonts w:ascii="宋体" w:hAnsi="宋体" w:eastAsia="宋体" w:cs="宋体"/>
                <w:spacing w:val="1"/>
                <w:sz w:val="17"/>
                <w:szCs w:val="17"/>
              </w:rPr>
              <w:t>08</w:t>
            </w:r>
          </w:p>
        </w:tc>
        <w:tc>
          <w:tcPr>
            <w:tcW w:w="470" w:type="dxa"/>
            <w:tcBorders>
              <w:top w:val="single" w:color="000000" w:sz="2" w:space="0"/>
              <w:bottom w:val="single" w:color="000000" w:sz="2" w:space="0"/>
            </w:tcBorders>
            <w:vAlign w:val="top"/>
          </w:tcPr>
          <w:p>
            <w:pPr>
              <w:spacing w:before="93" w:line="192" w:lineRule="auto"/>
              <w:ind w:left="35"/>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5" w:line="228" w:lineRule="auto"/>
              <w:ind w:left="36"/>
              <w:rPr>
                <w:rFonts w:ascii="宋体" w:hAnsi="宋体" w:eastAsia="宋体" w:cs="宋体"/>
                <w:sz w:val="17"/>
                <w:szCs w:val="17"/>
              </w:rPr>
            </w:pPr>
            <w:r>
              <w:rPr>
                <w:rFonts w:ascii="宋体" w:hAnsi="宋体" w:eastAsia="宋体" w:cs="宋体"/>
                <w:spacing w:val="9"/>
                <w:sz w:val="17"/>
                <w:szCs w:val="17"/>
              </w:rPr>
              <w:t>其他进修及培</w:t>
            </w:r>
            <w:r>
              <w:rPr>
                <w:rFonts w:ascii="宋体" w:hAnsi="宋体" w:eastAsia="宋体" w:cs="宋体"/>
                <w:spacing w:val="8"/>
                <w:sz w:val="17"/>
                <w:szCs w:val="17"/>
              </w:rPr>
              <w:t>训</w:t>
            </w:r>
          </w:p>
        </w:tc>
        <w:tc>
          <w:tcPr>
            <w:tcW w:w="966" w:type="dxa"/>
            <w:tcBorders>
              <w:top w:val="single" w:color="000000" w:sz="2" w:space="0"/>
              <w:bottom w:val="single" w:color="000000" w:sz="2" w:space="0"/>
            </w:tcBorders>
            <w:vAlign w:val="top"/>
          </w:tcPr>
          <w:p>
            <w:pPr>
              <w:spacing w:before="93" w:line="192" w:lineRule="auto"/>
              <w:ind w:left="488"/>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9.03</w:t>
            </w:r>
          </w:p>
        </w:tc>
        <w:tc>
          <w:tcPr>
            <w:tcW w:w="1021" w:type="dxa"/>
            <w:tcBorders>
              <w:top w:val="single" w:color="000000" w:sz="2" w:space="0"/>
              <w:bottom w:val="single" w:color="000000" w:sz="2" w:space="0"/>
            </w:tcBorders>
            <w:vAlign w:val="top"/>
          </w:tcPr>
          <w:p>
            <w:pPr>
              <w:spacing w:before="93" w:line="192" w:lineRule="auto"/>
              <w:ind w:left="544"/>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9.03</w:t>
            </w:r>
          </w:p>
        </w:tc>
        <w:tc>
          <w:tcPr>
            <w:tcW w:w="1077" w:type="dxa"/>
            <w:tcBorders>
              <w:top w:val="single" w:color="000000" w:sz="2" w:space="0"/>
              <w:bottom w:val="single" w:color="000000" w:sz="2" w:space="0"/>
            </w:tcBorders>
            <w:vAlign w:val="top"/>
          </w:tcPr>
          <w:p>
            <w:pPr>
              <w:spacing w:before="93" w:line="192" w:lineRule="auto"/>
              <w:ind w:left="604"/>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7.00</w:t>
            </w:r>
          </w:p>
        </w:tc>
        <w:tc>
          <w:tcPr>
            <w:tcW w:w="1077" w:type="dxa"/>
            <w:tcBorders>
              <w:top w:val="single" w:color="000000" w:sz="2" w:space="0"/>
              <w:bottom w:val="single" w:color="000000" w:sz="2" w:space="0"/>
            </w:tcBorders>
            <w:vAlign w:val="top"/>
          </w:tcPr>
          <w:p>
            <w:pPr>
              <w:spacing w:before="93" w:line="194" w:lineRule="auto"/>
              <w:ind w:left="602"/>
              <w:rPr>
                <w:rFonts w:ascii="宋体" w:hAnsi="宋体" w:eastAsia="宋体" w:cs="宋体"/>
                <w:sz w:val="17"/>
                <w:szCs w:val="17"/>
              </w:rPr>
            </w:pPr>
            <w:r>
              <w:rPr>
                <w:rFonts w:ascii="宋体" w:hAnsi="宋体" w:eastAsia="宋体" w:cs="宋体"/>
                <w:spacing w:val="4"/>
                <w:sz w:val="17"/>
                <w:szCs w:val="17"/>
              </w:rPr>
              <w:t>22.0</w:t>
            </w:r>
            <w:r>
              <w:rPr>
                <w:rFonts w:ascii="宋体" w:hAnsi="宋体" w:eastAsia="宋体" w:cs="宋体"/>
                <w:spacing w:val="3"/>
                <w:sz w:val="17"/>
                <w:szCs w:val="17"/>
              </w:rPr>
              <w:t>3</w:t>
            </w:r>
          </w:p>
        </w:tc>
        <w:tc>
          <w:tcPr>
            <w:tcW w:w="1077"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48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75" w:type="dxa"/>
            <w:tcBorders>
              <w:top w:val="single" w:color="000000" w:sz="2" w:space="0"/>
              <w:bottom w:val="single" w:color="000000" w:sz="2" w:space="0"/>
            </w:tcBorders>
            <w:vAlign w:val="top"/>
          </w:tcPr>
          <w:p>
            <w:pPr>
              <w:spacing w:before="94"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94" w:line="192" w:lineRule="auto"/>
              <w:ind w:left="35"/>
              <w:rPr>
                <w:rFonts w:ascii="宋体" w:hAnsi="宋体" w:eastAsia="宋体" w:cs="宋体"/>
                <w:sz w:val="17"/>
                <w:szCs w:val="17"/>
              </w:rPr>
            </w:pPr>
            <w:r>
              <w:rPr>
                <w:rFonts w:ascii="宋体" w:hAnsi="宋体" w:eastAsia="宋体" w:cs="宋体"/>
                <w:spacing w:val="1"/>
                <w:sz w:val="17"/>
                <w:szCs w:val="17"/>
              </w:rPr>
              <w:t>04</w:t>
            </w:r>
          </w:p>
        </w:tc>
        <w:tc>
          <w:tcPr>
            <w:tcW w:w="470" w:type="dxa"/>
            <w:tcBorders>
              <w:top w:val="single" w:color="000000" w:sz="2" w:space="0"/>
              <w:bottom w:val="single" w:color="000000" w:sz="2" w:space="0"/>
            </w:tcBorders>
            <w:vAlign w:val="top"/>
          </w:tcPr>
          <w:p>
            <w:pPr>
              <w:spacing w:before="94" w:line="192" w:lineRule="auto"/>
              <w:ind w:left="35"/>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6" w:line="228" w:lineRule="auto"/>
              <w:ind w:left="36"/>
              <w:rPr>
                <w:rFonts w:ascii="宋体" w:hAnsi="宋体" w:eastAsia="宋体" w:cs="宋体"/>
                <w:sz w:val="17"/>
                <w:szCs w:val="17"/>
              </w:rPr>
            </w:pPr>
            <w:r>
              <w:rPr>
                <w:rFonts w:ascii="宋体" w:hAnsi="宋体" w:eastAsia="宋体" w:cs="宋体"/>
                <w:spacing w:val="9"/>
                <w:sz w:val="17"/>
                <w:szCs w:val="17"/>
              </w:rPr>
              <w:t>其他成人教育支出</w:t>
            </w:r>
          </w:p>
        </w:tc>
        <w:tc>
          <w:tcPr>
            <w:tcW w:w="966" w:type="dxa"/>
            <w:tcBorders>
              <w:top w:val="single" w:color="000000" w:sz="2" w:space="0"/>
              <w:bottom w:val="single" w:color="000000" w:sz="2" w:space="0"/>
            </w:tcBorders>
            <w:vAlign w:val="top"/>
          </w:tcPr>
          <w:p>
            <w:pPr>
              <w:spacing w:before="94" w:line="192" w:lineRule="auto"/>
              <w:ind w:left="398"/>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23.59</w:t>
            </w:r>
          </w:p>
        </w:tc>
        <w:tc>
          <w:tcPr>
            <w:tcW w:w="1021" w:type="dxa"/>
            <w:tcBorders>
              <w:top w:val="single" w:color="000000" w:sz="2" w:space="0"/>
              <w:bottom w:val="single" w:color="000000" w:sz="2" w:space="0"/>
            </w:tcBorders>
            <w:vAlign w:val="top"/>
          </w:tcPr>
          <w:p>
            <w:pPr>
              <w:spacing w:before="94" w:line="192" w:lineRule="auto"/>
              <w:ind w:left="45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23.59</w:t>
            </w:r>
          </w:p>
        </w:tc>
        <w:tc>
          <w:tcPr>
            <w:tcW w:w="1077" w:type="dxa"/>
            <w:tcBorders>
              <w:top w:val="single" w:color="000000" w:sz="2" w:space="0"/>
              <w:bottom w:val="single" w:color="000000" w:sz="2" w:space="0"/>
            </w:tcBorders>
            <w:vAlign w:val="top"/>
          </w:tcPr>
          <w:p>
            <w:pPr>
              <w:spacing w:before="93" w:line="193" w:lineRule="auto"/>
              <w:ind w:left="52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83.35</w:t>
            </w:r>
          </w:p>
        </w:tc>
        <w:tc>
          <w:tcPr>
            <w:tcW w:w="1077" w:type="dxa"/>
            <w:tcBorders>
              <w:top w:val="single" w:color="000000" w:sz="2" w:space="0"/>
              <w:bottom w:val="single" w:color="000000" w:sz="2" w:space="0"/>
            </w:tcBorders>
            <w:vAlign w:val="top"/>
          </w:tcPr>
          <w:p>
            <w:pPr>
              <w:spacing w:before="93" w:line="193" w:lineRule="auto"/>
              <w:ind w:left="613"/>
              <w:rPr>
                <w:rFonts w:ascii="宋体" w:hAnsi="宋体" w:eastAsia="宋体" w:cs="宋体"/>
                <w:sz w:val="17"/>
                <w:szCs w:val="17"/>
              </w:rPr>
            </w:pPr>
            <w:r>
              <w:rPr>
                <w:rFonts w:ascii="宋体" w:hAnsi="宋体" w:eastAsia="宋体" w:cs="宋体"/>
                <w:spacing w:val="2"/>
                <w:sz w:val="17"/>
                <w:szCs w:val="17"/>
              </w:rPr>
              <w:t>13.</w:t>
            </w:r>
            <w:r>
              <w:rPr>
                <w:rFonts w:ascii="宋体" w:hAnsi="宋体" w:eastAsia="宋体" w:cs="宋体"/>
                <w:spacing w:val="1"/>
                <w:sz w:val="17"/>
                <w:szCs w:val="17"/>
              </w:rPr>
              <w:t>95</w:t>
            </w:r>
          </w:p>
        </w:tc>
        <w:tc>
          <w:tcPr>
            <w:tcW w:w="1077" w:type="dxa"/>
            <w:tcBorders>
              <w:top w:val="single" w:color="000000" w:sz="2" w:space="0"/>
              <w:bottom w:val="single" w:color="000000" w:sz="2" w:space="0"/>
            </w:tcBorders>
            <w:vAlign w:val="top"/>
          </w:tcPr>
          <w:p>
            <w:pPr>
              <w:spacing w:before="94" w:line="192" w:lineRule="auto"/>
              <w:ind w:left="603"/>
              <w:rPr>
                <w:rFonts w:ascii="宋体" w:hAnsi="宋体" w:eastAsia="宋体" w:cs="宋体"/>
                <w:sz w:val="17"/>
                <w:szCs w:val="17"/>
              </w:rPr>
            </w:pPr>
            <w:r>
              <w:rPr>
                <w:rFonts w:ascii="宋体" w:hAnsi="宋体" w:eastAsia="宋体" w:cs="宋体"/>
                <w:spacing w:val="4"/>
                <w:sz w:val="17"/>
                <w:szCs w:val="17"/>
              </w:rPr>
              <w:t>26.2</w:t>
            </w:r>
            <w:r>
              <w:rPr>
                <w:rFonts w:ascii="宋体" w:hAnsi="宋体" w:eastAsia="宋体" w:cs="宋体"/>
                <w:spacing w:val="3"/>
                <w:sz w:val="17"/>
                <w:szCs w:val="17"/>
              </w:rPr>
              <w:t>9</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48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1" w:hRule="atLeast"/>
        </w:trPr>
        <w:tc>
          <w:tcPr>
            <w:tcW w:w="575" w:type="dxa"/>
            <w:tcBorders>
              <w:top w:val="single" w:color="000000" w:sz="2" w:space="0"/>
              <w:bottom w:val="single" w:color="000000" w:sz="2" w:space="0"/>
            </w:tcBorders>
            <w:vAlign w:val="top"/>
          </w:tcPr>
          <w:p>
            <w:pPr>
              <w:spacing w:before="92"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92" w:line="192" w:lineRule="auto"/>
              <w:ind w:left="35"/>
              <w:rPr>
                <w:rFonts w:ascii="宋体" w:hAnsi="宋体" w:eastAsia="宋体" w:cs="宋体"/>
                <w:sz w:val="17"/>
                <w:szCs w:val="17"/>
              </w:rPr>
            </w:pPr>
            <w:r>
              <w:rPr>
                <w:rFonts w:ascii="宋体" w:hAnsi="宋体" w:eastAsia="宋体" w:cs="宋体"/>
                <w:spacing w:val="1"/>
                <w:sz w:val="17"/>
                <w:szCs w:val="17"/>
              </w:rPr>
              <w:t>07</w:t>
            </w:r>
          </w:p>
        </w:tc>
        <w:tc>
          <w:tcPr>
            <w:tcW w:w="470" w:type="dxa"/>
            <w:tcBorders>
              <w:top w:val="single" w:color="000000" w:sz="2" w:space="0"/>
              <w:bottom w:val="single" w:color="000000" w:sz="2" w:space="0"/>
            </w:tcBorders>
            <w:vAlign w:val="top"/>
          </w:tcPr>
          <w:p>
            <w:pPr>
              <w:spacing w:before="91" w:line="193" w:lineRule="auto"/>
              <w:ind w:left="36"/>
              <w:rPr>
                <w:rFonts w:ascii="宋体" w:hAnsi="宋体" w:eastAsia="宋体" w:cs="宋体"/>
                <w:sz w:val="17"/>
                <w:szCs w:val="17"/>
              </w:rPr>
            </w:pPr>
            <w:r>
              <w:rPr>
                <w:rFonts w:ascii="宋体" w:hAnsi="宋体" w:eastAsia="宋体" w:cs="宋体"/>
                <w:spacing w:val="1"/>
                <w:sz w:val="17"/>
                <w:szCs w:val="17"/>
              </w:rPr>
              <w:t>01</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4" w:line="230" w:lineRule="auto"/>
              <w:ind w:left="35"/>
              <w:rPr>
                <w:rFonts w:ascii="宋体" w:hAnsi="宋体" w:eastAsia="宋体" w:cs="宋体"/>
                <w:sz w:val="17"/>
                <w:szCs w:val="17"/>
              </w:rPr>
            </w:pPr>
            <w:r>
              <w:rPr>
                <w:rFonts w:ascii="宋体" w:hAnsi="宋体" w:eastAsia="宋体" w:cs="宋体"/>
                <w:spacing w:val="9"/>
                <w:sz w:val="17"/>
                <w:szCs w:val="17"/>
              </w:rPr>
              <w:t>特殊学校教</w:t>
            </w:r>
            <w:r>
              <w:rPr>
                <w:rFonts w:ascii="宋体" w:hAnsi="宋体" w:eastAsia="宋体" w:cs="宋体"/>
                <w:spacing w:val="7"/>
                <w:sz w:val="17"/>
                <w:szCs w:val="17"/>
              </w:rPr>
              <w:t>育</w:t>
            </w:r>
          </w:p>
        </w:tc>
        <w:tc>
          <w:tcPr>
            <w:tcW w:w="966" w:type="dxa"/>
            <w:tcBorders>
              <w:top w:val="single" w:color="000000" w:sz="2" w:space="0"/>
              <w:bottom w:val="single" w:color="000000" w:sz="2" w:space="0"/>
            </w:tcBorders>
            <w:vAlign w:val="top"/>
          </w:tcPr>
          <w:p>
            <w:pPr>
              <w:spacing w:before="91" w:line="193" w:lineRule="auto"/>
              <w:ind w:left="400"/>
              <w:rPr>
                <w:rFonts w:ascii="宋体" w:hAnsi="宋体" w:eastAsia="宋体" w:cs="宋体"/>
                <w:sz w:val="17"/>
                <w:szCs w:val="17"/>
              </w:rPr>
            </w:pPr>
            <w:r>
              <w:rPr>
                <w:rFonts w:ascii="宋体" w:hAnsi="宋体" w:eastAsia="宋体" w:cs="宋体"/>
                <w:spacing w:val="4"/>
                <w:sz w:val="17"/>
                <w:szCs w:val="17"/>
              </w:rPr>
              <w:t>521.24</w:t>
            </w:r>
          </w:p>
        </w:tc>
        <w:tc>
          <w:tcPr>
            <w:tcW w:w="1021" w:type="dxa"/>
            <w:tcBorders>
              <w:top w:val="single" w:color="000000" w:sz="2" w:space="0"/>
              <w:bottom w:val="single" w:color="000000" w:sz="2" w:space="0"/>
            </w:tcBorders>
            <w:vAlign w:val="top"/>
          </w:tcPr>
          <w:p>
            <w:pPr>
              <w:spacing w:before="91" w:line="193" w:lineRule="auto"/>
              <w:ind w:left="456"/>
              <w:rPr>
                <w:rFonts w:ascii="宋体" w:hAnsi="宋体" w:eastAsia="宋体" w:cs="宋体"/>
                <w:sz w:val="17"/>
                <w:szCs w:val="17"/>
              </w:rPr>
            </w:pPr>
            <w:r>
              <w:rPr>
                <w:rFonts w:ascii="宋体" w:hAnsi="宋体" w:eastAsia="宋体" w:cs="宋体"/>
                <w:spacing w:val="4"/>
                <w:sz w:val="17"/>
                <w:szCs w:val="17"/>
              </w:rPr>
              <w:t>391.71</w:t>
            </w:r>
          </w:p>
        </w:tc>
        <w:tc>
          <w:tcPr>
            <w:tcW w:w="1077" w:type="dxa"/>
            <w:tcBorders>
              <w:top w:val="single" w:color="000000" w:sz="2" w:space="0"/>
              <w:bottom w:val="single" w:color="000000" w:sz="2" w:space="0"/>
            </w:tcBorders>
            <w:vAlign w:val="top"/>
          </w:tcPr>
          <w:p>
            <w:pPr>
              <w:spacing w:before="92" w:line="192" w:lineRule="auto"/>
              <w:ind w:left="513"/>
              <w:rPr>
                <w:rFonts w:ascii="宋体" w:hAnsi="宋体" w:eastAsia="宋体" w:cs="宋体"/>
                <w:sz w:val="17"/>
                <w:szCs w:val="17"/>
              </w:rPr>
            </w:pPr>
            <w:r>
              <w:rPr>
                <w:rFonts w:ascii="宋体" w:hAnsi="宋体" w:eastAsia="宋体" w:cs="宋体"/>
                <w:spacing w:val="4"/>
                <w:sz w:val="17"/>
                <w:szCs w:val="17"/>
              </w:rPr>
              <w:t>304.34</w:t>
            </w: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92" w:line="192" w:lineRule="auto"/>
              <w:ind w:left="602"/>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7.37</w:t>
            </w: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91" w:line="193" w:lineRule="auto"/>
              <w:ind w:left="525"/>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29.53</w:t>
            </w:r>
          </w:p>
        </w:tc>
        <w:tc>
          <w:tcPr>
            <w:tcW w:w="1077" w:type="dxa"/>
            <w:tcBorders>
              <w:top w:val="single" w:color="000000" w:sz="2" w:space="0"/>
              <w:bottom w:val="single" w:color="000000" w:sz="2" w:space="0"/>
            </w:tcBorders>
            <w:vAlign w:val="top"/>
          </w:tcPr>
          <w:p>
            <w:pPr>
              <w:rPr>
                <w:rFonts w:ascii="Arial"/>
                <w:sz w:val="21"/>
              </w:rPr>
            </w:pPr>
          </w:p>
        </w:tc>
        <w:tc>
          <w:tcPr>
            <w:tcW w:w="1484" w:type="dxa"/>
            <w:tcBorders>
              <w:top w:val="single" w:color="000000" w:sz="2" w:space="0"/>
              <w:bottom w:val="single" w:color="000000" w:sz="2" w:space="0"/>
            </w:tcBorders>
            <w:vAlign w:val="top"/>
          </w:tcPr>
          <w:p>
            <w:pPr>
              <w:spacing w:before="91" w:line="193" w:lineRule="auto"/>
              <w:ind w:left="925"/>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575" w:type="dxa"/>
            <w:tcBorders>
              <w:top w:val="single" w:color="000000" w:sz="2" w:space="0"/>
              <w:bottom w:val="single" w:color="000000" w:sz="2" w:space="0"/>
            </w:tcBorders>
            <w:vAlign w:val="top"/>
          </w:tcPr>
          <w:p>
            <w:pPr>
              <w:spacing w:before="94" w:line="192" w:lineRule="auto"/>
              <w:ind w:left="44"/>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441" w:type="dxa"/>
            <w:tcBorders>
              <w:top w:val="single" w:color="000000" w:sz="2" w:space="0"/>
              <w:bottom w:val="single" w:color="000000" w:sz="2" w:space="0"/>
            </w:tcBorders>
            <w:vAlign w:val="top"/>
          </w:tcPr>
          <w:p>
            <w:pPr>
              <w:spacing w:before="94" w:line="192" w:lineRule="auto"/>
              <w:ind w:left="35"/>
              <w:rPr>
                <w:rFonts w:ascii="宋体" w:hAnsi="宋体" w:eastAsia="宋体" w:cs="宋体"/>
                <w:sz w:val="17"/>
                <w:szCs w:val="17"/>
              </w:rPr>
            </w:pPr>
            <w:r>
              <w:rPr>
                <w:rFonts w:ascii="宋体" w:hAnsi="宋体" w:eastAsia="宋体" w:cs="宋体"/>
                <w:spacing w:val="1"/>
                <w:sz w:val="17"/>
                <w:szCs w:val="17"/>
              </w:rPr>
              <w:t>07</w:t>
            </w:r>
          </w:p>
        </w:tc>
        <w:tc>
          <w:tcPr>
            <w:tcW w:w="470" w:type="dxa"/>
            <w:tcBorders>
              <w:top w:val="single" w:color="000000" w:sz="2" w:space="0"/>
              <w:bottom w:val="single" w:color="000000" w:sz="2" w:space="0"/>
            </w:tcBorders>
            <w:vAlign w:val="top"/>
          </w:tcPr>
          <w:p>
            <w:pPr>
              <w:spacing w:before="94" w:line="192" w:lineRule="auto"/>
              <w:ind w:left="35"/>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827" w:type="dxa"/>
            <w:tcBorders>
              <w:top w:val="single" w:color="000000" w:sz="2" w:space="0"/>
              <w:bottom w:val="single" w:color="000000" w:sz="2" w:space="0"/>
            </w:tcBorders>
            <w:vAlign w:val="top"/>
          </w:tcPr>
          <w:p>
            <w:pPr>
              <w:rPr>
                <w:rFonts w:ascii="Arial"/>
                <w:sz w:val="21"/>
              </w:rPr>
            </w:pPr>
          </w:p>
        </w:tc>
        <w:tc>
          <w:tcPr>
            <w:tcW w:w="2606" w:type="dxa"/>
            <w:tcBorders>
              <w:top w:val="single" w:color="000000" w:sz="2" w:space="0"/>
              <w:bottom w:val="single" w:color="000000" w:sz="2" w:space="0"/>
            </w:tcBorders>
            <w:vAlign w:val="top"/>
          </w:tcPr>
          <w:p>
            <w:pPr>
              <w:spacing w:before="66" w:line="228" w:lineRule="auto"/>
              <w:ind w:left="36"/>
              <w:rPr>
                <w:rFonts w:ascii="宋体" w:hAnsi="宋体" w:eastAsia="宋体" w:cs="宋体"/>
                <w:sz w:val="17"/>
                <w:szCs w:val="17"/>
              </w:rPr>
            </w:pPr>
            <w:r>
              <w:rPr>
                <w:rFonts w:ascii="宋体" w:hAnsi="宋体" w:eastAsia="宋体" w:cs="宋体"/>
                <w:spacing w:val="9"/>
                <w:sz w:val="17"/>
                <w:szCs w:val="17"/>
              </w:rPr>
              <w:t>其他特殊教育支出</w:t>
            </w:r>
          </w:p>
        </w:tc>
        <w:tc>
          <w:tcPr>
            <w:tcW w:w="966" w:type="dxa"/>
            <w:tcBorders>
              <w:top w:val="single" w:color="000000" w:sz="2" w:space="0"/>
              <w:bottom w:val="single" w:color="000000" w:sz="2" w:space="0"/>
            </w:tcBorders>
            <w:vAlign w:val="top"/>
          </w:tcPr>
          <w:p>
            <w:pPr>
              <w:spacing w:before="94" w:line="194" w:lineRule="auto"/>
              <w:ind w:left="577"/>
              <w:rPr>
                <w:rFonts w:ascii="宋体" w:hAnsi="宋体" w:eastAsia="宋体" w:cs="宋体"/>
                <w:sz w:val="17"/>
                <w:szCs w:val="17"/>
              </w:rPr>
            </w:pPr>
            <w:r>
              <w:rPr>
                <w:rFonts w:ascii="宋体" w:hAnsi="宋体" w:eastAsia="宋体" w:cs="宋体"/>
                <w:spacing w:val="4"/>
                <w:sz w:val="17"/>
                <w:szCs w:val="17"/>
              </w:rPr>
              <w:t>4.26</w:t>
            </w:r>
          </w:p>
        </w:tc>
        <w:tc>
          <w:tcPr>
            <w:tcW w:w="1021" w:type="dxa"/>
            <w:tcBorders>
              <w:top w:val="single" w:color="000000" w:sz="2" w:space="0"/>
              <w:bottom w:val="single" w:color="000000" w:sz="2" w:space="0"/>
            </w:tcBorders>
            <w:vAlign w:val="top"/>
          </w:tcPr>
          <w:p>
            <w:pPr>
              <w:spacing w:before="94" w:line="194" w:lineRule="auto"/>
              <w:ind w:left="633"/>
              <w:rPr>
                <w:rFonts w:ascii="宋体" w:hAnsi="宋体" w:eastAsia="宋体" w:cs="宋体"/>
                <w:sz w:val="17"/>
                <w:szCs w:val="17"/>
              </w:rPr>
            </w:pPr>
            <w:r>
              <w:rPr>
                <w:rFonts w:ascii="宋体" w:hAnsi="宋体" w:eastAsia="宋体" w:cs="宋体"/>
                <w:spacing w:val="4"/>
                <w:sz w:val="17"/>
                <w:szCs w:val="17"/>
              </w:rPr>
              <w:t>4.26</w:t>
            </w: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94" w:line="194" w:lineRule="auto"/>
              <w:ind w:left="691"/>
              <w:rPr>
                <w:rFonts w:ascii="宋体" w:hAnsi="宋体" w:eastAsia="宋体" w:cs="宋体"/>
                <w:sz w:val="17"/>
                <w:szCs w:val="17"/>
              </w:rPr>
            </w:pPr>
            <w:r>
              <w:rPr>
                <w:rFonts w:ascii="宋体" w:hAnsi="宋体" w:eastAsia="宋体" w:cs="宋体"/>
                <w:spacing w:val="4"/>
                <w:sz w:val="17"/>
                <w:szCs w:val="17"/>
              </w:rPr>
              <w:t>4.26</w:t>
            </w:r>
          </w:p>
        </w:tc>
        <w:tc>
          <w:tcPr>
            <w:tcW w:w="1077" w:type="dxa"/>
            <w:tcBorders>
              <w:top w:val="single" w:color="000000" w:sz="2" w:space="0"/>
              <w:bottom w:val="single" w:color="000000" w:sz="2" w:space="0"/>
            </w:tcBorders>
            <w:vAlign w:val="top"/>
          </w:tcPr>
          <w:p>
            <w:pPr>
              <w:rPr>
                <w:rFonts w:ascii="Arial"/>
                <w:sz w:val="21"/>
              </w:rPr>
            </w:pPr>
          </w:p>
        </w:tc>
        <w:tc>
          <w:tcPr>
            <w:tcW w:w="78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484"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375" w:right="1191" w:bottom="400" w:left="1070" w:header="0" w:footer="0" w:gutter="0"/>
          <w:pgNumType w:fmt="numberInDash"/>
          <w:cols w:equalWidth="0" w:num="1">
            <w:col w:w="14576"/>
          </w:cols>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5" w:line="195" w:lineRule="auto"/>
        <w:ind w:left="59"/>
        <w:rPr>
          <w:rFonts w:ascii="宋体" w:hAnsi="宋体" w:eastAsia="宋体" w:cs="宋体"/>
          <w:sz w:val="17"/>
          <w:szCs w:val="17"/>
        </w:rPr>
      </w:pPr>
      <w:r>
        <w:rPr>
          <w:rFonts w:ascii="宋体" w:hAnsi="宋体" w:eastAsia="宋体" w:cs="宋体"/>
          <w:spacing w:val="6"/>
          <w:sz w:val="17"/>
          <w:szCs w:val="17"/>
        </w:rPr>
        <w:t>部门名称：</w:t>
      </w:r>
    </w:p>
    <w:p>
      <w:pPr>
        <w:spacing w:line="14" w:lineRule="auto"/>
        <w:rPr>
          <w:rFonts w:ascii="Arial"/>
          <w:sz w:val="2"/>
        </w:rPr>
      </w:pPr>
      <w:r>
        <w:rPr>
          <w:rFonts w:ascii="Arial" w:hAnsi="Arial" w:eastAsia="Arial" w:cs="Arial"/>
          <w:sz w:val="2"/>
          <w:szCs w:val="2"/>
        </w:rPr>
        <w:br w:type="column"/>
      </w:r>
    </w:p>
    <w:p>
      <w:pPr>
        <w:spacing w:line="325" w:lineRule="auto"/>
        <w:rPr>
          <w:rFonts w:ascii="Arial"/>
          <w:sz w:val="21"/>
        </w:rPr>
      </w:pPr>
    </w:p>
    <w:p>
      <w:pPr>
        <w:spacing w:before="121" w:line="224" w:lineRule="auto"/>
        <w:ind w:left="2503"/>
        <w:rPr>
          <w:rFonts w:ascii="宋体" w:hAnsi="宋体" w:eastAsia="宋体" w:cs="宋体"/>
          <w:sz w:val="37"/>
          <w:szCs w:val="37"/>
        </w:rPr>
      </w:pPr>
      <w:r>
        <w:rPr>
          <w:rFonts w:ascii="宋体" w:hAnsi="宋体" w:eastAsia="宋体" w:cs="宋体"/>
          <w:spacing w:val="18"/>
          <w:sz w:val="37"/>
          <w:szCs w:val="37"/>
          <w14:textOutline w14:w="6883" w14:cap="sq" w14:cmpd="sng">
            <w14:solidFill>
              <w14:srgbClr w14:val="000000"/>
            </w14:solidFill>
            <w14:prstDash w14:val="solid"/>
            <w14:bevel/>
          </w14:textOutline>
        </w:rPr>
        <w:t>2</w:t>
      </w:r>
      <w:r>
        <w:rPr>
          <w:rFonts w:ascii="宋体" w:hAnsi="宋体" w:eastAsia="宋体" w:cs="宋体"/>
          <w:spacing w:val="11"/>
          <w:sz w:val="37"/>
          <w:szCs w:val="37"/>
          <w14:textOutline w14:w="6883" w14:cap="sq" w14:cmpd="sng">
            <w14:solidFill>
              <w14:srgbClr w14:val="000000"/>
            </w14:solidFill>
            <w14:prstDash w14:val="solid"/>
            <w14:bevel/>
          </w14:textOutline>
        </w:rPr>
        <w:t>0</w:t>
      </w:r>
      <w:r>
        <w:rPr>
          <w:rFonts w:ascii="宋体" w:hAnsi="宋体" w:eastAsia="宋体" w:cs="宋体"/>
          <w:spacing w:val="9"/>
          <w:sz w:val="37"/>
          <w:szCs w:val="37"/>
          <w14:textOutline w14:w="6883" w14:cap="sq" w14:cmpd="sng">
            <w14:solidFill>
              <w14:srgbClr w14:val="000000"/>
            </w14:solidFill>
            <w14:prstDash w14:val="solid"/>
            <w14:bevel/>
          </w14:textOutline>
        </w:rPr>
        <w:t>22年一般公共预算基本支出预算表</w:t>
      </w:r>
    </w:p>
    <w:p>
      <w:pPr>
        <w:spacing w:before="156" w:line="195" w:lineRule="auto"/>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74" w:line="230" w:lineRule="auto"/>
        <w:ind w:left="176"/>
        <w:rPr>
          <w:rFonts w:ascii="宋体" w:hAnsi="宋体" w:eastAsia="宋体" w:cs="宋体"/>
          <w:sz w:val="17"/>
          <w:szCs w:val="17"/>
        </w:rPr>
      </w:pPr>
      <w:r>
        <w:rPr>
          <w:rFonts w:ascii="宋体" w:hAnsi="宋体" w:eastAsia="宋体" w:cs="宋体"/>
          <w:spacing w:val="7"/>
          <w:sz w:val="17"/>
          <w:szCs w:val="17"/>
        </w:rPr>
        <w:t>预算06</w:t>
      </w:r>
      <w:r>
        <w:rPr>
          <w:rFonts w:ascii="宋体" w:hAnsi="宋体" w:eastAsia="宋体" w:cs="宋体"/>
          <w:spacing w:val="6"/>
          <w:sz w:val="17"/>
          <w:szCs w:val="17"/>
        </w:rPr>
        <w:t>表</w:t>
      </w:r>
    </w:p>
    <w:p>
      <w:pPr>
        <w:spacing w:line="353" w:lineRule="auto"/>
        <w:rPr>
          <w:rFonts w:ascii="Arial"/>
          <w:sz w:val="21"/>
        </w:rPr>
      </w:pPr>
    </w:p>
    <w:p>
      <w:pPr>
        <w:spacing w:line="354" w:lineRule="auto"/>
        <w:rPr>
          <w:rFonts w:ascii="Arial"/>
          <w:sz w:val="21"/>
        </w:rPr>
      </w:pPr>
    </w:p>
    <w:p>
      <w:pPr>
        <w:spacing w:before="55" w:line="195" w:lineRule="auto"/>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382" w:right="1196" w:bottom="400" w:left="1065" w:header="0" w:footer="283" w:gutter="0"/>
          <w:pgNumType w:fmt="numberInDash"/>
          <w:cols w:equalWidth="0" w:num="3">
            <w:col w:w="1655" w:space="100"/>
            <w:col w:w="11799" w:space="100"/>
            <w:col w:w="923"/>
          </w:cols>
        </w:sectPr>
      </w:pPr>
    </w:p>
    <w:p>
      <w:pPr>
        <w:spacing w:line="91" w:lineRule="exact"/>
      </w:pPr>
    </w:p>
    <w:tbl>
      <w:tblPr>
        <w:tblStyle w:val="6"/>
        <w:tblW w:w="145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5"/>
        <w:gridCol w:w="3750"/>
        <w:gridCol w:w="1695"/>
        <w:gridCol w:w="2316"/>
        <w:gridCol w:w="1695"/>
        <w:gridCol w:w="1695"/>
        <w:gridCol w:w="1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5455" w:type="dxa"/>
            <w:gridSpan w:val="2"/>
            <w:tcBorders>
              <w:top w:val="single" w:color="000000" w:sz="2" w:space="0"/>
              <w:bottom w:val="single" w:color="000000" w:sz="2" w:space="0"/>
            </w:tcBorders>
            <w:vAlign w:val="top"/>
          </w:tcPr>
          <w:p>
            <w:pPr>
              <w:spacing w:before="130" w:line="229" w:lineRule="auto"/>
              <w:ind w:left="1657"/>
              <w:rPr>
                <w:rFonts w:ascii="宋体" w:hAnsi="宋体" w:eastAsia="宋体" w:cs="宋体"/>
                <w:sz w:val="17"/>
                <w:szCs w:val="17"/>
              </w:rPr>
            </w:pPr>
            <w:r>
              <w:rPr>
                <w:rFonts w:ascii="宋体" w:hAnsi="宋体" w:eastAsia="宋体" w:cs="宋体"/>
                <w:spacing w:val="11"/>
                <w:sz w:val="17"/>
                <w:szCs w:val="17"/>
              </w:rPr>
              <w:t>部</w:t>
            </w:r>
            <w:r>
              <w:rPr>
                <w:rFonts w:ascii="宋体" w:hAnsi="宋体" w:eastAsia="宋体" w:cs="宋体"/>
                <w:spacing w:val="9"/>
                <w:sz w:val="17"/>
                <w:szCs w:val="17"/>
              </w:rPr>
              <w:t>门预算支出经济分类科目</w:t>
            </w:r>
          </w:p>
        </w:tc>
        <w:tc>
          <w:tcPr>
            <w:tcW w:w="4011" w:type="dxa"/>
            <w:gridSpan w:val="2"/>
            <w:tcBorders>
              <w:top w:val="single" w:color="000000" w:sz="2" w:space="0"/>
              <w:bottom w:val="single" w:color="000000" w:sz="2" w:space="0"/>
            </w:tcBorders>
            <w:vAlign w:val="top"/>
          </w:tcPr>
          <w:p>
            <w:pPr>
              <w:spacing w:before="130" w:line="229" w:lineRule="auto"/>
              <w:ind w:left="932"/>
              <w:rPr>
                <w:rFonts w:ascii="宋体" w:hAnsi="宋体" w:eastAsia="宋体" w:cs="宋体"/>
                <w:sz w:val="17"/>
                <w:szCs w:val="17"/>
              </w:rPr>
            </w:pPr>
            <w:r>
              <w:rPr>
                <w:rFonts w:ascii="宋体" w:hAnsi="宋体" w:eastAsia="宋体" w:cs="宋体"/>
                <w:spacing w:val="14"/>
                <w:sz w:val="17"/>
                <w:szCs w:val="17"/>
              </w:rPr>
              <w:t>政</w:t>
            </w:r>
            <w:r>
              <w:rPr>
                <w:rFonts w:ascii="宋体" w:hAnsi="宋体" w:eastAsia="宋体" w:cs="宋体"/>
                <w:spacing w:val="9"/>
                <w:sz w:val="17"/>
                <w:szCs w:val="17"/>
              </w:rPr>
              <w:t>府预算支出经济分类科目</w:t>
            </w:r>
          </w:p>
        </w:tc>
        <w:tc>
          <w:tcPr>
            <w:tcW w:w="5094" w:type="dxa"/>
            <w:gridSpan w:val="3"/>
            <w:tcBorders>
              <w:top w:val="single" w:color="000000" w:sz="2" w:space="0"/>
              <w:bottom w:val="single" w:color="000000" w:sz="2" w:space="0"/>
            </w:tcBorders>
            <w:vAlign w:val="top"/>
          </w:tcPr>
          <w:p>
            <w:pPr>
              <w:spacing w:before="130" w:line="229" w:lineRule="auto"/>
              <w:ind w:left="1475"/>
              <w:rPr>
                <w:rFonts w:ascii="宋体" w:hAnsi="宋体" w:eastAsia="宋体" w:cs="宋体"/>
                <w:sz w:val="17"/>
                <w:szCs w:val="17"/>
              </w:rPr>
            </w:pPr>
            <w:r>
              <w:rPr>
                <w:rFonts w:ascii="宋体" w:hAnsi="宋体" w:eastAsia="宋体" w:cs="宋体"/>
                <w:spacing w:val="13"/>
                <w:sz w:val="17"/>
                <w:szCs w:val="17"/>
              </w:rPr>
              <w:t>本</w:t>
            </w:r>
            <w:r>
              <w:rPr>
                <w:rFonts w:ascii="宋体" w:hAnsi="宋体" w:eastAsia="宋体" w:cs="宋体"/>
                <w:spacing w:val="9"/>
                <w:sz w:val="17"/>
                <w:szCs w:val="17"/>
              </w:rPr>
              <w:t>年一般公共预算基本支出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18" w:line="229" w:lineRule="auto"/>
              <w:ind w:left="498"/>
              <w:rPr>
                <w:rFonts w:ascii="宋体" w:hAnsi="宋体" w:eastAsia="宋体" w:cs="宋体"/>
                <w:sz w:val="17"/>
                <w:szCs w:val="17"/>
              </w:rPr>
            </w:pPr>
            <w:r>
              <w:rPr>
                <w:rFonts w:ascii="宋体" w:hAnsi="宋体" w:eastAsia="宋体" w:cs="宋体"/>
                <w:spacing w:val="8"/>
                <w:sz w:val="17"/>
                <w:szCs w:val="17"/>
              </w:rPr>
              <w:t>科目编码</w:t>
            </w:r>
          </w:p>
        </w:tc>
        <w:tc>
          <w:tcPr>
            <w:tcW w:w="3750" w:type="dxa"/>
            <w:tcBorders>
              <w:top w:val="single" w:color="000000" w:sz="2" w:space="0"/>
              <w:bottom w:val="single" w:color="000000" w:sz="2" w:space="0"/>
            </w:tcBorders>
            <w:vAlign w:val="top"/>
          </w:tcPr>
          <w:p>
            <w:pPr>
              <w:spacing w:before="118" w:line="229" w:lineRule="auto"/>
              <w:ind w:left="1519"/>
              <w:rPr>
                <w:rFonts w:ascii="宋体" w:hAnsi="宋体" w:eastAsia="宋体" w:cs="宋体"/>
                <w:sz w:val="17"/>
                <w:szCs w:val="17"/>
              </w:rPr>
            </w:pPr>
            <w:r>
              <w:rPr>
                <w:rFonts w:ascii="宋体" w:hAnsi="宋体" w:eastAsia="宋体" w:cs="宋体"/>
                <w:spacing w:val="8"/>
                <w:sz w:val="17"/>
                <w:szCs w:val="17"/>
              </w:rPr>
              <w:t>科目名称</w:t>
            </w:r>
          </w:p>
        </w:tc>
        <w:tc>
          <w:tcPr>
            <w:tcW w:w="1695" w:type="dxa"/>
            <w:tcBorders>
              <w:top w:val="single" w:color="000000" w:sz="2" w:space="0"/>
              <w:bottom w:val="single" w:color="000000" w:sz="2" w:space="0"/>
            </w:tcBorders>
            <w:vAlign w:val="top"/>
          </w:tcPr>
          <w:p>
            <w:pPr>
              <w:spacing w:before="118" w:line="229" w:lineRule="auto"/>
              <w:ind w:left="493"/>
              <w:rPr>
                <w:rFonts w:ascii="宋体" w:hAnsi="宋体" w:eastAsia="宋体" w:cs="宋体"/>
                <w:sz w:val="17"/>
                <w:szCs w:val="17"/>
              </w:rPr>
            </w:pPr>
            <w:r>
              <w:rPr>
                <w:rFonts w:ascii="宋体" w:hAnsi="宋体" w:eastAsia="宋体" w:cs="宋体"/>
                <w:spacing w:val="8"/>
                <w:sz w:val="17"/>
                <w:szCs w:val="17"/>
              </w:rPr>
              <w:t>科目编码</w:t>
            </w:r>
          </w:p>
        </w:tc>
        <w:tc>
          <w:tcPr>
            <w:tcW w:w="2316" w:type="dxa"/>
            <w:tcBorders>
              <w:top w:val="single" w:color="000000" w:sz="2" w:space="0"/>
              <w:bottom w:val="single" w:color="000000" w:sz="2" w:space="0"/>
            </w:tcBorders>
            <w:vAlign w:val="top"/>
          </w:tcPr>
          <w:p>
            <w:pPr>
              <w:spacing w:before="118" w:line="229" w:lineRule="auto"/>
              <w:ind w:left="807"/>
              <w:rPr>
                <w:rFonts w:ascii="宋体" w:hAnsi="宋体" w:eastAsia="宋体" w:cs="宋体"/>
                <w:sz w:val="17"/>
                <w:szCs w:val="17"/>
              </w:rPr>
            </w:pPr>
            <w:r>
              <w:rPr>
                <w:rFonts w:ascii="宋体" w:hAnsi="宋体" w:eastAsia="宋体" w:cs="宋体"/>
                <w:spacing w:val="8"/>
                <w:sz w:val="17"/>
                <w:szCs w:val="17"/>
              </w:rPr>
              <w:t>科目名称</w:t>
            </w:r>
          </w:p>
        </w:tc>
        <w:tc>
          <w:tcPr>
            <w:tcW w:w="1695" w:type="dxa"/>
            <w:tcBorders>
              <w:top w:val="single" w:color="000000" w:sz="2" w:space="0"/>
              <w:bottom w:val="single" w:color="000000" w:sz="2" w:space="0"/>
            </w:tcBorders>
            <w:vAlign w:val="top"/>
          </w:tcPr>
          <w:p>
            <w:pPr>
              <w:spacing w:before="117" w:line="232" w:lineRule="auto"/>
              <w:ind w:left="679"/>
              <w:rPr>
                <w:rFonts w:ascii="宋体" w:hAnsi="宋体" w:eastAsia="宋体" w:cs="宋体"/>
                <w:sz w:val="17"/>
                <w:szCs w:val="17"/>
              </w:rPr>
            </w:pPr>
            <w:r>
              <w:rPr>
                <w:rFonts w:ascii="宋体" w:hAnsi="宋体" w:eastAsia="宋体" w:cs="宋体"/>
                <w:spacing w:val="6"/>
                <w:sz w:val="17"/>
                <w:szCs w:val="17"/>
              </w:rPr>
              <w:t>合计</w:t>
            </w:r>
          </w:p>
        </w:tc>
        <w:tc>
          <w:tcPr>
            <w:tcW w:w="1695" w:type="dxa"/>
            <w:tcBorders>
              <w:top w:val="single" w:color="000000" w:sz="2" w:space="0"/>
              <w:bottom w:val="single" w:color="000000" w:sz="2" w:space="0"/>
            </w:tcBorders>
            <w:vAlign w:val="top"/>
          </w:tcPr>
          <w:p>
            <w:pPr>
              <w:spacing w:before="118" w:line="229" w:lineRule="auto"/>
              <w:ind w:left="500"/>
              <w:rPr>
                <w:rFonts w:ascii="宋体" w:hAnsi="宋体" w:eastAsia="宋体" w:cs="宋体"/>
                <w:sz w:val="17"/>
                <w:szCs w:val="17"/>
              </w:rPr>
            </w:pPr>
            <w:r>
              <w:rPr>
                <w:rFonts w:ascii="宋体" w:hAnsi="宋体" w:eastAsia="宋体" w:cs="宋体"/>
                <w:spacing w:val="8"/>
                <w:sz w:val="17"/>
                <w:szCs w:val="17"/>
              </w:rPr>
              <w:t>人员经</w:t>
            </w:r>
            <w:r>
              <w:rPr>
                <w:rFonts w:ascii="宋体" w:hAnsi="宋体" w:eastAsia="宋体" w:cs="宋体"/>
                <w:spacing w:val="7"/>
                <w:sz w:val="17"/>
                <w:szCs w:val="17"/>
              </w:rPr>
              <w:t>费</w:t>
            </w:r>
          </w:p>
        </w:tc>
        <w:tc>
          <w:tcPr>
            <w:tcW w:w="1704" w:type="dxa"/>
            <w:tcBorders>
              <w:top w:val="single" w:color="000000" w:sz="2" w:space="0"/>
              <w:bottom w:val="single" w:color="000000" w:sz="2" w:space="0"/>
            </w:tcBorders>
            <w:vAlign w:val="top"/>
          </w:tcPr>
          <w:p>
            <w:pPr>
              <w:spacing w:before="118" w:line="229" w:lineRule="auto"/>
              <w:ind w:left="506"/>
              <w:rPr>
                <w:rFonts w:ascii="宋体" w:hAnsi="宋体" w:eastAsia="宋体" w:cs="宋体"/>
                <w:sz w:val="17"/>
                <w:szCs w:val="17"/>
              </w:rPr>
            </w:pPr>
            <w:r>
              <w:rPr>
                <w:rFonts w:ascii="宋体" w:hAnsi="宋体" w:eastAsia="宋体" w:cs="宋体"/>
                <w:spacing w:val="7"/>
                <w:sz w:val="17"/>
                <w:szCs w:val="17"/>
              </w:rPr>
              <w:t>公用经</w:t>
            </w:r>
            <w:r>
              <w:rPr>
                <w:rFonts w:ascii="宋体" w:hAnsi="宋体" w:eastAsia="宋体" w:cs="宋体"/>
                <w:spacing w:val="6"/>
                <w:sz w:val="17"/>
                <w:szCs w:val="17"/>
              </w:rPr>
              <w:t>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20" w:line="232" w:lineRule="auto"/>
              <w:ind w:left="43"/>
              <w:rPr>
                <w:rFonts w:ascii="宋体" w:hAnsi="宋体" w:eastAsia="宋体" w:cs="宋体"/>
                <w:sz w:val="17"/>
                <w:szCs w:val="17"/>
              </w:rPr>
            </w:pPr>
            <w:r>
              <w:rPr>
                <w:rFonts w:ascii="宋体" w:hAnsi="宋体" w:eastAsia="宋体" w:cs="宋体"/>
                <w:spacing w:val="6"/>
                <w:sz w:val="17"/>
                <w:szCs w:val="17"/>
              </w:rPr>
              <w:t>合计</w:t>
            </w:r>
          </w:p>
        </w:tc>
        <w:tc>
          <w:tcPr>
            <w:tcW w:w="3750" w:type="dxa"/>
            <w:tcBorders>
              <w:top w:val="single" w:color="000000" w:sz="2" w:space="0"/>
              <w:bottom w:val="single" w:color="000000" w:sz="2" w:space="0"/>
            </w:tcBorders>
            <w:vAlign w:val="top"/>
          </w:tcPr>
          <w:p>
            <w:pPr>
              <w:rPr>
                <w:rFonts w:ascii="Arial"/>
                <w:sz w:val="21"/>
              </w:rPr>
            </w:pPr>
          </w:p>
        </w:tc>
        <w:tc>
          <w:tcPr>
            <w:tcW w:w="1695" w:type="dxa"/>
            <w:tcBorders>
              <w:top w:val="single" w:color="000000" w:sz="2" w:space="0"/>
              <w:bottom w:val="single" w:color="000000" w:sz="2" w:space="0"/>
            </w:tcBorders>
            <w:vAlign w:val="top"/>
          </w:tcPr>
          <w:p>
            <w:pPr>
              <w:rPr>
                <w:rFonts w:ascii="Arial"/>
                <w:sz w:val="21"/>
              </w:rPr>
            </w:pPr>
          </w:p>
        </w:tc>
        <w:tc>
          <w:tcPr>
            <w:tcW w:w="2316" w:type="dxa"/>
            <w:tcBorders>
              <w:top w:val="single" w:color="000000" w:sz="2" w:space="0"/>
              <w:bottom w:val="single" w:color="000000" w:sz="2" w:space="0"/>
            </w:tcBorders>
            <w:vAlign w:val="top"/>
          </w:tcPr>
          <w:p>
            <w:pPr>
              <w:rPr>
                <w:rFonts w:ascii="Arial"/>
                <w:sz w:val="21"/>
              </w:rPr>
            </w:pPr>
          </w:p>
        </w:tc>
        <w:tc>
          <w:tcPr>
            <w:tcW w:w="1695" w:type="dxa"/>
            <w:tcBorders>
              <w:top w:val="single" w:color="000000" w:sz="2" w:space="0"/>
              <w:bottom w:val="single" w:color="000000" w:sz="2" w:space="0"/>
            </w:tcBorders>
            <w:vAlign w:val="top"/>
          </w:tcPr>
          <w:p>
            <w:pPr>
              <w:spacing w:before="148" w:line="193" w:lineRule="auto"/>
              <w:ind w:left="947"/>
              <w:rPr>
                <w:rFonts w:ascii="宋体" w:hAnsi="宋体" w:eastAsia="宋体" w:cs="宋体"/>
                <w:sz w:val="17"/>
                <w:szCs w:val="17"/>
              </w:rPr>
            </w:pPr>
            <w:r>
              <w:rPr>
                <w:rFonts w:ascii="宋体" w:hAnsi="宋体" w:eastAsia="宋体" w:cs="宋体"/>
                <w:spacing w:val="5"/>
                <w:sz w:val="17"/>
                <w:szCs w:val="17"/>
              </w:rPr>
              <w:t>98192.2</w:t>
            </w:r>
            <w:r>
              <w:rPr>
                <w:rFonts w:ascii="宋体" w:hAnsi="宋体" w:eastAsia="宋体" w:cs="宋体"/>
                <w:spacing w:val="4"/>
                <w:sz w:val="17"/>
                <w:szCs w:val="17"/>
              </w:rPr>
              <w:t>9</w:t>
            </w:r>
          </w:p>
        </w:tc>
        <w:tc>
          <w:tcPr>
            <w:tcW w:w="1695" w:type="dxa"/>
            <w:tcBorders>
              <w:top w:val="single" w:color="000000" w:sz="2" w:space="0"/>
              <w:bottom w:val="single" w:color="000000" w:sz="2" w:space="0"/>
            </w:tcBorders>
            <w:vAlign w:val="top"/>
          </w:tcPr>
          <w:p>
            <w:pPr>
              <w:spacing w:before="149" w:line="192" w:lineRule="auto"/>
              <w:ind w:left="952"/>
              <w:rPr>
                <w:rFonts w:ascii="宋体" w:hAnsi="宋体" w:eastAsia="宋体" w:cs="宋体"/>
                <w:sz w:val="17"/>
                <w:szCs w:val="17"/>
              </w:rPr>
            </w:pPr>
            <w:r>
              <w:rPr>
                <w:rFonts w:ascii="宋体" w:hAnsi="宋体" w:eastAsia="宋体" w:cs="宋体"/>
                <w:spacing w:val="7"/>
                <w:sz w:val="17"/>
                <w:szCs w:val="17"/>
              </w:rPr>
              <w:t>7</w:t>
            </w:r>
            <w:r>
              <w:rPr>
                <w:rFonts w:ascii="宋体" w:hAnsi="宋体" w:eastAsia="宋体" w:cs="宋体"/>
                <w:spacing w:val="4"/>
                <w:sz w:val="17"/>
                <w:szCs w:val="17"/>
              </w:rPr>
              <w:t>9666.79</w:t>
            </w:r>
          </w:p>
        </w:tc>
        <w:tc>
          <w:tcPr>
            <w:tcW w:w="1704" w:type="dxa"/>
            <w:tcBorders>
              <w:top w:val="single" w:color="000000" w:sz="2" w:space="0"/>
              <w:bottom w:val="single" w:color="000000" w:sz="2" w:space="0"/>
            </w:tcBorders>
            <w:vAlign w:val="top"/>
          </w:tcPr>
          <w:p>
            <w:pPr>
              <w:spacing w:before="148" w:line="193" w:lineRule="auto"/>
              <w:ind w:left="963"/>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8525.50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705" w:type="dxa"/>
            <w:tcBorders>
              <w:top w:val="single" w:color="000000" w:sz="2" w:space="0"/>
              <w:bottom w:val="single" w:color="000000" w:sz="2" w:space="0"/>
            </w:tcBorders>
            <w:vAlign w:val="top"/>
          </w:tcPr>
          <w:p>
            <w:pPr>
              <w:spacing w:before="146"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0101</w:t>
            </w:r>
          </w:p>
        </w:tc>
        <w:tc>
          <w:tcPr>
            <w:tcW w:w="3750" w:type="dxa"/>
            <w:tcBorders>
              <w:top w:val="single" w:color="000000" w:sz="2" w:space="0"/>
              <w:bottom w:val="single" w:color="000000" w:sz="2" w:space="0"/>
            </w:tcBorders>
            <w:vAlign w:val="top"/>
          </w:tcPr>
          <w:p>
            <w:pPr>
              <w:spacing w:before="118" w:line="229" w:lineRule="auto"/>
              <w:ind w:left="125"/>
              <w:rPr>
                <w:rFonts w:ascii="宋体" w:hAnsi="宋体" w:eastAsia="宋体" w:cs="宋体"/>
                <w:sz w:val="17"/>
                <w:szCs w:val="17"/>
              </w:rPr>
            </w:pPr>
            <w:r>
              <w:rPr>
                <w:rFonts w:ascii="宋体" w:hAnsi="宋体" w:eastAsia="宋体" w:cs="宋体"/>
                <w:spacing w:val="8"/>
                <w:sz w:val="17"/>
                <w:szCs w:val="17"/>
              </w:rPr>
              <w:t>基本工资</w:t>
            </w:r>
          </w:p>
        </w:tc>
        <w:tc>
          <w:tcPr>
            <w:tcW w:w="1695" w:type="dxa"/>
            <w:tcBorders>
              <w:top w:val="single" w:color="000000" w:sz="2" w:space="0"/>
              <w:bottom w:val="single" w:color="000000" w:sz="2" w:space="0"/>
            </w:tcBorders>
            <w:vAlign w:val="top"/>
          </w:tcPr>
          <w:p>
            <w:pPr>
              <w:spacing w:before="146"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0101</w:t>
            </w:r>
          </w:p>
        </w:tc>
        <w:tc>
          <w:tcPr>
            <w:tcW w:w="2316" w:type="dxa"/>
            <w:tcBorders>
              <w:top w:val="single" w:color="000000" w:sz="2" w:space="0"/>
              <w:bottom w:val="single" w:color="000000" w:sz="2" w:space="0"/>
            </w:tcBorders>
            <w:vAlign w:val="top"/>
          </w:tcPr>
          <w:p>
            <w:pPr>
              <w:spacing w:before="118" w:line="229" w:lineRule="auto"/>
              <w:ind w:left="41"/>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资奖金津补贴</w:t>
            </w:r>
          </w:p>
        </w:tc>
        <w:tc>
          <w:tcPr>
            <w:tcW w:w="1695" w:type="dxa"/>
            <w:tcBorders>
              <w:top w:val="single" w:color="000000" w:sz="2" w:space="0"/>
              <w:bottom w:val="single" w:color="000000" w:sz="2" w:space="0"/>
            </w:tcBorders>
            <w:vAlign w:val="top"/>
          </w:tcPr>
          <w:p>
            <w:pPr>
              <w:spacing w:before="146" w:line="193" w:lineRule="auto"/>
              <w:ind w:right="12"/>
              <w:jc w:val="right"/>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90.33</w:t>
            </w:r>
          </w:p>
        </w:tc>
        <w:tc>
          <w:tcPr>
            <w:tcW w:w="1695" w:type="dxa"/>
            <w:tcBorders>
              <w:top w:val="single" w:color="000000" w:sz="2" w:space="0"/>
              <w:bottom w:val="single" w:color="000000" w:sz="2" w:space="0"/>
            </w:tcBorders>
            <w:vAlign w:val="top"/>
          </w:tcPr>
          <w:p>
            <w:pPr>
              <w:spacing w:before="146" w:line="193" w:lineRule="auto"/>
              <w:ind w:right="10"/>
              <w:jc w:val="right"/>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90.33</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49" w:line="192"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0399</w:t>
            </w:r>
          </w:p>
        </w:tc>
        <w:tc>
          <w:tcPr>
            <w:tcW w:w="3750" w:type="dxa"/>
            <w:tcBorders>
              <w:top w:val="single" w:color="000000" w:sz="2" w:space="0"/>
              <w:bottom w:val="single" w:color="000000" w:sz="2" w:space="0"/>
            </w:tcBorders>
            <w:vAlign w:val="top"/>
          </w:tcPr>
          <w:p>
            <w:pPr>
              <w:spacing w:before="120" w:line="228" w:lineRule="auto"/>
              <w:ind w:left="126"/>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9"/>
                <w:sz w:val="17"/>
                <w:szCs w:val="17"/>
              </w:rPr>
              <w:t>他对个人和家庭的补助</w:t>
            </w:r>
          </w:p>
        </w:tc>
        <w:tc>
          <w:tcPr>
            <w:tcW w:w="1695" w:type="dxa"/>
            <w:tcBorders>
              <w:top w:val="single" w:color="000000" w:sz="2" w:space="0"/>
              <w:bottom w:val="single" w:color="000000" w:sz="2" w:space="0"/>
            </w:tcBorders>
            <w:vAlign w:val="top"/>
          </w:tcPr>
          <w:p>
            <w:pPr>
              <w:spacing w:before="149"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0999</w:t>
            </w:r>
          </w:p>
        </w:tc>
        <w:tc>
          <w:tcPr>
            <w:tcW w:w="2316" w:type="dxa"/>
            <w:tcBorders>
              <w:top w:val="single" w:color="000000" w:sz="2" w:space="0"/>
              <w:bottom w:val="single" w:color="000000" w:sz="2" w:space="0"/>
            </w:tcBorders>
            <w:vAlign w:val="top"/>
          </w:tcPr>
          <w:p>
            <w:pPr>
              <w:spacing w:before="120" w:line="228" w:lineRule="auto"/>
              <w:ind w:left="40"/>
              <w:rPr>
                <w:rFonts w:ascii="宋体" w:hAnsi="宋体" w:eastAsia="宋体" w:cs="宋体"/>
                <w:sz w:val="17"/>
                <w:szCs w:val="17"/>
              </w:rPr>
            </w:pPr>
            <w:r>
              <w:rPr>
                <w:rFonts w:ascii="宋体" w:hAnsi="宋体" w:eastAsia="宋体" w:cs="宋体"/>
                <w:spacing w:val="11"/>
                <w:sz w:val="17"/>
                <w:szCs w:val="17"/>
              </w:rPr>
              <w:t>其</w:t>
            </w:r>
            <w:r>
              <w:rPr>
                <w:rFonts w:ascii="宋体" w:hAnsi="宋体" w:eastAsia="宋体" w:cs="宋体"/>
                <w:spacing w:val="9"/>
                <w:sz w:val="17"/>
                <w:szCs w:val="17"/>
              </w:rPr>
              <w:t>他对个人和家庭补助</w:t>
            </w:r>
          </w:p>
        </w:tc>
        <w:tc>
          <w:tcPr>
            <w:tcW w:w="1695" w:type="dxa"/>
            <w:tcBorders>
              <w:top w:val="single" w:color="000000" w:sz="2" w:space="0"/>
              <w:bottom w:val="single" w:color="000000" w:sz="2" w:space="0"/>
            </w:tcBorders>
            <w:vAlign w:val="top"/>
          </w:tcPr>
          <w:p>
            <w:pPr>
              <w:spacing w:before="148" w:line="193" w:lineRule="auto"/>
              <w:ind w:right="12"/>
              <w:jc w:val="right"/>
              <w:rPr>
                <w:rFonts w:ascii="宋体" w:hAnsi="宋体" w:eastAsia="宋体" w:cs="宋体"/>
                <w:sz w:val="17"/>
                <w:szCs w:val="17"/>
              </w:rPr>
            </w:pPr>
            <w:r>
              <w:rPr>
                <w:rFonts w:ascii="宋体" w:hAnsi="宋体" w:eastAsia="宋体" w:cs="宋体"/>
                <w:spacing w:val="5"/>
                <w:sz w:val="17"/>
                <w:szCs w:val="17"/>
              </w:rPr>
              <w:t>4611.9</w:t>
            </w:r>
            <w:r>
              <w:rPr>
                <w:rFonts w:ascii="宋体" w:hAnsi="宋体" w:eastAsia="宋体" w:cs="宋体"/>
                <w:spacing w:val="4"/>
                <w:sz w:val="17"/>
                <w:szCs w:val="17"/>
              </w:rPr>
              <w:t>7</w:t>
            </w:r>
          </w:p>
        </w:tc>
        <w:tc>
          <w:tcPr>
            <w:tcW w:w="1695" w:type="dxa"/>
            <w:tcBorders>
              <w:top w:val="single" w:color="000000" w:sz="2" w:space="0"/>
              <w:bottom w:val="single" w:color="000000" w:sz="2" w:space="0"/>
            </w:tcBorders>
            <w:vAlign w:val="top"/>
          </w:tcPr>
          <w:p>
            <w:pPr>
              <w:spacing w:before="148" w:line="193" w:lineRule="auto"/>
              <w:ind w:right="11"/>
              <w:jc w:val="right"/>
              <w:rPr>
                <w:rFonts w:ascii="宋体" w:hAnsi="宋体" w:eastAsia="宋体" w:cs="宋体"/>
                <w:sz w:val="17"/>
                <w:szCs w:val="17"/>
              </w:rPr>
            </w:pPr>
            <w:r>
              <w:rPr>
                <w:rFonts w:ascii="宋体" w:hAnsi="宋体" w:eastAsia="宋体" w:cs="宋体"/>
                <w:spacing w:val="5"/>
                <w:sz w:val="17"/>
                <w:szCs w:val="17"/>
              </w:rPr>
              <w:t>4611.9</w:t>
            </w:r>
            <w:r>
              <w:rPr>
                <w:rFonts w:ascii="宋体" w:hAnsi="宋体" w:eastAsia="宋体" w:cs="宋体"/>
                <w:spacing w:val="4"/>
                <w:sz w:val="17"/>
                <w:szCs w:val="17"/>
              </w:rPr>
              <w:t>7</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705" w:type="dxa"/>
            <w:tcBorders>
              <w:top w:val="single" w:color="000000" w:sz="2" w:space="0"/>
              <w:bottom w:val="single" w:color="000000" w:sz="2" w:space="0"/>
            </w:tcBorders>
            <w:vAlign w:val="top"/>
          </w:tcPr>
          <w:p>
            <w:pPr>
              <w:spacing w:before="149"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0199</w:t>
            </w:r>
          </w:p>
        </w:tc>
        <w:tc>
          <w:tcPr>
            <w:tcW w:w="3750" w:type="dxa"/>
            <w:tcBorders>
              <w:top w:val="single" w:color="000000" w:sz="2" w:space="0"/>
              <w:bottom w:val="single" w:color="000000" w:sz="2" w:space="0"/>
            </w:tcBorders>
            <w:vAlign w:val="top"/>
          </w:tcPr>
          <w:p>
            <w:pPr>
              <w:spacing w:before="121" w:line="228" w:lineRule="auto"/>
              <w:ind w:left="126"/>
              <w:rPr>
                <w:rFonts w:ascii="宋体" w:hAnsi="宋体" w:eastAsia="宋体" w:cs="宋体"/>
                <w:sz w:val="17"/>
                <w:szCs w:val="17"/>
              </w:rPr>
            </w:pPr>
            <w:r>
              <w:rPr>
                <w:rFonts w:ascii="宋体" w:hAnsi="宋体" w:eastAsia="宋体" w:cs="宋体"/>
                <w:spacing w:val="9"/>
                <w:sz w:val="17"/>
                <w:szCs w:val="17"/>
              </w:rPr>
              <w:t>其他工资福利支出</w:t>
            </w:r>
          </w:p>
        </w:tc>
        <w:tc>
          <w:tcPr>
            <w:tcW w:w="1695" w:type="dxa"/>
            <w:tcBorders>
              <w:top w:val="single" w:color="000000" w:sz="2" w:space="0"/>
              <w:bottom w:val="single" w:color="000000" w:sz="2" w:space="0"/>
            </w:tcBorders>
            <w:vAlign w:val="top"/>
          </w:tcPr>
          <w:p>
            <w:pPr>
              <w:spacing w:before="149"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0199</w:t>
            </w:r>
          </w:p>
        </w:tc>
        <w:tc>
          <w:tcPr>
            <w:tcW w:w="2316" w:type="dxa"/>
            <w:tcBorders>
              <w:top w:val="single" w:color="000000" w:sz="2" w:space="0"/>
              <w:bottom w:val="single" w:color="000000" w:sz="2" w:space="0"/>
            </w:tcBorders>
            <w:vAlign w:val="top"/>
          </w:tcPr>
          <w:p>
            <w:pPr>
              <w:spacing w:before="121" w:line="228" w:lineRule="auto"/>
              <w:ind w:left="40"/>
              <w:rPr>
                <w:rFonts w:ascii="宋体" w:hAnsi="宋体" w:eastAsia="宋体" w:cs="宋体"/>
                <w:sz w:val="17"/>
                <w:szCs w:val="17"/>
              </w:rPr>
            </w:pPr>
            <w:r>
              <w:rPr>
                <w:rFonts w:ascii="宋体" w:hAnsi="宋体" w:eastAsia="宋体" w:cs="宋体"/>
                <w:spacing w:val="9"/>
                <w:sz w:val="17"/>
                <w:szCs w:val="17"/>
              </w:rPr>
              <w:t>其他工资福利支出</w:t>
            </w:r>
          </w:p>
        </w:tc>
        <w:tc>
          <w:tcPr>
            <w:tcW w:w="1695" w:type="dxa"/>
            <w:tcBorders>
              <w:top w:val="single" w:color="000000" w:sz="2" w:space="0"/>
              <w:bottom w:val="single" w:color="000000" w:sz="2" w:space="0"/>
            </w:tcBorders>
            <w:vAlign w:val="top"/>
          </w:tcPr>
          <w:p>
            <w:pPr>
              <w:spacing w:before="150" w:line="192" w:lineRule="auto"/>
              <w:ind w:right="12"/>
              <w:jc w:val="right"/>
              <w:rPr>
                <w:rFonts w:ascii="宋体" w:hAnsi="宋体" w:eastAsia="宋体" w:cs="宋体"/>
                <w:sz w:val="17"/>
                <w:szCs w:val="17"/>
              </w:rPr>
            </w:pPr>
            <w:r>
              <w:rPr>
                <w:rFonts w:ascii="宋体" w:hAnsi="宋体" w:eastAsia="宋体" w:cs="宋体"/>
                <w:spacing w:val="4"/>
                <w:sz w:val="17"/>
                <w:szCs w:val="17"/>
              </w:rPr>
              <w:t>66.20</w:t>
            </w:r>
          </w:p>
        </w:tc>
        <w:tc>
          <w:tcPr>
            <w:tcW w:w="1695" w:type="dxa"/>
            <w:tcBorders>
              <w:top w:val="single" w:color="000000" w:sz="2" w:space="0"/>
              <w:bottom w:val="single" w:color="000000" w:sz="2" w:space="0"/>
            </w:tcBorders>
            <w:vAlign w:val="top"/>
          </w:tcPr>
          <w:p>
            <w:pPr>
              <w:spacing w:before="150" w:line="192" w:lineRule="auto"/>
              <w:ind w:right="10"/>
              <w:jc w:val="right"/>
              <w:rPr>
                <w:rFonts w:ascii="宋体" w:hAnsi="宋体" w:eastAsia="宋体" w:cs="宋体"/>
                <w:sz w:val="17"/>
                <w:szCs w:val="17"/>
              </w:rPr>
            </w:pPr>
            <w:r>
              <w:rPr>
                <w:rFonts w:ascii="宋体" w:hAnsi="宋体" w:eastAsia="宋体" w:cs="宋体"/>
                <w:spacing w:val="4"/>
                <w:sz w:val="17"/>
                <w:szCs w:val="17"/>
              </w:rPr>
              <w:t>66.20</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46"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0102</w:t>
            </w:r>
          </w:p>
        </w:tc>
        <w:tc>
          <w:tcPr>
            <w:tcW w:w="3750" w:type="dxa"/>
            <w:tcBorders>
              <w:top w:val="single" w:color="000000" w:sz="2" w:space="0"/>
              <w:bottom w:val="single" w:color="000000" w:sz="2" w:space="0"/>
            </w:tcBorders>
            <w:vAlign w:val="top"/>
          </w:tcPr>
          <w:p>
            <w:pPr>
              <w:spacing w:before="118" w:line="230" w:lineRule="auto"/>
              <w:ind w:left="125"/>
              <w:rPr>
                <w:rFonts w:ascii="宋体" w:hAnsi="宋体" w:eastAsia="宋体" w:cs="宋体"/>
                <w:sz w:val="17"/>
                <w:szCs w:val="17"/>
              </w:rPr>
            </w:pPr>
            <w:r>
              <w:rPr>
                <w:rFonts w:ascii="宋体" w:hAnsi="宋体" w:eastAsia="宋体" w:cs="宋体"/>
                <w:spacing w:val="8"/>
                <w:sz w:val="17"/>
                <w:szCs w:val="17"/>
              </w:rPr>
              <w:t>津贴补贴</w:t>
            </w:r>
          </w:p>
        </w:tc>
        <w:tc>
          <w:tcPr>
            <w:tcW w:w="1695" w:type="dxa"/>
            <w:tcBorders>
              <w:top w:val="single" w:color="000000" w:sz="2" w:space="0"/>
              <w:bottom w:val="single" w:color="000000" w:sz="2" w:space="0"/>
            </w:tcBorders>
            <w:vAlign w:val="top"/>
          </w:tcPr>
          <w:p>
            <w:pPr>
              <w:spacing w:before="146"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0101</w:t>
            </w:r>
          </w:p>
        </w:tc>
        <w:tc>
          <w:tcPr>
            <w:tcW w:w="2316" w:type="dxa"/>
            <w:tcBorders>
              <w:top w:val="single" w:color="000000" w:sz="2" w:space="0"/>
              <w:bottom w:val="single" w:color="000000" w:sz="2" w:space="0"/>
            </w:tcBorders>
            <w:vAlign w:val="top"/>
          </w:tcPr>
          <w:p>
            <w:pPr>
              <w:spacing w:before="118" w:line="229" w:lineRule="auto"/>
              <w:ind w:left="41"/>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资奖金津补贴</w:t>
            </w:r>
          </w:p>
        </w:tc>
        <w:tc>
          <w:tcPr>
            <w:tcW w:w="1695" w:type="dxa"/>
            <w:tcBorders>
              <w:top w:val="single" w:color="000000" w:sz="2" w:space="0"/>
              <w:bottom w:val="single" w:color="000000" w:sz="2" w:space="0"/>
            </w:tcBorders>
            <w:vAlign w:val="top"/>
          </w:tcPr>
          <w:p>
            <w:pPr>
              <w:spacing w:before="147" w:line="192" w:lineRule="auto"/>
              <w:ind w:right="12"/>
              <w:jc w:val="right"/>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9.95</w:t>
            </w:r>
          </w:p>
        </w:tc>
        <w:tc>
          <w:tcPr>
            <w:tcW w:w="1695" w:type="dxa"/>
            <w:tcBorders>
              <w:top w:val="single" w:color="000000" w:sz="2" w:space="0"/>
              <w:bottom w:val="single" w:color="000000" w:sz="2" w:space="0"/>
            </w:tcBorders>
            <w:vAlign w:val="top"/>
          </w:tcPr>
          <w:p>
            <w:pPr>
              <w:spacing w:before="147" w:line="192" w:lineRule="auto"/>
              <w:ind w:right="10"/>
              <w:jc w:val="right"/>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9.95</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705" w:type="dxa"/>
            <w:tcBorders>
              <w:top w:val="single" w:color="000000" w:sz="2" w:space="0"/>
              <w:bottom w:val="single" w:color="000000" w:sz="2" w:space="0"/>
            </w:tcBorders>
            <w:vAlign w:val="top"/>
          </w:tcPr>
          <w:p>
            <w:pPr>
              <w:spacing w:before="150" w:line="192"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0229</w:t>
            </w:r>
          </w:p>
        </w:tc>
        <w:tc>
          <w:tcPr>
            <w:tcW w:w="3750" w:type="dxa"/>
            <w:tcBorders>
              <w:top w:val="single" w:color="000000" w:sz="2" w:space="0"/>
              <w:bottom w:val="single" w:color="000000" w:sz="2" w:space="0"/>
            </w:tcBorders>
            <w:vAlign w:val="top"/>
          </w:tcPr>
          <w:p>
            <w:pPr>
              <w:spacing w:before="122" w:line="229" w:lineRule="auto"/>
              <w:ind w:left="124"/>
              <w:rPr>
                <w:rFonts w:ascii="宋体" w:hAnsi="宋体" w:eastAsia="宋体" w:cs="宋体"/>
                <w:sz w:val="17"/>
                <w:szCs w:val="17"/>
              </w:rPr>
            </w:pPr>
            <w:r>
              <w:rPr>
                <w:rFonts w:ascii="宋体" w:hAnsi="宋体" w:eastAsia="宋体" w:cs="宋体"/>
                <w:spacing w:val="8"/>
                <w:sz w:val="17"/>
                <w:szCs w:val="17"/>
              </w:rPr>
              <w:t>福利</w:t>
            </w:r>
            <w:r>
              <w:rPr>
                <w:rFonts w:ascii="宋体" w:hAnsi="宋体" w:eastAsia="宋体" w:cs="宋体"/>
                <w:spacing w:val="7"/>
                <w:sz w:val="17"/>
                <w:szCs w:val="17"/>
              </w:rPr>
              <w:t>费</w:t>
            </w:r>
          </w:p>
        </w:tc>
        <w:tc>
          <w:tcPr>
            <w:tcW w:w="1695" w:type="dxa"/>
            <w:tcBorders>
              <w:top w:val="single" w:color="000000" w:sz="2" w:space="0"/>
              <w:bottom w:val="single" w:color="000000" w:sz="2" w:space="0"/>
            </w:tcBorders>
            <w:vAlign w:val="top"/>
          </w:tcPr>
          <w:p>
            <w:pPr>
              <w:spacing w:before="149"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0201</w:t>
            </w:r>
          </w:p>
        </w:tc>
        <w:tc>
          <w:tcPr>
            <w:tcW w:w="2316" w:type="dxa"/>
            <w:tcBorders>
              <w:top w:val="single" w:color="000000" w:sz="2" w:space="0"/>
              <w:bottom w:val="single" w:color="000000" w:sz="2" w:space="0"/>
            </w:tcBorders>
            <w:vAlign w:val="top"/>
          </w:tcPr>
          <w:p>
            <w:pPr>
              <w:spacing w:before="122" w:line="229" w:lineRule="auto"/>
              <w:ind w:left="43"/>
              <w:rPr>
                <w:rFonts w:ascii="宋体" w:hAnsi="宋体" w:eastAsia="宋体" w:cs="宋体"/>
                <w:sz w:val="17"/>
                <w:szCs w:val="17"/>
              </w:rPr>
            </w:pPr>
            <w:r>
              <w:rPr>
                <w:rFonts w:ascii="宋体" w:hAnsi="宋体" w:eastAsia="宋体" w:cs="宋体"/>
                <w:spacing w:val="8"/>
                <w:sz w:val="17"/>
                <w:szCs w:val="17"/>
              </w:rPr>
              <w:t>办</w:t>
            </w:r>
            <w:r>
              <w:rPr>
                <w:rFonts w:ascii="宋体" w:hAnsi="宋体" w:eastAsia="宋体" w:cs="宋体"/>
                <w:spacing w:val="7"/>
                <w:sz w:val="17"/>
                <w:szCs w:val="17"/>
              </w:rPr>
              <w:t>公经费</w:t>
            </w:r>
          </w:p>
        </w:tc>
        <w:tc>
          <w:tcPr>
            <w:tcW w:w="1695" w:type="dxa"/>
            <w:tcBorders>
              <w:top w:val="single" w:color="000000" w:sz="2" w:space="0"/>
              <w:bottom w:val="single" w:color="000000" w:sz="2" w:space="0"/>
            </w:tcBorders>
            <w:vAlign w:val="top"/>
          </w:tcPr>
          <w:p>
            <w:pPr>
              <w:spacing w:before="150" w:line="192" w:lineRule="auto"/>
              <w:ind w:right="12"/>
              <w:jc w:val="right"/>
              <w:rPr>
                <w:rFonts w:ascii="宋体" w:hAnsi="宋体" w:eastAsia="宋体" w:cs="宋体"/>
                <w:sz w:val="17"/>
                <w:szCs w:val="17"/>
              </w:rPr>
            </w:pPr>
            <w:r>
              <w:rPr>
                <w:rFonts w:ascii="宋体" w:hAnsi="宋体" w:eastAsia="宋体" w:cs="宋体"/>
                <w:spacing w:val="5"/>
                <w:sz w:val="17"/>
                <w:szCs w:val="17"/>
              </w:rPr>
              <w:t>6</w:t>
            </w:r>
            <w:r>
              <w:rPr>
                <w:rFonts w:ascii="宋体" w:hAnsi="宋体" w:eastAsia="宋体" w:cs="宋体"/>
                <w:spacing w:val="3"/>
                <w:sz w:val="17"/>
                <w:szCs w:val="17"/>
              </w:rPr>
              <w:t>.66</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0" w:line="192" w:lineRule="auto"/>
              <w:ind w:right="17"/>
              <w:jc w:val="right"/>
              <w:rPr>
                <w:rFonts w:ascii="宋体" w:hAnsi="宋体" w:eastAsia="宋体" w:cs="宋体"/>
                <w:sz w:val="17"/>
                <w:szCs w:val="17"/>
              </w:rPr>
            </w:pPr>
            <w:r>
              <w:rPr>
                <w:rFonts w:ascii="宋体" w:hAnsi="宋体" w:eastAsia="宋体" w:cs="宋体"/>
                <w:spacing w:val="5"/>
                <w:sz w:val="17"/>
                <w:szCs w:val="17"/>
              </w:rPr>
              <w:t>6</w:t>
            </w:r>
            <w:r>
              <w:rPr>
                <w:rFonts w:ascii="宋体" w:hAnsi="宋体" w:eastAsia="宋体" w:cs="宋体"/>
                <w:spacing w:val="3"/>
                <w:sz w:val="17"/>
                <w:szCs w:val="17"/>
              </w:rPr>
              <w:t>.66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47" w:line="192"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0299</w:t>
            </w:r>
          </w:p>
        </w:tc>
        <w:tc>
          <w:tcPr>
            <w:tcW w:w="3750" w:type="dxa"/>
            <w:tcBorders>
              <w:top w:val="single" w:color="000000" w:sz="2" w:space="0"/>
              <w:bottom w:val="single" w:color="000000" w:sz="2" w:space="0"/>
            </w:tcBorders>
            <w:vAlign w:val="top"/>
          </w:tcPr>
          <w:p>
            <w:pPr>
              <w:spacing w:before="118" w:line="228" w:lineRule="auto"/>
              <w:ind w:left="126"/>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9"/>
                <w:sz w:val="17"/>
                <w:szCs w:val="17"/>
              </w:rPr>
              <w:t>他商品和服务支出</w:t>
            </w:r>
          </w:p>
        </w:tc>
        <w:tc>
          <w:tcPr>
            <w:tcW w:w="1695" w:type="dxa"/>
            <w:tcBorders>
              <w:top w:val="single" w:color="000000" w:sz="2" w:space="0"/>
              <w:bottom w:val="single" w:color="000000" w:sz="2" w:space="0"/>
            </w:tcBorders>
            <w:vAlign w:val="top"/>
          </w:tcPr>
          <w:p>
            <w:pPr>
              <w:spacing w:before="147"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0299</w:t>
            </w:r>
          </w:p>
        </w:tc>
        <w:tc>
          <w:tcPr>
            <w:tcW w:w="2316" w:type="dxa"/>
            <w:tcBorders>
              <w:top w:val="single" w:color="000000" w:sz="2" w:space="0"/>
              <w:bottom w:val="single" w:color="000000" w:sz="2" w:space="0"/>
            </w:tcBorders>
            <w:vAlign w:val="top"/>
          </w:tcPr>
          <w:p>
            <w:pPr>
              <w:spacing w:before="118" w:line="228" w:lineRule="auto"/>
              <w:ind w:left="40"/>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9"/>
                <w:sz w:val="17"/>
                <w:szCs w:val="17"/>
              </w:rPr>
              <w:t>他商品和服务支出</w:t>
            </w:r>
          </w:p>
        </w:tc>
        <w:tc>
          <w:tcPr>
            <w:tcW w:w="1695" w:type="dxa"/>
            <w:tcBorders>
              <w:top w:val="single" w:color="000000" w:sz="2" w:space="0"/>
              <w:bottom w:val="single" w:color="000000" w:sz="2" w:space="0"/>
            </w:tcBorders>
            <w:vAlign w:val="top"/>
          </w:tcPr>
          <w:p>
            <w:pPr>
              <w:spacing w:before="147" w:line="192" w:lineRule="auto"/>
              <w:ind w:right="12"/>
              <w:jc w:val="right"/>
              <w:rPr>
                <w:rFonts w:ascii="宋体" w:hAnsi="宋体" w:eastAsia="宋体" w:cs="宋体"/>
                <w:sz w:val="17"/>
                <w:szCs w:val="17"/>
              </w:rPr>
            </w:pPr>
            <w:r>
              <w:rPr>
                <w:rFonts w:ascii="宋体" w:hAnsi="宋体" w:eastAsia="宋体" w:cs="宋体"/>
                <w:spacing w:val="5"/>
                <w:sz w:val="17"/>
                <w:szCs w:val="17"/>
              </w:rPr>
              <w:t>4032.7</w:t>
            </w:r>
            <w:r>
              <w:rPr>
                <w:rFonts w:ascii="宋体" w:hAnsi="宋体" w:eastAsia="宋体" w:cs="宋体"/>
                <w:spacing w:val="4"/>
                <w:sz w:val="17"/>
                <w:szCs w:val="17"/>
              </w:rPr>
              <w:t>6</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47" w:line="192" w:lineRule="auto"/>
              <w:ind w:right="18"/>
              <w:jc w:val="right"/>
              <w:rPr>
                <w:rFonts w:ascii="宋体" w:hAnsi="宋体" w:eastAsia="宋体" w:cs="宋体"/>
                <w:sz w:val="17"/>
                <w:szCs w:val="17"/>
              </w:rPr>
            </w:pPr>
            <w:r>
              <w:rPr>
                <w:rFonts w:ascii="宋体" w:hAnsi="宋体" w:eastAsia="宋体" w:cs="宋体"/>
                <w:spacing w:val="5"/>
                <w:sz w:val="17"/>
                <w:szCs w:val="17"/>
              </w:rPr>
              <w:t>4032.7</w:t>
            </w:r>
            <w:r>
              <w:rPr>
                <w:rFonts w:ascii="宋体" w:hAnsi="宋体" w:eastAsia="宋体" w:cs="宋体"/>
                <w:spacing w:val="4"/>
                <w:sz w:val="17"/>
                <w:szCs w:val="17"/>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705" w:type="dxa"/>
            <w:tcBorders>
              <w:top w:val="single" w:color="000000" w:sz="2" w:space="0"/>
              <w:bottom w:val="single" w:color="000000" w:sz="2" w:space="0"/>
            </w:tcBorders>
            <w:vAlign w:val="top"/>
          </w:tcPr>
          <w:p>
            <w:pPr>
              <w:spacing w:before="149"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0201</w:t>
            </w:r>
          </w:p>
        </w:tc>
        <w:tc>
          <w:tcPr>
            <w:tcW w:w="3750" w:type="dxa"/>
            <w:tcBorders>
              <w:top w:val="single" w:color="000000" w:sz="2" w:space="0"/>
              <w:bottom w:val="single" w:color="000000" w:sz="2" w:space="0"/>
            </w:tcBorders>
            <w:vAlign w:val="top"/>
          </w:tcPr>
          <w:p>
            <w:pPr>
              <w:spacing w:before="122" w:line="229" w:lineRule="auto"/>
              <w:ind w:left="129"/>
              <w:rPr>
                <w:rFonts w:ascii="宋体" w:hAnsi="宋体" w:eastAsia="宋体" w:cs="宋体"/>
                <w:sz w:val="17"/>
                <w:szCs w:val="17"/>
              </w:rPr>
            </w:pPr>
            <w:r>
              <w:rPr>
                <w:rFonts w:ascii="宋体" w:hAnsi="宋体" w:eastAsia="宋体" w:cs="宋体"/>
                <w:spacing w:val="7"/>
                <w:sz w:val="17"/>
                <w:szCs w:val="17"/>
              </w:rPr>
              <w:t>办</w:t>
            </w:r>
            <w:r>
              <w:rPr>
                <w:rFonts w:ascii="宋体" w:hAnsi="宋体" w:eastAsia="宋体" w:cs="宋体"/>
                <w:spacing w:val="6"/>
                <w:sz w:val="17"/>
                <w:szCs w:val="17"/>
              </w:rPr>
              <w:t>公费</w:t>
            </w:r>
          </w:p>
        </w:tc>
        <w:tc>
          <w:tcPr>
            <w:tcW w:w="1695" w:type="dxa"/>
            <w:tcBorders>
              <w:top w:val="single" w:color="000000" w:sz="2" w:space="0"/>
              <w:bottom w:val="single" w:color="000000" w:sz="2" w:space="0"/>
            </w:tcBorders>
            <w:vAlign w:val="top"/>
          </w:tcPr>
          <w:p>
            <w:pPr>
              <w:spacing w:before="149"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0201</w:t>
            </w:r>
          </w:p>
        </w:tc>
        <w:tc>
          <w:tcPr>
            <w:tcW w:w="2316" w:type="dxa"/>
            <w:tcBorders>
              <w:top w:val="single" w:color="000000" w:sz="2" w:space="0"/>
              <w:bottom w:val="single" w:color="000000" w:sz="2" w:space="0"/>
            </w:tcBorders>
            <w:vAlign w:val="top"/>
          </w:tcPr>
          <w:p>
            <w:pPr>
              <w:spacing w:before="122" w:line="229" w:lineRule="auto"/>
              <w:ind w:left="43"/>
              <w:rPr>
                <w:rFonts w:ascii="宋体" w:hAnsi="宋体" w:eastAsia="宋体" w:cs="宋体"/>
                <w:sz w:val="17"/>
                <w:szCs w:val="17"/>
              </w:rPr>
            </w:pPr>
            <w:r>
              <w:rPr>
                <w:rFonts w:ascii="宋体" w:hAnsi="宋体" w:eastAsia="宋体" w:cs="宋体"/>
                <w:spacing w:val="8"/>
                <w:sz w:val="17"/>
                <w:szCs w:val="17"/>
              </w:rPr>
              <w:t>办</w:t>
            </w:r>
            <w:r>
              <w:rPr>
                <w:rFonts w:ascii="宋体" w:hAnsi="宋体" w:eastAsia="宋体" w:cs="宋体"/>
                <w:spacing w:val="7"/>
                <w:sz w:val="17"/>
                <w:szCs w:val="17"/>
              </w:rPr>
              <w:t>公经费</w:t>
            </w:r>
          </w:p>
        </w:tc>
        <w:tc>
          <w:tcPr>
            <w:tcW w:w="1695" w:type="dxa"/>
            <w:tcBorders>
              <w:top w:val="single" w:color="000000" w:sz="2" w:space="0"/>
              <w:bottom w:val="single" w:color="000000" w:sz="2" w:space="0"/>
            </w:tcBorders>
            <w:vAlign w:val="top"/>
          </w:tcPr>
          <w:p>
            <w:pPr>
              <w:spacing w:before="149" w:line="194" w:lineRule="auto"/>
              <w:ind w:right="12"/>
              <w:jc w:val="right"/>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12</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49" w:line="194" w:lineRule="auto"/>
              <w:ind w:right="17"/>
              <w:jc w:val="right"/>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0" w:line="192"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0228</w:t>
            </w:r>
          </w:p>
        </w:tc>
        <w:tc>
          <w:tcPr>
            <w:tcW w:w="3750" w:type="dxa"/>
            <w:tcBorders>
              <w:top w:val="single" w:color="000000" w:sz="2" w:space="0"/>
              <w:bottom w:val="single" w:color="000000" w:sz="2" w:space="0"/>
            </w:tcBorders>
            <w:vAlign w:val="top"/>
          </w:tcPr>
          <w:p>
            <w:pPr>
              <w:spacing w:before="121" w:line="227" w:lineRule="auto"/>
              <w:ind w:left="127"/>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会经费</w:t>
            </w:r>
          </w:p>
        </w:tc>
        <w:tc>
          <w:tcPr>
            <w:tcW w:w="1695" w:type="dxa"/>
            <w:tcBorders>
              <w:top w:val="single" w:color="000000" w:sz="2" w:space="0"/>
              <w:bottom w:val="single" w:color="000000" w:sz="2" w:space="0"/>
            </w:tcBorders>
            <w:vAlign w:val="top"/>
          </w:tcPr>
          <w:p>
            <w:pPr>
              <w:spacing w:before="149"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0201</w:t>
            </w:r>
          </w:p>
        </w:tc>
        <w:tc>
          <w:tcPr>
            <w:tcW w:w="2316" w:type="dxa"/>
            <w:tcBorders>
              <w:top w:val="single" w:color="000000" w:sz="2" w:space="0"/>
              <w:bottom w:val="single" w:color="000000" w:sz="2" w:space="0"/>
            </w:tcBorders>
            <w:vAlign w:val="top"/>
          </w:tcPr>
          <w:p>
            <w:pPr>
              <w:spacing w:before="122" w:line="229" w:lineRule="auto"/>
              <w:ind w:left="43"/>
              <w:rPr>
                <w:rFonts w:ascii="宋体" w:hAnsi="宋体" w:eastAsia="宋体" w:cs="宋体"/>
                <w:sz w:val="17"/>
                <w:szCs w:val="17"/>
              </w:rPr>
            </w:pPr>
            <w:r>
              <w:rPr>
                <w:rFonts w:ascii="宋体" w:hAnsi="宋体" w:eastAsia="宋体" w:cs="宋体"/>
                <w:spacing w:val="8"/>
                <w:sz w:val="17"/>
                <w:szCs w:val="17"/>
              </w:rPr>
              <w:t>办</w:t>
            </w:r>
            <w:r>
              <w:rPr>
                <w:rFonts w:ascii="宋体" w:hAnsi="宋体" w:eastAsia="宋体" w:cs="宋体"/>
                <w:spacing w:val="7"/>
                <w:sz w:val="17"/>
                <w:szCs w:val="17"/>
              </w:rPr>
              <w:t>公经费</w:t>
            </w:r>
          </w:p>
        </w:tc>
        <w:tc>
          <w:tcPr>
            <w:tcW w:w="1695" w:type="dxa"/>
            <w:tcBorders>
              <w:top w:val="single" w:color="000000" w:sz="2" w:space="0"/>
              <w:bottom w:val="single" w:color="000000" w:sz="2" w:space="0"/>
            </w:tcBorders>
            <w:vAlign w:val="top"/>
          </w:tcPr>
          <w:p>
            <w:pPr>
              <w:spacing w:before="149" w:line="194" w:lineRule="auto"/>
              <w:ind w:right="12"/>
              <w:jc w:val="right"/>
              <w:rPr>
                <w:rFonts w:ascii="宋体" w:hAnsi="宋体" w:eastAsia="宋体" w:cs="宋体"/>
                <w:sz w:val="17"/>
                <w:szCs w:val="17"/>
              </w:rPr>
            </w:pPr>
            <w:r>
              <w:rPr>
                <w:rFonts w:ascii="宋体" w:hAnsi="宋体" w:eastAsia="宋体" w:cs="宋体"/>
                <w:spacing w:val="4"/>
                <w:sz w:val="17"/>
                <w:szCs w:val="17"/>
              </w:rPr>
              <w:t>4.70</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49" w:line="194" w:lineRule="auto"/>
              <w:ind w:right="17"/>
              <w:jc w:val="right"/>
              <w:rPr>
                <w:rFonts w:ascii="宋体" w:hAnsi="宋体" w:eastAsia="宋体" w:cs="宋体"/>
                <w:sz w:val="17"/>
                <w:szCs w:val="17"/>
              </w:rPr>
            </w:pPr>
            <w:r>
              <w:rPr>
                <w:rFonts w:ascii="宋体" w:hAnsi="宋体" w:eastAsia="宋体" w:cs="宋体"/>
                <w:spacing w:val="4"/>
                <w:sz w:val="17"/>
                <w:szCs w:val="17"/>
              </w:rP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47"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0217</w:t>
            </w:r>
          </w:p>
        </w:tc>
        <w:tc>
          <w:tcPr>
            <w:tcW w:w="3750" w:type="dxa"/>
            <w:tcBorders>
              <w:top w:val="single" w:color="000000" w:sz="2" w:space="0"/>
              <w:bottom w:val="single" w:color="000000" w:sz="2" w:space="0"/>
            </w:tcBorders>
            <w:vAlign w:val="top"/>
          </w:tcPr>
          <w:p>
            <w:pPr>
              <w:spacing w:before="120" w:line="229" w:lineRule="auto"/>
              <w:ind w:left="40"/>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7"/>
                <w:sz w:val="17"/>
                <w:szCs w:val="17"/>
              </w:rPr>
              <w:t>务接待费</w:t>
            </w:r>
          </w:p>
        </w:tc>
        <w:tc>
          <w:tcPr>
            <w:tcW w:w="1695" w:type="dxa"/>
            <w:tcBorders>
              <w:top w:val="single" w:color="000000" w:sz="2" w:space="0"/>
              <w:bottom w:val="single" w:color="000000" w:sz="2" w:space="0"/>
            </w:tcBorders>
            <w:vAlign w:val="top"/>
          </w:tcPr>
          <w:p>
            <w:pPr>
              <w:spacing w:before="148"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0206</w:t>
            </w:r>
          </w:p>
        </w:tc>
        <w:tc>
          <w:tcPr>
            <w:tcW w:w="2316" w:type="dxa"/>
            <w:tcBorders>
              <w:top w:val="single" w:color="000000" w:sz="2" w:space="0"/>
              <w:bottom w:val="single" w:color="000000" w:sz="2" w:space="0"/>
            </w:tcBorders>
            <w:vAlign w:val="top"/>
          </w:tcPr>
          <w:p>
            <w:pPr>
              <w:spacing w:before="120" w:line="229" w:lineRule="auto"/>
              <w:ind w:left="45"/>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7"/>
                <w:sz w:val="17"/>
                <w:szCs w:val="17"/>
              </w:rPr>
              <w:t>务接待费</w:t>
            </w:r>
          </w:p>
        </w:tc>
        <w:tc>
          <w:tcPr>
            <w:tcW w:w="1695" w:type="dxa"/>
            <w:tcBorders>
              <w:top w:val="single" w:color="000000" w:sz="2" w:space="0"/>
              <w:bottom w:val="single" w:color="000000" w:sz="2" w:space="0"/>
            </w:tcBorders>
            <w:vAlign w:val="top"/>
          </w:tcPr>
          <w:p>
            <w:pPr>
              <w:spacing w:before="148" w:line="192" w:lineRule="auto"/>
              <w:ind w:right="12"/>
              <w:jc w:val="right"/>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.90</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48" w:line="192" w:lineRule="auto"/>
              <w:ind w:right="17"/>
              <w:jc w:val="right"/>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0"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0216</w:t>
            </w:r>
          </w:p>
        </w:tc>
        <w:tc>
          <w:tcPr>
            <w:tcW w:w="3750" w:type="dxa"/>
            <w:tcBorders>
              <w:top w:val="single" w:color="000000" w:sz="2" w:space="0"/>
              <w:bottom w:val="single" w:color="000000" w:sz="2" w:space="0"/>
            </w:tcBorders>
            <w:vAlign w:val="top"/>
          </w:tcPr>
          <w:p>
            <w:pPr>
              <w:spacing w:before="123" w:line="229" w:lineRule="auto"/>
              <w:ind w:left="35"/>
              <w:rPr>
                <w:rFonts w:ascii="宋体" w:hAnsi="宋体" w:eastAsia="宋体" w:cs="宋体"/>
                <w:sz w:val="17"/>
                <w:szCs w:val="17"/>
              </w:rPr>
            </w:pPr>
            <w:r>
              <w:rPr>
                <w:rFonts w:ascii="宋体" w:hAnsi="宋体" w:eastAsia="宋体" w:cs="宋体"/>
                <w:spacing w:val="8"/>
                <w:sz w:val="17"/>
                <w:szCs w:val="17"/>
              </w:rPr>
              <w:t>培</w:t>
            </w:r>
            <w:r>
              <w:rPr>
                <w:rFonts w:ascii="宋体" w:hAnsi="宋体" w:eastAsia="宋体" w:cs="宋体"/>
                <w:spacing w:val="7"/>
                <w:sz w:val="17"/>
                <w:szCs w:val="17"/>
              </w:rPr>
              <w:t>训费</w:t>
            </w:r>
          </w:p>
        </w:tc>
        <w:tc>
          <w:tcPr>
            <w:tcW w:w="1695" w:type="dxa"/>
            <w:tcBorders>
              <w:top w:val="single" w:color="000000" w:sz="2" w:space="0"/>
              <w:bottom w:val="single" w:color="000000" w:sz="2" w:space="0"/>
            </w:tcBorders>
            <w:vAlign w:val="top"/>
          </w:tcPr>
          <w:p>
            <w:pPr>
              <w:spacing w:before="151"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0203</w:t>
            </w:r>
          </w:p>
        </w:tc>
        <w:tc>
          <w:tcPr>
            <w:tcW w:w="2316" w:type="dxa"/>
            <w:tcBorders>
              <w:top w:val="single" w:color="000000" w:sz="2" w:space="0"/>
              <w:bottom w:val="single" w:color="000000" w:sz="2" w:space="0"/>
            </w:tcBorders>
            <w:vAlign w:val="top"/>
          </w:tcPr>
          <w:p>
            <w:pPr>
              <w:spacing w:before="123" w:line="229" w:lineRule="auto"/>
              <w:ind w:left="40"/>
              <w:rPr>
                <w:rFonts w:ascii="宋体" w:hAnsi="宋体" w:eastAsia="宋体" w:cs="宋体"/>
                <w:sz w:val="17"/>
                <w:szCs w:val="17"/>
              </w:rPr>
            </w:pPr>
            <w:r>
              <w:rPr>
                <w:rFonts w:ascii="宋体" w:hAnsi="宋体" w:eastAsia="宋体" w:cs="宋体"/>
                <w:spacing w:val="8"/>
                <w:sz w:val="17"/>
                <w:szCs w:val="17"/>
              </w:rPr>
              <w:t>培</w:t>
            </w:r>
            <w:r>
              <w:rPr>
                <w:rFonts w:ascii="宋体" w:hAnsi="宋体" w:eastAsia="宋体" w:cs="宋体"/>
                <w:spacing w:val="7"/>
                <w:sz w:val="17"/>
                <w:szCs w:val="17"/>
              </w:rPr>
              <w:t>训费</w:t>
            </w:r>
          </w:p>
        </w:tc>
        <w:tc>
          <w:tcPr>
            <w:tcW w:w="1695" w:type="dxa"/>
            <w:tcBorders>
              <w:top w:val="single" w:color="000000" w:sz="2" w:space="0"/>
              <w:bottom w:val="single" w:color="000000" w:sz="2" w:space="0"/>
            </w:tcBorders>
            <w:vAlign w:val="top"/>
          </w:tcPr>
          <w:p>
            <w:pPr>
              <w:spacing w:before="151" w:line="192" w:lineRule="auto"/>
              <w:ind w:right="12"/>
              <w:jc w:val="right"/>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5.30</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1" w:line="192" w:lineRule="auto"/>
              <w:ind w:right="17"/>
              <w:jc w:val="right"/>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49" w:line="192"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0302</w:t>
            </w:r>
          </w:p>
        </w:tc>
        <w:tc>
          <w:tcPr>
            <w:tcW w:w="3750" w:type="dxa"/>
            <w:tcBorders>
              <w:top w:val="single" w:color="000000" w:sz="2" w:space="0"/>
              <w:bottom w:val="single" w:color="000000" w:sz="2" w:space="0"/>
            </w:tcBorders>
            <w:vAlign w:val="top"/>
          </w:tcPr>
          <w:p>
            <w:pPr>
              <w:spacing w:before="121" w:line="229" w:lineRule="auto"/>
              <w:ind w:left="126"/>
              <w:rPr>
                <w:rFonts w:ascii="宋体" w:hAnsi="宋体" w:eastAsia="宋体" w:cs="宋体"/>
                <w:sz w:val="17"/>
                <w:szCs w:val="17"/>
              </w:rPr>
            </w:pPr>
            <w:r>
              <w:rPr>
                <w:rFonts w:ascii="宋体" w:hAnsi="宋体" w:eastAsia="宋体" w:cs="宋体"/>
                <w:spacing w:val="8"/>
                <w:sz w:val="17"/>
                <w:szCs w:val="17"/>
              </w:rPr>
              <w:t>退</w:t>
            </w:r>
            <w:r>
              <w:rPr>
                <w:rFonts w:ascii="宋体" w:hAnsi="宋体" w:eastAsia="宋体" w:cs="宋体"/>
                <w:spacing w:val="7"/>
                <w:sz w:val="17"/>
                <w:szCs w:val="17"/>
              </w:rPr>
              <w:t>休费</w:t>
            </w:r>
          </w:p>
        </w:tc>
        <w:tc>
          <w:tcPr>
            <w:tcW w:w="1695" w:type="dxa"/>
            <w:tcBorders>
              <w:top w:val="single" w:color="000000" w:sz="2" w:space="0"/>
              <w:bottom w:val="single" w:color="000000" w:sz="2" w:space="0"/>
            </w:tcBorders>
            <w:vAlign w:val="top"/>
          </w:tcPr>
          <w:p>
            <w:pPr>
              <w:spacing w:before="149"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0905</w:t>
            </w:r>
          </w:p>
        </w:tc>
        <w:tc>
          <w:tcPr>
            <w:tcW w:w="2316" w:type="dxa"/>
            <w:tcBorders>
              <w:top w:val="single" w:color="000000" w:sz="2" w:space="0"/>
              <w:bottom w:val="single" w:color="000000" w:sz="2" w:space="0"/>
            </w:tcBorders>
            <w:vAlign w:val="top"/>
          </w:tcPr>
          <w:p>
            <w:pPr>
              <w:spacing w:before="121" w:line="229" w:lineRule="auto"/>
              <w:ind w:left="42"/>
              <w:rPr>
                <w:rFonts w:ascii="宋体" w:hAnsi="宋体" w:eastAsia="宋体" w:cs="宋体"/>
                <w:sz w:val="17"/>
                <w:szCs w:val="17"/>
              </w:rPr>
            </w:pPr>
            <w:r>
              <w:rPr>
                <w:rFonts w:ascii="宋体" w:hAnsi="宋体" w:eastAsia="宋体" w:cs="宋体"/>
                <w:spacing w:val="9"/>
                <w:sz w:val="17"/>
                <w:szCs w:val="17"/>
              </w:rPr>
              <w:t>离</w:t>
            </w:r>
            <w:r>
              <w:rPr>
                <w:rFonts w:ascii="宋体" w:hAnsi="宋体" w:eastAsia="宋体" w:cs="宋体"/>
                <w:spacing w:val="7"/>
                <w:sz w:val="17"/>
                <w:szCs w:val="17"/>
              </w:rPr>
              <w:t>退休费</w:t>
            </w:r>
          </w:p>
        </w:tc>
        <w:tc>
          <w:tcPr>
            <w:tcW w:w="1695" w:type="dxa"/>
            <w:tcBorders>
              <w:top w:val="single" w:color="000000" w:sz="2" w:space="0"/>
              <w:bottom w:val="single" w:color="000000" w:sz="2" w:space="0"/>
            </w:tcBorders>
            <w:vAlign w:val="top"/>
          </w:tcPr>
          <w:p>
            <w:pPr>
              <w:spacing w:before="149" w:line="192" w:lineRule="auto"/>
              <w:ind w:right="12"/>
              <w:jc w:val="right"/>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46.84</w:t>
            </w:r>
          </w:p>
        </w:tc>
        <w:tc>
          <w:tcPr>
            <w:tcW w:w="1695" w:type="dxa"/>
            <w:tcBorders>
              <w:top w:val="single" w:color="000000" w:sz="2" w:space="0"/>
              <w:bottom w:val="single" w:color="000000" w:sz="2" w:space="0"/>
            </w:tcBorders>
            <w:vAlign w:val="top"/>
          </w:tcPr>
          <w:p>
            <w:pPr>
              <w:spacing w:before="149" w:line="192" w:lineRule="auto"/>
              <w:ind w:right="10"/>
              <w:jc w:val="right"/>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46.84</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705" w:type="dxa"/>
            <w:tcBorders>
              <w:top w:val="single" w:color="000000" w:sz="2" w:space="0"/>
              <w:bottom w:val="single" w:color="000000" w:sz="2" w:space="0"/>
            </w:tcBorders>
            <w:vAlign w:val="top"/>
          </w:tcPr>
          <w:p>
            <w:pPr>
              <w:spacing w:before="151"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0108</w:t>
            </w:r>
          </w:p>
        </w:tc>
        <w:tc>
          <w:tcPr>
            <w:tcW w:w="3750" w:type="dxa"/>
            <w:tcBorders>
              <w:top w:val="single" w:color="000000" w:sz="2" w:space="0"/>
              <w:bottom w:val="single" w:color="000000" w:sz="2" w:space="0"/>
            </w:tcBorders>
            <w:vAlign w:val="top"/>
          </w:tcPr>
          <w:p>
            <w:pPr>
              <w:spacing w:before="124" w:line="229" w:lineRule="auto"/>
              <w:ind w:left="124"/>
              <w:rPr>
                <w:rFonts w:ascii="宋体" w:hAnsi="宋体" w:eastAsia="宋体" w:cs="宋体"/>
                <w:sz w:val="17"/>
                <w:szCs w:val="17"/>
              </w:rPr>
            </w:pPr>
            <w:r>
              <w:rPr>
                <w:rFonts w:ascii="宋体" w:hAnsi="宋体" w:eastAsia="宋体" w:cs="宋体"/>
                <w:spacing w:val="16"/>
                <w:sz w:val="17"/>
                <w:szCs w:val="17"/>
              </w:rPr>
              <w:t>机</w:t>
            </w:r>
            <w:r>
              <w:rPr>
                <w:rFonts w:ascii="宋体" w:hAnsi="宋体" w:eastAsia="宋体" w:cs="宋体"/>
                <w:spacing w:val="9"/>
                <w:sz w:val="17"/>
                <w:szCs w:val="17"/>
              </w:rPr>
              <w:t>关事业单位基本养老保险缴费</w:t>
            </w:r>
          </w:p>
        </w:tc>
        <w:tc>
          <w:tcPr>
            <w:tcW w:w="1695" w:type="dxa"/>
            <w:tcBorders>
              <w:top w:val="single" w:color="000000" w:sz="2" w:space="0"/>
              <w:bottom w:val="single" w:color="000000" w:sz="2" w:space="0"/>
            </w:tcBorders>
            <w:vAlign w:val="top"/>
          </w:tcPr>
          <w:p>
            <w:pPr>
              <w:spacing w:before="151"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0102</w:t>
            </w:r>
          </w:p>
        </w:tc>
        <w:tc>
          <w:tcPr>
            <w:tcW w:w="2316" w:type="dxa"/>
            <w:tcBorders>
              <w:top w:val="single" w:color="000000" w:sz="2" w:space="0"/>
              <w:bottom w:val="single" w:color="000000" w:sz="2" w:space="0"/>
            </w:tcBorders>
            <w:vAlign w:val="top"/>
          </w:tcPr>
          <w:p>
            <w:pPr>
              <w:spacing w:before="123" w:line="227" w:lineRule="auto"/>
              <w:ind w:left="40"/>
              <w:rPr>
                <w:rFonts w:ascii="宋体" w:hAnsi="宋体" w:eastAsia="宋体" w:cs="宋体"/>
                <w:sz w:val="17"/>
                <w:szCs w:val="17"/>
              </w:rPr>
            </w:pPr>
            <w:r>
              <w:rPr>
                <w:rFonts w:ascii="宋体" w:hAnsi="宋体" w:eastAsia="宋体" w:cs="宋体"/>
                <w:spacing w:val="11"/>
                <w:sz w:val="17"/>
                <w:szCs w:val="17"/>
              </w:rPr>
              <w:t>社</w:t>
            </w:r>
            <w:r>
              <w:rPr>
                <w:rFonts w:ascii="宋体" w:hAnsi="宋体" w:eastAsia="宋体" w:cs="宋体"/>
                <w:spacing w:val="8"/>
                <w:sz w:val="17"/>
                <w:szCs w:val="17"/>
              </w:rPr>
              <w:t>会保障缴费</w:t>
            </w:r>
          </w:p>
        </w:tc>
        <w:tc>
          <w:tcPr>
            <w:tcW w:w="1695" w:type="dxa"/>
            <w:tcBorders>
              <w:top w:val="single" w:color="000000" w:sz="2" w:space="0"/>
              <w:bottom w:val="single" w:color="000000" w:sz="2" w:space="0"/>
            </w:tcBorders>
            <w:vAlign w:val="top"/>
          </w:tcPr>
          <w:p>
            <w:pPr>
              <w:spacing w:before="151" w:line="193" w:lineRule="auto"/>
              <w:ind w:right="12"/>
              <w:jc w:val="right"/>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511.22</w:t>
            </w:r>
          </w:p>
        </w:tc>
        <w:tc>
          <w:tcPr>
            <w:tcW w:w="1695" w:type="dxa"/>
            <w:tcBorders>
              <w:top w:val="single" w:color="000000" w:sz="2" w:space="0"/>
              <w:bottom w:val="single" w:color="000000" w:sz="2" w:space="0"/>
            </w:tcBorders>
            <w:vAlign w:val="top"/>
          </w:tcPr>
          <w:p>
            <w:pPr>
              <w:spacing w:before="151" w:line="193" w:lineRule="auto"/>
              <w:ind w:right="11"/>
              <w:jc w:val="right"/>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511.22</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1"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0110</w:t>
            </w:r>
          </w:p>
        </w:tc>
        <w:tc>
          <w:tcPr>
            <w:tcW w:w="3750" w:type="dxa"/>
            <w:tcBorders>
              <w:top w:val="single" w:color="000000" w:sz="2" w:space="0"/>
              <w:bottom w:val="single" w:color="000000" w:sz="2" w:space="0"/>
            </w:tcBorders>
            <w:vAlign w:val="top"/>
          </w:tcPr>
          <w:p>
            <w:pPr>
              <w:spacing w:before="124" w:line="229" w:lineRule="auto"/>
              <w:ind w:left="35"/>
              <w:rPr>
                <w:rFonts w:ascii="宋体" w:hAnsi="宋体" w:eastAsia="宋体" w:cs="宋体"/>
                <w:sz w:val="17"/>
                <w:szCs w:val="17"/>
              </w:rPr>
            </w:pPr>
            <w:r>
              <w:rPr>
                <w:rFonts w:ascii="宋体" w:hAnsi="宋体" w:eastAsia="宋体" w:cs="宋体"/>
                <w:spacing w:val="11"/>
                <w:sz w:val="17"/>
                <w:szCs w:val="17"/>
              </w:rPr>
              <w:t>职</w:t>
            </w:r>
            <w:r>
              <w:rPr>
                <w:rFonts w:ascii="宋体" w:hAnsi="宋体" w:eastAsia="宋体" w:cs="宋体"/>
                <w:spacing w:val="9"/>
                <w:sz w:val="17"/>
                <w:szCs w:val="17"/>
              </w:rPr>
              <w:t>工基本医疗保险缴费</w:t>
            </w:r>
          </w:p>
        </w:tc>
        <w:tc>
          <w:tcPr>
            <w:tcW w:w="1695" w:type="dxa"/>
            <w:tcBorders>
              <w:top w:val="single" w:color="000000" w:sz="2" w:space="0"/>
              <w:bottom w:val="single" w:color="000000" w:sz="2" w:space="0"/>
            </w:tcBorders>
            <w:vAlign w:val="top"/>
          </w:tcPr>
          <w:p>
            <w:pPr>
              <w:spacing w:before="151"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0102</w:t>
            </w:r>
          </w:p>
        </w:tc>
        <w:tc>
          <w:tcPr>
            <w:tcW w:w="2316" w:type="dxa"/>
            <w:tcBorders>
              <w:top w:val="single" w:color="000000" w:sz="2" w:space="0"/>
              <w:bottom w:val="single" w:color="000000" w:sz="2" w:space="0"/>
            </w:tcBorders>
            <w:vAlign w:val="top"/>
          </w:tcPr>
          <w:p>
            <w:pPr>
              <w:spacing w:before="123" w:line="227" w:lineRule="auto"/>
              <w:ind w:left="40"/>
              <w:rPr>
                <w:rFonts w:ascii="宋体" w:hAnsi="宋体" w:eastAsia="宋体" w:cs="宋体"/>
                <w:sz w:val="17"/>
                <w:szCs w:val="17"/>
              </w:rPr>
            </w:pPr>
            <w:r>
              <w:rPr>
                <w:rFonts w:ascii="宋体" w:hAnsi="宋体" w:eastAsia="宋体" w:cs="宋体"/>
                <w:spacing w:val="11"/>
                <w:sz w:val="17"/>
                <w:szCs w:val="17"/>
              </w:rPr>
              <w:t>社</w:t>
            </w:r>
            <w:r>
              <w:rPr>
                <w:rFonts w:ascii="宋体" w:hAnsi="宋体" w:eastAsia="宋体" w:cs="宋体"/>
                <w:spacing w:val="8"/>
                <w:sz w:val="17"/>
                <w:szCs w:val="17"/>
              </w:rPr>
              <w:t>会保障缴费</w:t>
            </w:r>
          </w:p>
        </w:tc>
        <w:tc>
          <w:tcPr>
            <w:tcW w:w="1695" w:type="dxa"/>
            <w:tcBorders>
              <w:top w:val="single" w:color="000000" w:sz="2" w:space="0"/>
              <w:bottom w:val="single" w:color="000000" w:sz="2" w:space="0"/>
            </w:tcBorders>
            <w:vAlign w:val="top"/>
          </w:tcPr>
          <w:p>
            <w:pPr>
              <w:spacing w:before="152" w:line="192" w:lineRule="auto"/>
              <w:ind w:right="12"/>
              <w:jc w:val="right"/>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690.99</w:t>
            </w:r>
          </w:p>
        </w:tc>
        <w:tc>
          <w:tcPr>
            <w:tcW w:w="1695" w:type="dxa"/>
            <w:tcBorders>
              <w:top w:val="single" w:color="000000" w:sz="2" w:space="0"/>
              <w:bottom w:val="single" w:color="000000" w:sz="2" w:space="0"/>
            </w:tcBorders>
            <w:vAlign w:val="top"/>
          </w:tcPr>
          <w:p>
            <w:pPr>
              <w:spacing w:before="152" w:line="192" w:lineRule="auto"/>
              <w:ind w:right="11"/>
              <w:jc w:val="right"/>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690.99</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705" w:type="dxa"/>
            <w:tcBorders>
              <w:top w:val="single" w:color="000000" w:sz="2" w:space="0"/>
              <w:bottom w:val="single" w:color="000000" w:sz="2" w:space="0"/>
            </w:tcBorders>
            <w:vAlign w:val="top"/>
          </w:tcPr>
          <w:p>
            <w:pPr>
              <w:spacing w:before="149"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0112</w:t>
            </w:r>
          </w:p>
        </w:tc>
        <w:tc>
          <w:tcPr>
            <w:tcW w:w="3750" w:type="dxa"/>
            <w:tcBorders>
              <w:top w:val="single" w:color="000000" w:sz="2" w:space="0"/>
              <w:bottom w:val="single" w:color="000000" w:sz="2" w:space="0"/>
            </w:tcBorders>
            <w:vAlign w:val="top"/>
          </w:tcPr>
          <w:p>
            <w:pPr>
              <w:spacing w:before="121" w:line="227" w:lineRule="auto"/>
              <w:ind w:left="126"/>
              <w:rPr>
                <w:rFonts w:ascii="宋体" w:hAnsi="宋体" w:eastAsia="宋体" w:cs="宋体"/>
                <w:sz w:val="17"/>
                <w:szCs w:val="17"/>
              </w:rPr>
            </w:pPr>
            <w:r>
              <w:rPr>
                <w:rFonts w:ascii="宋体" w:hAnsi="宋体" w:eastAsia="宋体" w:cs="宋体"/>
                <w:spacing w:val="9"/>
                <w:sz w:val="17"/>
                <w:szCs w:val="17"/>
              </w:rPr>
              <w:t>其他社会保障缴费</w:t>
            </w:r>
          </w:p>
        </w:tc>
        <w:tc>
          <w:tcPr>
            <w:tcW w:w="1695" w:type="dxa"/>
            <w:tcBorders>
              <w:top w:val="single" w:color="000000" w:sz="2" w:space="0"/>
              <w:bottom w:val="single" w:color="000000" w:sz="2" w:space="0"/>
            </w:tcBorders>
            <w:vAlign w:val="top"/>
          </w:tcPr>
          <w:p>
            <w:pPr>
              <w:spacing w:before="149"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0102</w:t>
            </w:r>
          </w:p>
        </w:tc>
        <w:tc>
          <w:tcPr>
            <w:tcW w:w="2316" w:type="dxa"/>
            <w:tcBorders>
              <w:top w:val="single" w:color="000000" w:sz="2" w:space="0"/>
              <w:bottom w:val="single" w:color="000000" w:sz="2" w:space="0"/>
            </w:tcBorders>
            <w:vAlign w:val="top"/>
          </w:tcPr>
          <w:p>
            <w:pPr>
              <w:spacing w:before="121" w:line="227" w:lineRule="auto"/>
              <w:ind w:left="40"/>
              <w:rPr>
                <w:rFonts w:ascii="宋体" w:hAnsi="宋体" w:eastAsia="宋体" w:cs="宋体"/>
                <w:sz w:val="17"/>
                <w:szCs w:val="17"/>
              </w:rPr>
            </w:pPr>
            <w:r>
              <w:rPr>
                <w:rFonts w:ascii="宋体" w:hAnsi="宋体" w:eastAsia="宋体" w:cs="宋体"/>
                <w:spacing w:val="11"/>
                <w:sz w:val="17"/>
                <w:szCs w:val="17"/>
              </w:rPr>
              <w:t>社</w:t>
            </w:r>
            <w:r>
              <w:rPr>
                <w:rFonts w:ascii="宋体" w:hAnsi="宋体" w:eastAsia="宋体" w:cs="宋体"/>
                <w:spacing w:val="8"/>
                <w:sz w:val="17"/>
                <w:szCs w:val="17"/>
              </w:rPr>
              <w:t>会保障缴费</w:t>
            </w:r>
          </w:p>
        </w:tc>
        <w:tc>
          <w:tcPr>
            <w:tcW w:w="1695" w:type="dxa"/>
            <w:tcBorders>
              <w:top w:val="single" w:color="000000" w:sz="2" w:space="0"/>
              <w:bottom w:val="single" w:color="000000" w:sz="2" w:space="0"/>
            </w:tcBorders>
            <w:vAlign w:val="top"/>
          </w:tcPr>
          <w:p>
            <w:pPr>
              <w:spacing w:before="149" w:line="193" w:lineRule="auto"/>
              <w:ind w:right="12"/>
              <w:jc w:val="right"/>
              <w:rPr>
                <w:rFonts w:ascii="宋体" w:hAnsi="宋体" w:eastAsia="宋体" w:cs="宋体"/>
                <w:sz w:val="17"/>
                <w:szCs w:val="17"/>
              </w:rPr>
            </w:pPr>
            <w:r>
              <w:rPr>
                <w:rFonts w:ascii="宋体" w:hAnsi="宋体" w:eastAsia="宋体" w:cs="宋体"/>
                <w:spacing w:val="4"/>
                <w:sz w:val="17"/>
                <w:szCs w:val="17"/>
              </w:rPr>
              <w:t>380.14</w:t>
            </w:r>
          </w:p>
        </w:tc>
        <w:tc>
          <w:tcPr>
            <w:tcW w:w="1695" w:type="dxa"/>
            <w:tcBorders>
              <w:top w:val="single" w:color="000000" w:sz="2" w:space="0"/>
              <w:bottom w:val="single" w:color="000000" w:sz="2" w:space="0"/>
            </w:tcBorders>
            <w:vAlign w:val="top"/>
          </w:tcPr>
          <w:p>
            <w:pPr>
              <w:spacing w:before="149" w:line="193" w:lineRule="auto"/>
              <w:ind w:right="10"/>
              <w:jc w:val="right"/>
              <w:rPr>
                <w:rFonts w:ascii="宋体" w:hAnsi="宋体" w:eastAsia="宋体" w:cs="宋体"/>
                <w:sz w:val="17"/>
                <w:szCs w:val="17"/>
              </w:rPr>
            </w:pPr>
            <w:r>
              <w:rPr>
                <w:rFonts w:ascii="宋体" w:hAnsi="宋体" w:eastAsia="宋体" w:cs="宋体"/>
                <w:spacing w:val="4"/>
                <w:sz w:val="17"/>
                <w:szCs w:val="17"/>
              </w:rPr>
              <w:t>380.14</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1"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0199</w:t>
            </w:r>
          </w:p>
        </w:tc>
        <w:tc>
          <w:tcPr>
            <w:tcW w:w="3750" w:type="dxa"/>
            <w:tcBorders>
              <w:top w:val="single" w:color="000000" w:sz="2" w:space="0"/>
              <w:bottom w:val="single" w:color="000000" w:sz="2" w:space="0"/>
            </w:tcBorders>
            <w:vAlign w:val="top"/>
          </w:tcPr>
          <w:p>
            <w:pPr>
              <w:spacing w:before="123" w:line="228" w:lineRule="auto"/>
              <w:ind w:left="126"/>
              <w:rPr>
                <w:rFonts w:ascii="宋体" w:hAnsi="宋体" w:eastAsia="宋体" w:cs="宋体"/>
                <w:sz w:val="17"/>
                <w:szCs w:val="17"/>
              </w:rPr>
            </w:pPr>
            <w:r>
              <w:rPr>
                <w:rFonts w:ascii="宋体" w:hAnsi="宋体" w:eastAsia="宋体" w:cs="宋体"/>
                <w:spacing w:val="9"/>
                <w:sz w:val="17"/>
                <w:szCs w:val="17"/>
              </w:rPr>
              <w:t>其他工资福利支出</w:t>
            </w:r>
          </w:p>
        </w:tc>
        <w:tc>
          <w:tcPr>
            <w:tcW w:w="1695" w:type="dxa"/>
            <w:tcBorders>
              <w:top w:val="single" w:color="000000" w:sz="2" w:space="0"/>
              <w:bottom w:val="single" w:color="000000" w:sz="2" w:space="0"/>
            </w:tcBorders>
            <w:vAlign w:val="top"/>
          </w:tcPr>
          <w:p>
            <w:pPr>
              <w:spacing w:before="151"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0501</w:t>
            </w:r>
          </w:p>
        </w:tc>
        <w:tc>
          <w:tcPr>
            <w:tcW w:w="2316" w:type="dxa"/>
            <w:tcBorders>
              <w:top w:val="single" w:color="000000" w:sz="2" w:space="0"/>
              <w:bottom w:val="single" w:color="000000" w:sz="2" w:space="0"/>
            </w:tcBorders>
            <w:vAlign w:val="top"/>
          </w:tcPr>
          <w:p>
            <w:pPr>
              <w:spacing w:before="123" w:line="229" w:lineRule="auto"/>
              <w:ind w:left="4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1695" w:type="dxa"/>
            <w:tcBorders>
              <w:top w:val="single" w:color="000000" w:sz="2" w:space="0"/>
              <w:bottom w:val="single" w:color="000000" w:sz="2" w:space="0"/>
            </w:tcBorders>
            <w:vAlign w:val="top"/>
          </w:tcPr>
          <w:p>
            <w:pPr>
              <w:spacing w:before="151" w:line="193" w:lineRule="auto"/>
              <w:ind w:left="959"/>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4721.33</w:t>
            </w:r>
          </w:p>
        </w:tc>
        <w:tc>
          <w:tcPr>
            <w:tcW w:w="1695" w:type="dxa"/>
            <w:tcBorders>
              <w:top w:val="single" w:color="000000" w:sz="2" w:space="0"/>
              <w:bottom w:val="single" w:color="000000" w:sz="2" w:space="0"/>
            </w:tcBorders>
            <w:vAlign w:val="top"/>
          </w:tcPr>
          <w:p>
            <w:pPr>
              <w:spacing w:before="151" w:line="193" w:lineRule="auto"/>
              <w:ind w:left="961"/>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4721.33</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49"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0107</w:t>
            </w:r>
          </w:p>
        </w:tc>
        <w:tc>
          <w:tcPr>
            <w:tcW w:w="3750" w:type="dxa"/>
            <w:tcBorders>
              <w:top w:val="single" w:color="000000" w:sz="2" w:space="0"/>
              <w:bottom w:val="single" w:color="000000" w:sz="2" w:space="0"/>
            </w:tcBorders>
            <w:vAlign w:val="top"/>
          </w:tcPr>
          <w:p>
            <w:pPr>
              <w:spacing w:before="121" w:line="227" w:lineRule="auto"/>
              <w:ind w:left="128"/>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效工资</w:t>
            </w:r>
          </w:p>
        </w:tc>
        <w:tc>
          <w:tcPr>
            <w:tcW w:w="1695" w:type="dxa"/>
            <w:tcBorders>
              <w:top w:val="single" w:color="000000" w:sz="2" w:space="0"/>
              <w:bottom w:val="single" w:color="000000" w:sz="2" w:space="0"/>
            </w:tcBorders>
            <w:vAlign w:val="top"/>
          </w:tcPr>
          <w:p>
            <w:pPr>
              <w:spacing w:before="149"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0501</w:t>
            </w:r>
          </w:p>
        </w:tc>
        <w:tc>
          <w:tcPr>
            <w:tcW w:w="2316" w:type="dxa"/>
            <w:tcBorders>
              <w:top w:val="single" w:color="000000" w:sz="2" w:space="0"/>
              <w:bottom w:val="single" w:color="000000" w:sz="2" w:space="0"/>
            </w:tcBorders>
            <w:vAlign w:val="top"/>
          </w:tcPr>
          <w:p>
            <w:pPr>
              <w:spacing w:before="121" w:line="229" w:lineRule="auto"/>
              <w:ind w:left="4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1695" w:type="dxa"/>
            <w:tcBorders>
              <w:top w:val="single" w:color="000000" w:sz="2" w:space="0"/>
              <w:bottom w:val="single" w:color="000000" w:sz="2" w:space="0"/>
            </w:tcBorders>
            <w:vAlign w:val="top"/>
          </w:tcPr>
          <w:p>
            <w:pPr>
              <w:spacing w:before="149" w:line="193" w:lineRule="auto"/>
              <w:ind w:left="959"/>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2488.35</w:t>
            </w:r>
          </w:p>
        </w:tc>
        <w:tc>
          <w:tcPr>
            <w:tcW w:w="1695" w:type="dxa"/>
            <w:tcBorders>
              <w:top w:val="single" w:color="000000" w:sz="2" w:space="0"/>
              <w:bottom w:val="single" w:color="000000" w:sz="2" w:space="0"/>
            </w:tcBorders>
            <w:vAlign w:val="top"/>
          </w:tcPr>
          <w:p>
            <w:pPr>
              <w:spacing w:before="149" w:line="193" w:lineRule="auto"/>
              <w:ind w:left="961"/>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2488.35</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2"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0101</w:t>
            </w:r>
          </w:p>
        </w:tc>
        <w:tc>
          <w:tcPr>
            <w:tcW w:w="3750" w:type="dxa"/>
            <w:tcBorders>
              <w:top w:val="single" w:color="000000" w:sz="2" w:space="0"/>
              <w:bottom w:val="single" w:color="000000" w:sz="2" w:space="0"/>
            </w:tcBorders>
            <w:vAlign w:val="top"/>
          </w:tcPr>
          <w:p>
            <w:pPr>
              <w:spacing w:before="124" w:line="229" w:lineRule="auto"/>
              <w:ind w:left="125"/>
              <w:rPr>
                <w:rFonts w:ascii="宋体" w:hAnsi="宋体" w:eastAsia="宋体" w:cs="宋体"/>
                <w:sz w:val="17"/>
                <w:szCs w:val="17"/>
              </w:rPr>
            </w:pPr>
            <w:r>
              <w:rPr>
                <w:rFonts w:ascii="宋体" w:hAnsi="宋体" w:eastAsia="宋体" w:cs="宋体"/>
                <w:spacing w:val="8"/>
                <w:sz w:val="17"/>
                <w:szCs w:val="17"/>
              </w:rPr>
              <w:t>基本工资</w:t>
            </w:r>
          </w:p>
        </w:tc>
        <w:tc>
          <w:tcPr>
            <w:tcW w:w="1695" w:type="dxa"/>
            <w:tcBorders>
              <w:top w:val="single" w:color="000000" w:sz="2" w:space="0"/>
              <w:bottom w:val="single" w:color="000000" w:sz="2" w:space="0"/>
            </w:tcBorders>
            <w:vAlign w:val="top"/>
          </w:tcPr>
          <w:p>
            <w:pPr>
              <w:spacing w:before="152"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0501</w:t>
            </w:r>
          </w:p>
        </w:tc>
        <w:tc>
          <w:tcPr>
            <w:tcW w:w="2316" w:type="dxa"/>
            <w:tcBorders>
              <w:top w:val="single" w:color="000000" w:sz="2" w:space="0"/>
              <w:bottom w:val="single" w:color="000000" w:sz="2" w:space="0"/>
            </w:tcBorders>
            <w:vAlign w:val="top"/>
          </w:tcPr>
          <w:p>
            <w:pPr>
              <w:spacing w:before="124" w:line="229" w:lineRule="auto"/>
              <w:ind w:left="4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1695" w:type="dxa"/>
            <w:tcBorders>
              <w:top w:val="single" w:color="000000" w:sz="2" w:space="0"/>
              <w:bottom w:val="single" w:color="000000" w:sz="2" w:space="0"/>
            </w:tcBorders>
            <w:vAlign w:val="top"/>
          </w:tcPr>
          <w:p>
            <w:pPr>
              <w:spacing w:before="152" w:line="193" w:lineRule="auto"/>
              <w:ind w:left="950"/>
              <w:rPr>
                <w:rFonts w:ascii="宋体" w:hAnsi="宋体" w:eastAsia="宋体" w:cs="宋体"/>
                <w:sz w:val="17"/>
                <w:szCs w:val="17"/>
              </w:rPr>
            </w:pPr>
            <w:r>
              <w:rPr>
                <w:rFonts w:ascii="宋体" w:hAnsi="宋体" w:eastAsia="宋体" w:cs="宋体"/>
                <w:spacing w:val="8"/>
                <w:sz w:val="17"/>
                <w:szCs w:val="17"/>
              </w:rPr>
              <w:t>3</w:t>
            </w:r>
            <w:r>
              <w:rPr>
                <w:rFonts w:ascii="宋体" w:hAnsi="宋体" w:eastAsia="宋体" w:cs="宋体"/>
                <w:spacing w:val="4"/>
                <w:sz w:val="17"/>
                <w:szCs w:val="17"/>
              </w:rPr>
              <w:t>0933.71</w:t>
            </w:r>
          </w:p>
        </w:tc>
        <w:tc>
          <w:tcPr>
            <w:tcW w:w="1695" w:type="dxa"/>
            <w:tcBorders>
              <w:top w:val="single" w:color="000000" w:sz="2" w:space="0"/>
              <w:bottom w:val="single" w:color="000000" w:sz="2" w:space="0"/>
            </w:tcBorders>
            <w:vAlign w:val="top"/>
          </w:tcPr>
          <w:p>
            <w:pPr>
              <w:spacing w:before="152" w:line="193" w:lineRule="auto"/>
              <w:ind w:left="952"/>
              <w:rPr>
                <w:rFonts w:ascii="宋体" w:hAnsi="宋体" w:eastAsia="宋体" w:cs="宋体"/>
                <w:sz w:val="17"/>
                <w:szCs w:val="17"/>
              </w:rPr>
            </w:pPr>
            <w:r>
              <w:rPr>
                <w:rFonts w:ascii="宋体" w:hAnsi="宋体" w:eastAsia="宋体" w:cs="宋体"/>
                <w:spacing w:val="8"/>
                <w:sz w:val="17"/>
                <w:szCs w:val="17"/>
              </w:rPr>
              <w:t>3</w:t>
            </w:r>
            <w:r>
              <w:rPr>
                <w:rFonts w:ascii="宋体" w:hAnsi="宋体" w:eastAsia="宋体" w:cs="宋体"/>
                <w:spacing w:val="4"/>
                <w:sz w:val="17"/>
                <w:szCs w:val="17"/>
              </w:rPr>
              <w:t>0933.71</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4" w:line="192" w:lineRule="auto"/>
              <w:ind w:left="46"/>
              <w:rPr>
                <w:rFonts w:ascii="宋体" w:hAnsi="宋体" w:eastAsia="宋体" w:cs="宋体"/>
                <w:sz w:val="17"/>
                <w:szCs w:val="17"/>
              </w:rPr>
            </w:pPr>
            <w:r>
              <w:rPr>
                <w:rFonts w:ascii="宋体" w:hAnsi="宋体" w:eastAsia="宋体" w:cs="宋体"/>
                <w:spacing w:val="2"/>
                <w:sz w:val="17"/>
                <w:szCs w:val="17"/>
              </w:rPr>
              <w:t>302</w:t>
            </w:r>
          </w:p>
        </w:tc>
        <w:tc>
          <w:tcPr>
            <w:tcW w:w="3750" w:type="dxa"/>
            <w:tcBorders>
              <w:top w:val="single" w:color="000000" w:sz="2" w:space="0"/>
              <w:bottom w:val="single" w:color="000000" w:sz="2" w:space="0"/>
            </w:tcBorders>
            <w:vAlign w:val="top"/>
          </w:tcPr>
          <w:p>
            <w:pPr>
              <w:spacing w:before="125" w:line="230" w:lineRule="auto"/>
              <w:ind w:left="38"/>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4" w:line="192" w:lineRule="auto"/>
              <w:ind w:left="39"/>
              <w:rPr>
                <w:rFonts w:ascii="宋体" w:hAnsi="宋体" w:eastAsia="宋体" w:cs="宋体"/>
                <w:sz w:val="17"/>
                <w:szCs w:val="17"/>
              </w:rPr>
            </w:pPr>
            <w:r>
              <w:rPr>
                <w:rFonts w:ascii="宋体" w:hAnsi="宋体" w:eastAsia="宋体" w:cs="宋体"/>
                <w:spacing w:val="2"/>
                <w:sz w:val="17"/>
                <w:szCs w:val="17"/>
              </w:rPr>
              <w:t>505</w:t>
            </w:r>
          </w:p>
        </w:tc>
        <w:tc>
          <w:tcPr>
            <w:tcW w:w="2316" w:type="dxa"/>
            <w:tcBorders>
              <w:top w:val="single" w:color="000000" w:sz="2" w:space="0"/>
              <w:bottom w:val="single" w:color="000000" w:sz="2" w:space="0"/>
            </w:tcBorders>
            <w:vAlign w:val="top"/>
          </w:tcPr>
          <w:p>
            <w:pPr>
              <w:spacing w:before="125" w:line="231" w:lineRule="auto"/>
              <w:ind w:left="38"/>
              <w:rPr>
                <w:rFonts w:ascii="宋体" w:hAnsi="宋体" w:eastAsia="宋体" w:cs="宋体"/>
                <w:sz w:val="17"/>
                <w:szCs w:val="17"/>
              </w:rPr>
            </w:pPr>
            <w:r>
              <w:rPr>
                <w:rFonts w:ascii="宋体" w:hAnsi="宋体" w:eastAsia="宋体" w:cs="宋体"/>
                <w:spacing w:val="12"/>
                <w:sz w:val="17"/>
                <w:szCs w:val="17"/>
              </w:rPr>
              <w:t>对</w:t>
            </w:r>
            <w:r>
              <w:rPr>
                <w:rFonts w:ascii="宋体" w:hAnsi="宋体" w:eastAsia="宋体" w:cs="宋体"/>
                <w:spacing w:val="9"/>
                <w:sz w:val="17"/>
                <w:szCs w:val="17"/>
              </w:rPr>
              <w:t>事业单位经常性补助</w:t>
            </w:r>
          </w:p>
        </w:tc>
        <w:tc>
          <w:tcPr>
            <w:tcW w:w="1695" w:type="dxa"/>
            <w:tcBorders>
              <w:top w:val="single" w:color="000000" w:sz="2" w:space="0"/>
              <w:bottom w:val="single" w:color="000000" w:sz="2" w:space="0"/>
            </w:tcBorders>
            <w:vAlign w:val="top"/>
          </w:tcPr>
          <w:p>
            <w:pPr>
              <w:spacing w:before="153" w:line="193" w:lineRule="auto"/>
              <w:ind w:right="12"/>
              <w:jc w:val="right"/>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31.41</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3" w:line="193" w:lineRule="auto"/>
              <w:ind w:right="18"/>
              <w:jc w:val="right"/>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31.41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2" w:line="192"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0299</w:t>
            </w:r>
          </w:p>
        </w:tc>
        <w:tc>
          <w:tcPr>
            <w:tcW w:w="3750" w:type="dxa"/>
            <w:tcBorders>
              <w:top w:val="single" w:color="000000" w:sz="2" w:space="0"/>
              <w:bottom w:val="single" w:color="000000" w:sz="2" w:space="0"/>
            </w:tcBorders>
            <w:vAlign w:val="top"/>
          </w:tcPr>
          <w:p>
            <w:pPr>
              <w:spacing w:before="123" w:line="228" w:lineRule="auto"/>
              <w:ind w:left="126"/>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9"/>
                <w:sz w:val="17"/>
                <w:szCs w:val="17"/>
              </w:rPr>
              <w:t>他商品和服务支出</w:t>
            </w:r>
          </w:p>
        </w:tc>
        <w:tc>
          <w:tcPr>
            <w:tcW w:w="1695" w:type="dxa"/>
            <w:tcBorders>
              <w:top w:val="single" w:color="000000" w:sz="2" w:space="0"/>
              <w:bottom w:val="single" w:color="000000" w:sz="2" w:space="0"/>
            </w:tcBorders>
            <w:vAlign w:val="top"/>
          </w:tcPr>
          <w:p>
            <w:pPr>
              <w:spacing w:before="152"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3"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2" w:line="192" w:lineRule="auto"/>
              <w:ind w:right="12"/>
              <w:jc w:val="right"/>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267.39</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2" w:line="192" w:lineRule="auto"/>
              <w:ind w:right="18"/>
              <w:jc w:val="right"/>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4"/>
                <w:sz w:val="17"/>
                <w:szCs w:val="17"/>
              </w:rPr>
              <w:t>267.39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705" w:type="dxa"/>
            <w:tcBorders>
              <w:top w:val="single" w:color="000000" w:sz="2" w:space="0"/>
              <w:bottom w:val="single" w:color="000000" w:sz="2" w:space="0"/>
            </w:tcBorders>
            <w:vAlign w:val="top"/>
          </w:tcPr>
          <w:p>
            <w:pPr>
              <w:spacing w:before="155" w:line="192"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0229</w:t>
            </w:r>
          </w:p>
        </w:tc>
        <w:tc>
          <w:tcPr>
            <w:tcW w:w="3750" w:type="dxa"/>
            <w:tcBorders>
              <w:top w:val="single" w:color="000000" w:sz="2" w:space="0"/>
              <w:bottom w:val="single" w:color="000000" w:sz="2" w:space="0"/>
            </w:tcBorders>
            <w:vAlign w:val="top"/>
          </w:tcPr>
          <w:p>
            <w:pPr>
              <w:spacing w:before="127" w:line="229" w:lineRule="auto"/>
              <w:ind w:left="124"/>
              <w:rPr>
                <w:rFonts w:ascii="宋体" w:hAnsi="宋体" w:eastAsia="宋体" w:cs="宋体"/>
                <w:sz w:val="17"/>
                <w:szCs w:val="17"/>
              </w:rPr>
            </w:pPr>
            <w:r>
              <w:rPr>
                <w:rFonts w:ascii="宋体" w:hAnsi="宋体" w:eastAsia="宋体" w:cs="宋体"/>
                <w:spacing w:val="8"/>
                <w:sz w:val="17"/>
                <w:szCs w:val="17"/>
              </w:rPr>
              <w:t>福利</w:t>
            </w:r>
            <w:r>
              <w:rPr>
                <w:rFonts w:ascii="宋体" w:hAnsi="宋体" w:eastAsia="宋体" w:cs="宋体"/>
                <w:spacing w:val="7"/>
                <w:sz w:val="17"/>
                <w:szCs w:val="17"/>
              </w:rPr>
              <w:t>费</w:t>
            </w:r>
          </w:p>
        </w:tc>
        <w:tc>
          <w:tcPr>
            <w:tcW w:w="1695" w:type="dxa"/>
            <w:tcBorders>
              <w:top w:val="single" w:color="000000" w:sz="2" w:space="0"/>
              <w:bottom w:val="single" w:color="000000" w:sz="2" w:space="0"/>
            </w:tcBorders>
            <w:vAlign w:val="top"/>
          </w:tcPr>
          <w:p>
            <w:pPr>
              <w:spacing w:before="155"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6"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4" w:line="193" w:lineRule="auto"/>
              <w:ind w:right="12"/>
              <w:jc w:val="right"/>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98.15</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4" w:line="193" w:lineRule="auto"/>
              <w:ind w:right="18"/>
              <w:jc w:val="right"/>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98.15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705" w:type="dxa"/>
            <w:tcBorders>
              <w:top w:val="single" w:color="000000" w:sz="2" w:space="0"/>
              <w:bottom w:val="single" w:color="000000" w:sz="2" w:space="0"/>
            </w:tcBorders>
            <w:vAlign w:val="top"/>
          </w:tcPr>
          <w:p>
            <w:pPr>
              <w:spacing w:before="152" w:line="192"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0228</w:t>
            </w:r>
          </w:p>
        </w:tc>
        <w:tc>
          <w:tcPr>
            <w:tcW w:w="3750" w:type="dxa"/>
            <w:tcBorders>
              <w:top w:val="single" w:color="000000" w:sz="2" w:space="0"/>
              <w:bottom w:val="single" w:color="000000" w:sz="2" w:space="0"/>
            </w:tcBorders>
            <w:vAlign w:val="top"/>
          </w:tcPr>
          <w:p>
            <w:pPr>
              <w:spacing w:before="123" w:line="227" w:lineRule="auto"/>
              <w:ind w:left="127"/>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会经费</w:t>
            </w:r>
          </w:p>
        </w:tc>
        <w:tc>
          <w:tcPr>
            <w:tcW w:w="1695" w:type="dxa"/>
            <w:tcBorders>
              <w:top w:val="single" w:color="000000" w:sz="2" w:space="0"/>
              <w:bottom w:val="single" w:color="000000" w:sz="2" w:space="0"/>
            </w:tcBorders>
            <w:vAlign w:val="top"/>
          </w:tcPr>
          <w:p>
            <w:pPr>
              <w:spacing w:before="152"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3"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2" w:line="192" w:lineRule="auto"/>
              <w:ind w:right="12"/>
              <w:jc w:val="right"/>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20.00</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2" w:line="192" w:lineRule="auto"/>
              <w:ind w:right="18"/>
              <w:jc w:val="right"/>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20.00</w:t>
            </w:r>
          </w:p>
        </w:tc>
      </w:tr>
    </w:tbl>
    <w:p>
      <w:pPr>
        <w:spacing w:line="14" w:lineRule="auto"/>
        <w:rPr>
          <w:rFonts w:ascii="Arial"/>
          <w:sz w:val="2"/>
        </w:rPr>
      </w:pPr>
    </w:p>
    <w:p>
      <w:pPr>
        <w:sectPr>
          <w:type w:val="continuous"/>
          <w:pgSz w:w="16837" w:h="11905"/>
          <w:pgMar w:top="382" w:right="1196" w:bottom="400" w:left="1065" w:header="0" w:footer="0" w:gutter="0"/>
          <w:pgNumType w:fmt="numberInDash"/>
          <w:cols w:equalWidth="0" w:num="1">
            <w:col w:w="14576"/>
          </w:cols>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5" w:line="195" w:lineRule="auto"/>
        <w:ind w:left="59"/>
        <w:rPr>
          <w:rFonts w:ascii="宋体" w:hAnsi="宋体" w:eastAsia="宋体" w:cs="宋体"/>
          <w:sz w:val="17"/>
          <w:szCs w:val="17"/>
        </w:rPr>
      </w:pPr>
      <w:r>
        <w:rPr>
          <w:rFonts w:ascii="宋体" w:hAnsi="宋体" w:eastAsia="宋体" w:cs="宋体"/>
          <w:spacing w:val="6"/>
          <w:sz w:val="17"/>
          <w:szCs w:val="17"/>
        </w:rPr>
        <w:t>部门名称：</w:t>
      </w:r>
    </w:p>
    <w:p>
      <w:pPr>
        <w:spacing w:line="14" w:lineRule="auto"/>
        <w:rPr>
          <w:rFonts w:ascii="Arial"/>
          <w:sz w:val="2"/>
        </w:rPr>
      </w:pPr>
      <w:r>
        <w:rPr>
          <w:rFonts w:ascii="Arial" w:hAnsi="Arial" w:eastAsia="Arial" w:cs="Arial"/>
          <w:sz w:val="2"/>
          <w:szCs w:val="2"/>
        </w:rPr>
        <w:br w:type="column"/>
      </w:r>
    </w:p>
    <w:p>
      <w:pPr>
        <w:spacing w:line="325" w:lineRule="auto"/>
        <w:rPr>
          <w:rFonts w:ascii="Arial"/>
          <w:sz w:val="21"/>
        </w:rPr>
      </w:pPr>
    </w:p>
    <w:p>
      <w:pPr>
        <w:spacing w:before="121" w:line="224" w:lineRule="auto"/>
        <w:ind w:left="2503"/>
        <w:rPr>
          <w:rFonts w:ascii="宋体" w:hAnsi="宋体" w:eastAsia="宋体" w:cs="宋体"/>
          <w:sz w:val="37"/>
          <w:szCs w:val="37"/>
        </w:rPr>
      </w:pPr>
      <w:r>
        <w:rPr>
          <w:rFonts w:ascii="宋体" w:hAnsi="宋体" w:eastAsia="宋体" w:cs="宋体"/>
          <w:spacing w:val="18"/>
          <w:sz w:val="37"/>
          <w:szCs w:val="37"/>
          <w14:textOutline w14:w="6883" w14:cap="sq" w14:cmpd="sng">
            <w14:solidFill>
              <w14:srgbClr w14:val="000000"/>
            </w14:solidFill>
            <w14:prstDash w14:val="solid"/>
            <w14:bevel/>
          </w14:textOutline>
        </w:rPr>
        <w:t>2</w:t>
      </w:r>
      <w:r>
        <w:rPr>
          <w:rFonts w:ascii="宋体" w:hAnsi="宋体" w:eastAsia="宋体" w:cs="宋体"/>
          <w:spacing w:val="11"/>
          <w:sz w:val="37"/>
          <w:szCs w:val="37"/>
          <w14:textOutline w14:w="6883" w14:cap="sq" w14:cmpd="sng">
            <w14:solidFill>
              <w14:srgbClr w14:val="000000"/>
            </w14:solidFill>
            <w14:prstDash w14:val="solid"/>
            <w14:bevel/>
          </w14:textOutline>
        </w:rPr>
        <w:t>0</w:t>
      </w:r>
      <w:r>
        <w:rPr>
          <w:rFonts w:ascii="宋体" w:hAnsi="宋体" w:eastAsia="宋体" w:cs="宋体"/>
          <w:spacing w:val="9"/>
          <w:sz w:val="37"/>
          <w:szCs w:val="37"/>
          <w14:textOutline w14:w="6883" w14:cap="sq" w14:cmpd="sng">
            <w14:solidFill>
              <w14:srgbClr w14:val="000000"/>
            </w14:solidFill>
            <w14:prstDash w14:val="solid"/>
            <w14:bevel/>
          </w14:textOutline>
        </w:rPr>
        <w:t>22年一般公共预算基本支出预算表</w:t>
      </w:r>
    </w:p>
    <w:p>
      <w:pPr>
        <w:spacing w:before="156" w:line="195" w:lineRule="auto"/>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74" w:line="230" w:lineRule="auto"/>
        <w:ind w:left="176"/>
        <w:rPr>
          <w:rFonts w:ascii="宋体" w:hAnsi="宋体" w:eastAsia="宋体" w:cs="宋体"/>
          <w:sz w:val="17"/>
          <w:szCs w:val="17"/>
        </w:rPr>
      </w:pPr>
      <w:r>
        <w:rPr>
          <w:rFonts w:ascii="宋体" w:hAnsi="宋体" w:eastAsia="宋体" w:cs="宋体"/>
          <w:spacing w:val="7"/>
          <w:sz w:val="17"/>
          <w:szCs w:val="17"/>
        </w:rPr>
        <w:t>预算06</w:t>
      </w:r>
      <w:r>
        <w:rPr>
          <w:rFonts w:ascii="宋体" w:hAnsi="宋体" w:eastAsia="宋体" w:cs="宋体"/>
          <w:spacing w:val="6"/>
          <w:sz w:val="17"/>
          <w:szCs w:val="17"/>
        </w:rPr>
        <w:t>表</w:t>
      </w:r>
    </w:p>
    <w:p>
      <w:pPr>
        <w:spacing w:line="353" w:lineRule="auto"/>
        <w:rPr>
          <w:rFonts w:ascii="Arial"/>
          <w:sz w:val="21"/>
        </w:rPr>
      </w:pPr>
    </w:p>
    <w:p>
      <w:pPr>
        <w:spacing w:line="354" w:lineRule="auto"/>
        <w:rPr>
          <w:rFonts w:ascii="Arial"/>
          <w:sz w:val="21"/>
        </w:rPr>
      </w:pPr>
    </w:p>
    <w:p>
      <w:pPr>
        <w:spacing w:before="55" w:line="195" w:lineRule="auto"/>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382" w:right="1196" w:bottom="400" w:left="1065" w:header="0" w:footer="283" w:gutter="0"/>
          <w:pgNumType w:fmt="numberInDash"/>
          <w:cols w:equalWidth="0" w:num="3">
            <w:col w:w="1655" w:space="100"/>
            <w:col w:w="11799" w:space="100"/>
            <w:col w:w="923"/>
          </w:cols>
        </w:sectPr>
      </w:pPr>
    </w:p>
    <w:p>
      <w:pPr>
        <w:spacing w:line="91" w:lineRule="exact"/>
      </w:pPr>
    </w:p>
    <w:tbl>
      <w:tblPr>
        <w:tblStyle w:val="6"/>
        <w:tblW w:w="145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5"/>
        <w:gridCol w:w="3750"/>
        <w:gridCol w:w="1695"/>
        <w:gridCol w:w="2316"/>
        <w:gridCol w:w="1695"/>
        <w:gridCol w:w="1695"/>
        <w:gridCol w:w="1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5455" w:type="dxa"/>
            <w:gridSpan w:val="2"/>
            <w:tcBorders>
              <w:top w:val="single" w:color="000000" w:sz="2" w:space="0"/>
              <w:bottom w:val="single" w:color="000000" w:sz="2" w:space="0"/>
            </w:tcBorders>
            <w:vAlign w:val="top"/>
          </w:tcPr>
          <w:p>
            <w:pPr>
              <w:spacing w:before="130" w:line="229" w:lineRule="auto"/>
              <w:ind w:left="1657"/>
              <w:rPr>
                <w:rFonts w:ascii="宋体" w:hAnsi="宋体" w:eastAsia="宋体" w:cs="宋体"/>
                <w:sz w:val="17"/>
                <w:szCs w:val="17"/>
              </w:rPr>
            </w:pPr>
            <w:r>
              <w:rPr>
                <w:rFonts w:ascii="宋体" w:hAnsi="宋体" w:eastAsia="宋体" w:cs="宋体"/>
                <w:spacing w:val="11"/>
                <w:sz w:val="17"/>
                <w:szCs w:val="17"/>
              </w:rPr>
              <w:t>部</w:t>
            </w:r>
            <w:r>
              <w:rPr>
                <w:rFonts w:ascii="宋体" w:hAnsi="宋体" w:eastAsia="宋体" w:cs="宋体"/>
                <w:spacing w:val="9"/>
                <w:sz w:val="17"/>
                <w:szCs w:val="17"/>
              </w:rPr>
              <w:t>门预算支出经济分类科目</w:t>
            </w:r>
          </w:p>
        </w:tc>
        <w:tc>
          <w:tcPr>
            <w:tcW w:w="4011" w:type="dxa"/>
            <w:gridSpan w:val="2"/>
            <w:tcBorders>
              <w:top w:val="single" w:color="000000" w:sz="2" w:space="0"/>
              <w:bottom w:val="single" w:color="000000" w:sz="2" w:space="0"/>
            </w:tcBorders>
            <w:vAlign w:val="top"/>
          </w:tcPr>
          <w:p>
            <w:pPr>
              <w:spacing w:before="130" w:line="229" w:lineRule="auto"/>
              <w:ind w:left="932"/>
              <w:rPr>
                <w:rFonts w:ascii="宋体" w:hAnsi="宋体" w:eastAsia="宋体" w:cs="宋体"/>
                <w:sz w:val="17"/>
                <w:szCs w:val="17"/>
              </w:rPr>
            </w:pPr>
            <w:r>
              <w:rPr>
                <w:rFonts w:ascii="宋体" w:hAnsi="宋体" w:eastAsia="宋体" w:cs="宋体"/>
                <w:spacing w:val="14"/>
                <w:sz w:val="17"/>
                <w:szCs w:val="17"/>
              </w:rPr>
              <w:t>政</w:t>
            </w:r>
            <w:r>
              <w:rPr>
                <w:rFonts w:ascii="宋体" w:hAnsi="宋体" w:eastAsia="宋体" w:cs="宋体"/>
                <w:spacing w:val="9"/>
                <w:sz w:val="17"/>
                <w:szCs w:val="17"/>
              </w:rPr>
              <w:t>府预算支出经济分类科目</w:t>
            </w:r>
          </w:p>
        </w:tc>
        <w:tc>
          <w:tcPr>
            <w:tcW w:w="5094" w:type="dxa"/>
            <w:gridSpan w:val="3"/>
            <w:tcBorders>
              <w:top w:val="single" w:color="000000" w:sz="2" w:space="0"/>
              <w:bottom w:val="single" w:color="000000" w:sz="2" w:space="0"/>
            </w:tcBorders>
            <w:vAlign w:val="top"/>
          </w:tcPr>
          <w:p>
            <w:pPr>
              <w:spacing w:before="130" w:line="229" w:lineRule="auto"/>
              <w:ind w:left="1475"/>
              <w:rPr>
                <w:rFonts w:ascii="宋体" w:hAnsi="宋体" w:eastAsia="宋体" w:cs="宋体"/>
                <w:sz w:val="17"/>
                <w:szCs w:val="17"/>
              </w:rPr>
            </w:pPr>
            <w:r>
              <w:rPr>
                <w:rFonts w:ascii="宋体" w:hAnsi="宋体" w:eastAsia="宋体" w:cs="宋体"/>
                <w:spacing w:val="13"/>
                <w:sz w:val="17"/>
                <w:szCs w:val="17"/>
              </w:rPr>
              <w:t>本</w:t>
            </w:r>
            <w:r>
              <w:rPr>
                <w:rFonts w:ascii="宋体" w:hAnsi="宋体" w:eastAsia="宋体" w:cs="宋体"/>
                <w:spacing w:val="9"/>
                <w:sz w:val="17"/>
                <w:szCs w:val="17"/>
              </w:rPr>
              <w:t>年一般公共预算基本支出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18" w:line="229" w:lineRule="auto"/>
              <w:ind w:left="498"/>
              <w:rPr>
                <w:rFonts w:ascii="宋体" w:hAnsi="宋体" w:eastAsia="宋体" w:cs="宋体"/>
                <w:sz w:val="17"/>
                <w:szCs w:val="17"/>
              </w:rPr>
            </w:pPr>
            <w:r>
              <w:rPr>
                <w:rFonts w:ascii="宋体" w:hAnsi="宋体" w:eastAsia="宋体" w:cs="宋体"/>
                <w:spacing w:val="8"/>
                <w:sz w:val="17"/>
                <w:szCs w:val="17"/>
              </w:rPr>
              <w:t>科目编码</w:t>
            </w:r>
          </w:p>
        </w:tc>
        <w:tc>
          <w:tcPr>
            <w:tcW w:w="3750" w:type="dxa"/>
            <w:tcBorders>
              <w:top w:val="single" w:color="000000" w:sz="2" w:space="0"/>
              <w:bottom w:val="single" w:color="000000" w:sz="2" w:space="0"/>
            </w:tcBorders>
            <w:vAlign w:val="top"/>
          </w:tcPr>
          <w:p>
            <w:pPr>
              <w:spacing w:before="118" w:line="229" w:lineRule="auto"/>
              <w:ind w:left="1519"/>
              <w:rPr>
                <w:rFonts w:ascii="宋体" w:hAnsi="宋体" w:eastAsia="宋体" w:cs="宋体"/>
                <w:sz w:val="17"/>
                <w:szCs w:val="17"/>
              </w:rPr>
            </w:pPr>
            <w:r>
              <w:rPr>
                <w:rFonts w:ascii="宋体" w:hAnsi="宋体" w:eastAsia="宋体" w:cs="宋体"/>
                <w:spacing w:val="8"/>
                <w:sz w:val="17"/>
                <w:szCs w:val="17"/>
              </w:rPr>
              <w:t>科目名称</w:t>
            </w:r>
          </w:p>
        </w:tc>
        <w:tc>
          <w:tcPr>
            <w:tcW w:w="1695" w:type="dxa"/>
            <w:tcBorders>
              <w:top w:val="single" w:color="000000" w:sz="2" w:space="0"/>
              <w:bottom w:val="single" w:color="000000" w:sz="2" w:space="0"/>
            </w:tcBorders>
            <w:vAlign w:val="top"/>
          </w:tcPr>
          <w:p>
            <w:pPr>
              <w:spacing w:before="118" w:line="229" w:lineRule="auto"/>
              <w:ind w:left="493"/>
              <w:rPr>
                <w:rFonts w:ascii="宋体" w:hAnsi="宋体" w:eastAsia="宋体" w:cs="宋体"/>
                <w:sz w:val="17"/>
                <w:szCs w:val="17"/>
              </w:rPr>
            </w:pPr>
            <w:r>
              <w:rPr>
                <w:rFonts w:ascii="宋体" w:hAnsi="宋体" w:eastAsia="宋体" w:cs="宋体"/>
                <w:spacing w:val="8"/>
                <w:sz w:val="17"/>
                <w:szCs w:val="17"/>
              </w:rPr>
              <w:t>科目编码</w:t>
            </w:r>
          </w:p>
        </w:tc>
        <w:tc>
          <w:tcPr>
            <w:tcW w:w="2316" w:type="dxa"/>
            <w:tcBorders>
              <w:top w:val="single" w:color="000000" w:sz="2" w:space="0"/>
              <w:bottom w:val="single" w:color="000000" w:sz="2" w:space="0"/>
            </w:tcBorders>
            <w:vAlign w:val="top"/>
          </w:tcPr>
          <w:p>
            <w:pPr>
              <w:spacing w:before="118" w:line="229" w:lineRule="auto"/>
              <w:ind w:left="807"/>
              <w:rPr>
                <w:rFonts w:ascii="宋体" w:hAnsi="宋体" w:eastAsia="宋体" w:cs="宋体"/>
                <w:sz w:val="17"/>
                <w:szCs w:val="17"/>
              </w:rPr>
            </w:pPr>
            <w:r>
              <w:rPr>
                <w:rFonts w:ascii="宋体" w:hAnsi="宋体" w:eastAsia="宋体" w:cs="宋体"/>
                <w:spacing w:val="8"/>
                <w:sz w:val="17"/>
                <w:szCs w:val="17"/>
              </w:rPr>
              <w:t>科目名称</w:t>
            </w:r>
          </w:p>
        </w:tc>
        <w:tc>
          <w:tcPr>
            <w:tcW w:w="1695" w:type="dxa"/>
            <w:tcBorders>
              <w:top w:val="single" w:color="000000" w:sz="2" w:space="0"/>
              <w:bottom w:val="single" w:color="000000" w:sz="2" w:space="0"/>
            </w:tcBorders>
            <w:vAlign w:val="top"/>
          </w:tcPr>
          <w:p>
            <w:pPr>
              <w:spacing w:before="117" w:line="232" w:lineRule="auto"/>
              <w:ind w:left="679"/>
              <w:rPr>
                <w:rFonts w:ascii="宋体" w:hAnsi="宋体" w:eastAsia="宋体" w:cs="宋体"/>
                <w:sz w:val="17"/>
                <w:szCs w:val="17"/>
              </w:rPr>
            </w:pPr>
            <w:r>
              <w:rPr>
                <w:rFonts w:ascii="宋体" w:hAnsi="宋体" w:eastAsia="宋体" w:cs="宋体"/>
                <w:spacing w:val="6"/>
                <w:sz w:val="17"/>
                <w:szCs w:val="17"/>
              </w:rPr>
              <w:t>合计</w:t>
            </w:r>
          </w:p>
        </w:tc>
        <w:tc>
          <w:tcPr>
            <w:tcW w:w="1695" w:type="dxa"/>
            <w:tcBorders>
              <w:top w:val="single" w:color="000000" w:sz="2" w:space="0"/>
              <w:bottom w:val="single" w:color="000000" w:sz="2" w:space="0"/>
            </w:tcBorders>
            <w:vAlign w:val="top"/>
          </w:tcPr>
          <w:p>
            <w:pPr>
              <w:spacing w:before="118" w:line="229" w:lineRule="auto"/>
              <w:ind w:left="500"/>
              <w:rPr>
                <w:rFonts w:ascii="宋体" w:hAnsi="宋体" w:eastAsia="宋体" w:cs="宋体"/>
                <w:sz w:val="17"/>
                <w:szCs w:val="17"/>
              </w:rPr>
            </w:pPr>
            <w:r>
              <w:rPr>
                <w:rFonts w:ascii="宋体" w:hAnsi="宋体" w:eastAsia="宋体" w:cs="宋体"/>
                <w:spacing w:val="8"/>
                <w:sz w:val="17"/>
                <w:szCs w:val="17"/>
              </w:rPr>
              <w:t>人员经</w:t>
            </w:r>
            <w:r>
              <w:rPr>
                <w:rFonts w:ascii="宋体" w:hAnsi="宋体" w:eastAsia="宋体" w:cs="宋体"/>
                <w:spacing w:val="7"/>
                <w:sz w:val="17"/>
                <w:szCs w:val="17"/>
              </w:rPr>
              <w:t>费</w:t>
            </w:r>
          </w:p>
        </w:tc>
        <w:tc>
          <w:tcPr>
            <w:tcW w:w="1704" w:type="dxa"/>
            <w:tcBorders>
              <w:top w:val="single" w:color="000000" w:sz="2" w:space="0"/>
              <w:bottom w:val="single" w:color="000000" w:sz="2" w:space="0"/>
            </w:tcBorders>
            <w:vAlign w:val="top"/>
          </w:tcPr>
          <w:p>
            <w:pPr>
              <w:spacing w:before="118" w:line="229" w:lineRule="auto"/>
              <w:ind w:left="506"/>
              <w:rPr>
                <w:rFonts w:ascii="宋体" w:hAnsi="宋体" w:eastAsia="宋体" w:cs="宋体"/>
                <w:sz w:val="17"/>
                <w:szCs w:val="17"/>
              </w:rPr>
            </w:pPr>
            <w:r>
              <w:rPr>
                <w:rFonts w:ascii="宋体" w:hAnsi="宋体" w:eastAsia="宋体" w:cs="宋体"/>
                <w:spacing w:val="7"/>
                <w:sz w:val="17"/>
                <w:szCs w:val="17"/>
              </w:rPr>
              <w:t>公用经</w:t>
            </w:r>
            <w:r>
              <w:rPr>
                <w:rFonts w:ascii="宋体" w:hAnsi="宋体" w:eastAsia="宋体" w:cs="宋体"/>
                <w:spacing w:val="6"/>
                <w:sz w:val="17"/>
                <w:szCs w:val="17"/>
              </w:rPr>
              <w:t>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vMerge w:val="restart"/>
            <w:tcBorders>
              <w:top w:val="single" w:color="000000" w:sz="2" w:space="0"/>
              <w:bottom w:val="nil"/>
            </w:tcBorders>
            <w:vAlign w:val="top"/>
          </w:tcPr>
          <w:p>
            <w:pPr>
              <w:spacing w:line="293" w:lineRule="auto"/>
              <w:rPr>
                <w:rFonts w:ascii="Arial"/>
                <w:sz w:val="21"/>
              </w:rPr>
            </w:pPr>
          </w:p>
          <w:p>
            <w:pPr>
              <w:spacing w:before="55"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0216</w:t>
            </w:r>
          </w:p>
        </w:tc>
        <w:tc>
          <w:tcPr>
            <w:tcW w:w="3750" w:type="dxa"/>
            <w:tcBorders>
              <w:top w:val="single" w:color="000000" w:sz="2" w:space="0"/>
              <w:bottom w:val="single" w:color="000000" w:sz="2" w:space="0"/>
            </w:tcBorders>
            <w:vAlign w:val="top"/>
          </w:tcPr>
          <w:p>
            <w:pPr>
              <w:spacing w:before="121" w:line="229" w:lineRule="auto"/>
              <w:ind w:left="35"/>
              <w:rPr>
                <w:rFonts w:ascii="宋体" w:hAnsi="宋体" w:eastAsia="宋体" w:cs="宋体"/>
                <w:sz w:val="17"/>
                <w:szCs w:val="17"/>
              </w:rPr>
            </w:pPr>
            <w:r>
              <w:rPr>
                <w:rFonts w:ascii="宋体" w:hAnsi="宋体" w:eastAsia="宋体" w:cs="宋体"/>
                <w:spacing w:val="8"/>
                <w:sz w:val="17"/>
                <w:szCs w:val="17"/>
              </w:rPr>
              <w:t>培</w:t>
            </w:r>
            <w:r>
              <w:rPr>
                <w:rFonts w:ascii="宋体" w:hAnsi="宋体" w:eastAsia="宋体" w:cs="宋体"/>
                <w:spacing w:val="7"/>
                <w:sz w:val="17"/>
                <w:szCs w:val="17"/>
              </w:rPr>
              <w:t>训费</w:t>
            </w:r>
          </w:p>
        </w:tc>
        <w:tc>
          <w:tcPr>
            <w:tcW w:w="1695" w:type="dxa"/>
            <w:tcBorders>
              <w:top w:val="single" w:color="000000" w:sz="2" w:space="0"/>
              <w:bottom w:val="single" w:color="000000" w:sz="2" w:space="0"/>
            </w:tcBorders>
            <w:vAlign w:val="top"/>
          </w:tcPr>
          <w:p>
            <w:pPr>
              <w:spacing w:before="149"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0"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48" w:line="193" w:lineRule="auto"/>
              <w:ind w:right="12"/>
              <w:jc w:val="right"/>
              <w:rPr>
                <w:rFonts w:ascii="宋体" w:hAnsi="宋体" w:eastAsia="宋体" w:cs="宋体"/>
                <w:sz w:val="17"/>
                <w:szCs w:val="17"/>
              </w:rPr>
            </w:pPr>
            <w:r>
              <w:rPr>
                <w:rFonts w:ascii="宋体" w:hAnsi="宋体" w:eastAsia="宋体" w:cs="宋体"/>
                <w:spacing w:val="3"/>
                <w:sz w:val="17"/>
                <w:szCs w:val="17"/>
              </w:rPr>
              <w:t>1219.9</w:t>
            </w:r>
            <w:r>
              <w:rPr>
                <w:rFonts w:ascii="宋体" w:hAnsi="宋体" w:eastAsia="宋体" w:cs="宋体"/>
                <w:spacing w:val="2"/>
                <w:sz w:val="17"/>
                <w:szCs w:val="17"/>
              </w:rPr>
              <w:t>5</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48" w:line="193" w:lineRule="auto"/>
              <w:ind w:right="18"/>
              <w:jc w:val="right"/>
              <w:rPr>
                <w:rFonts w:ascii="宋体" w:hAnsi="宋体" w:eastAsia="宋体" w:cs="宋体"/>
                <w:sz w:val="17"/>
                <w:szCs w:val="17"/>
              </w:rPr>
            </w:pPr>
            <w:r>
              <w:rPr>
                <w:rFonts w:ascii="宋体" w:hAnsi="宋体" w:eastAsia="宋体" w:cs="宋体"/>
                <w:spacing w:val="3"/>
                <w:sz w:val="17"/>
                <w:szCs w:val="17"/>
              </w:rPr>
              <w:t>1219.9</w:t>
            </w:r>
            <w:r>
              <w:rPr>
                <w:rFonts w:ascii="宋体" w:hAnsi="宋体" w:eastAsia="宋体" w:cs="宋体"/>
                <w:spacing w:val="2"/>
                <w:sz w:val="17"/>
                <w:szCs w:val="17"/>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vMerge w:val="continue"/>
            <w:tcBorders>
              <w:top w:val="nil"/>
              <w:bottom w:val="single" w:color="000000" w:sz="2" w:space="0"/>
            </w:tcBorders>
            <w:vAlign w:val="top"/>
          </w:tcPr>
          <w:p>
            <w:pPr>
              <w:rPr>
                <w:rFonts w:ascii="Arial"/>
                <w:sz w:val="21"/>
              </w:rPr>
            </w:pPr>
          </w:p>
        </w:tc>
        <w:tc>
          <w:tcPr>
            <w:tcW w:w="3750" w:type="dxa"/>
            <w:tcBorders>
              <w:top w:val="single" w:color="000000" w:sz="2" w:space="0"/>
              <w:bottom w:val="single" w:color="000000" w:sz="2" w:space="0"/>
            </w:tcBorders>
            <w:vAlign w:val="top"/>
          </w:tcPr>
          <w:p>
            <w:pPr>
              <w:spacing w:before="119" w:line="229" w:lineRule="auto"/>
              <w:ind w:left="126"/>
              <w:rPr>
                <w:rFonts w:ascii="宋体" w:hAnsi="宋体" w:eastAsia="宋体" w:cs="宋体"/>
                <w:sz w:val="17"/>
                <w:szCs w:val="17"/>
              </w:rPr>
            </w:pPr>
            <w:r>
              <w:rPr>
                <w:rFonts w:ascii="宋体" w:hAnsi="宋体" w:eastAsia="宋体" w:cs="宋体"/>
                <w:spacing w:val="8"/>
                <w:sz w:val="17"/>
                <w:szCs w:val="17"/>
              </w:rPr>
              <w:t>培</w:t>
            </w:r>
            <w:r>
              <w:rPr>
                <w:rFonts w:ascii="宋体" w:hAnsi="宋体" w:eastAsia="宋体" w:cs="宋体"/>
                <w:spacing w:val="7"/>
                <w:sz w:val="17"/>
                <w:szCs w:val="17"/>
              </w:rPr>
              <w:t>训费</w:t>
            </w:r>
          </w:p>
        </w:tc>
        <w:tc>
          <w:tcPr>
            <w:tcW w:w="1695" w:type="dxa"/>
            <w:tcBorders>
              <w:top w:val="single" w:color="000000" w:sz="2" w:space="0"/>
              <w:bottom w:val="single" w:color="000000" w:sz="2" w:space="0"/>
            </w:tcBorders>
            <w:vAlign w:val="top"/>
          </w:tcPr>
          <w:p>
            <w:pPr>
              <w:spacing w:before="147"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18"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46" w:line="193" w:lineRule="auto"/>
              <w:ind w:right="12"/>
              <w:jc w:val="right"/>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47</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46" w:line="193" w:lineRule="auto"/>
              <w:ind w:right="17"/>
              <w:jc w:val="right"/>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49"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0102</w:t>
            </w:r>
          </w:p>
        </w:tc>
        <w:tc>
          <w:tcPr>
            <w:tcW w:w="3750" w:type="dxa"/>
            <w:tcBorders>
              <w:top w:val="single" w:color="000000" w:sz="2" w:space="0"/>
              <w:bottom w:val="single" w:color="000000" w:sz="2" w:space="0"/>
            </w:tcBorders>
            <w:vAlign w:val="top"/>
          </w:tcPr>
          <w:p>
            <w:pPr>
              <w:spacing w:before="121" w:line="230" w:lineRule="auto"/>
              <w:ind w:left="125"/>
              <w:rPr>
                <w:rFonts w:ascii="宋体" w:hAnsi="宋体" w:eastAsia="宋体" w:cs="宋体"/>
                <w:sz w:val="17"/>
                <w:szCs w:val="17"/>
              </w:rPr>
            </w:pPr>
            <w:r>
              <w:rPr>
                <w:rFonts w:ascii="宋体" w:hAnsi="宋体" w:eastAsia="宋体" w:cs="宋体"/>
                <w:spacing w:val="8"/>
                <w:sz w:val="17"/>
                <w:szCs w:val="17"/>
              </w:rPr>
              <w:t>津贴补贴</w:t>
            </w:r>
          </w:p>
        </w:tc>
        <w:tc>
          <w:tcPr>
            <w:tcW w:w="1695" w:type="dxa"/>
            <w:tcBorders>
              <w:top w:val="single" w:color="000000" w:sz="2" w:space="0"/>
              <w:bottom w:val="single" w:color="000000" w:sz="2" w:space="0"/>
            </w:tcBorders>
            <w:vAlign w:val="top"/>
          </w:tcPr>
          <w:p>
            <w:pPr>
              <w:spacing w:before="149"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0501</w:t>
            </w:r>
          </w:p>
        </w:tc>
        <w:tc>
          <w:tcPr>
            <w:tcW w:w="2316" w:type="dxa"/>
            <w:tcBorders>
              <w:top w:val="single" w:color="000000" w:sz="2" w:space="0"/>
              <w:bottom w:val="single" w:color="000000" w:sz="2" w:space="0"/>
            </w:tcBorders>
            <w:vAlign w:val="top"/>
          </w:tcPr>
          <w:p>
            <w:pPr>
              <w:spacing w:before="121" w:line="229" w:lineRule="auto"/>
              <w:ind w:left="4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1695" w:type="dxa"/>
            <w:tcBorders>
              <w:top w:val="single" w:color="000000" w:sz="2" w:space="0"/>
              <w:bottom w:val="single" w:color="000000" w:sz="2" w:space="0"/>
            </w:tcBorders>
            <w:vAlign w:val="top"/>
          </w:tcPr>
          <w:p>
            <w:pPr>
              <w:spacing w:before="150" w:line="192" w:lineRule="auto"/>
              <w:ind w:right="12"/>
              <w:jc w:val="right"/>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570.04</w:t>
            </w:r>
          </w:p>
        </w:tc>
        <w:tc>
          <w:tcPr>
            <w:tcW w:w="1695" w:type="dxa"/>
            <w:tcBorders>
              <w:top w:val="single" w:color="000000" w:sz="2" w:space="0"/>
              <w:bottom w:val="single" w:color="000000" w:sz="2" w:space="0"/>
            </w:tcBorders>
            <w:vAlign w:val="top"/>
          </w:tcPr>
          <w:p>
            <w:pPr>
              <w:spacing w:before="150" w:line="192" w:lineRule="auto"/>
              <w:ind w:right="11"/>
              <w:jc w:val="right"/>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570.04</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705" w:type="dxa"/>
            <w:tcBorders>
              <w:top w:val="single" w:color="000000" w:sz="2" w:space="0"/>
              <w:bottom w:val="single" w:color="000000" w:sz="2" w:space="0"/>
            </w:tcBorders>
            <w:vAlign w:val="top"/>
          </w:tcPr>
          <w:p>
            <w:pPr>
              <w:spacing w:before="150"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0301</w:t>
            </w:r>
          </w:p>
        </w:tc>
        <w:tc>
          <w:tcPr>
            <w:tcW w:w="3750" w:type="dxa"/>
            <w:tcBorders>
              <w:top w:val="single" w:color="000000" w:sz="2" w:space="0"/>
              <w:bottom w:val="single" w:color="000000" w:sz="2" w:space="0"/>
            </w:tcBorders>
            <w:vAlign w:val="top"/>
          </w:tcPr>
          <w:p>
            <w:pPr>
              <w:spacing w:before="123" w:line="229" w:lineRule="auto"/>
              <w:ind w:left="128"/>
              <w:rPr>
                <w:rFonts w:ascii="宋体" w:hAnsi="宋体" w:eastAsia="宋体" w:cs="宋体"/>
                <w:sz w:val="17"/>
                <w:szCs w:val="17"/>
              </w:rPr>
            </w:pPr>
            <w:r>
              <w:rPr>
                <w:rFonts w:ascii="宋体" w:hAnsi="宋体" w:eastAsia="宋体" w:cs="宋体"/>
                <w:spacing w:val="8"/>
                <w:sz w:val="17"/>
                <w:szCs w:val="17"/>
              </w:rPr>
              <w:t>离</w:t>
            </w:r>
            <w:r>
              <w:rPr>
                <w:rFonts w:ascii="宋体" w:hAnsi="宋体" w:eastAsia="宋体" w:cs="宋体"/>
                <w:spacing w:val="6"/>
                <w:sz w:val="17"/>
                <w:szCs w:val="17"/>
              </w:rPr>
              <w:t>休费</w:t>
            </w:r>
          </w:p>
        </w:tc>
        <w:tc>
          <w:tcPr>
            <w:tcW w:w="1695" w:type="dxa"/>
            <w:tcBorders>
              <w:top w:val="single" w:color="000000" w:sz="2" w:space="0"/>
              <w:bottom w:val="single" w:color="000000" w:sz="2" w:space="0"/>
            </w:tcBorders>
            <w:vAlign w:val="top"/>
          </w:tcPr>
          <w:p>
            <w:pPr>
              <w:spacing w:before="151"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0905</w:t>
            </w:r>
          </w:p>
        </w:tc>
        <w:tc>
          <w:tcPr>
            <w:tcW w:w="2316" w:type="dxa"/>
            <w:tcBorders>
              <w:top w:val="single" w:color="000000" w:sz="2" w:space="0"/>
              <w:bottom w:val="single" w:color="000000" w:sz="2" w:space="0"/>
            </w:tcBorders>
            <w:vAlign w:val="top"/>
          </w:tcPr>
          <w:p>
            <w:pPr>
              <w:spacing w:before="123" w:line="229" w:lineRule="auto"/>
              <w:ind w:left="42"/>
              <w:rPr>
                <w:rFonts w:ascii="宋体" w:hAnsi="宋体" w:eastAsia="宋体" w:cs="宋体"/>
                <w:sz w:val="17"/>
                <w:szCs w:val="17"/>
              </w:rPr>
            </w:pPr>
            <w:r>
              <w:rPr>
                <w:rFonts w:ascii="宋体" w:hAnsi="宋体" w:eastAsia="宋体" w:cs="宋体"/>
                <w:spacing w:val="9"/>
                <w:sz w:val="17"/>
                <w:szCs w:val="17"/>
              </w:rPr>
              <w:t>离</w:t>
            </w:r>
            <w:r>
              <w:rPr>
                <w:rFonts w:ascii="宋体" w:hAnsi="宋体" w:eastAsia="宋体" w:cs="宋体"/>
                <w:spacing w:val="7"/>
                <w:sz w:val="17"/>
                <w:szCs w:val="17"/>
              </w:rPr>
              <w:t>退休费</w:t>
            </w:r>
          </w:p>
        </w:tc>
        <w:tc>
          <w:tcPr>
            <w:tcW w:w="1695" w:type="dxa"/>
            <w:tcBorders>
              <w:top w:val="single" w:color="000000" w:sz="2" w:space="0"/>
              <w:bottom w:val="single" w:color="000000" w:sz="2" w:space="0"/>
            </w:tcBorders>
            <w:vAlign w:val="top"/>
          </w:tcPr>
          <w:p>
            <w:pPr>
              <w:spacing w:before="151" w:line="192" w:lineRule="auto"/>
              <w:ind w:right="12"/>
              <w:jc w:val="right"/>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2.24</w:t>
            </w:r>
          </w:p>
        </w:tc>
        <w:tc>
          <w:tcPr>
            <w:tcW w:w="1695" w:type="dxa"/>
            <w:tcBorders>
              <w:top w:val="single" w:color="000000" w:sz="2" w:space="0"/>
              <w:bottom w:val="single" w:color="000000" w:sz="2" w:space="0"/>
            </w:tcBorders>
            <w:vAlign w:val="top"/>
          </w:tcPr>
          <w:p>
            <w:pPr>
              <w:spacing w:before="151" w:line="192" w:lineRule="auto"/>
              <w:ind w:right="10"/>
              <w:jc w:val="right"/>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2.24</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47"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0108</w:t>
            </w:r>
          </w:p>
        </w:tc>
        <w:tc>
          <w:tcPr>
            <w:tcW w:w="3750" w:type="dxa"/>
            <w:tcBorders>
              <w:top w:val="single" w:color="000000" w:sz="2" w:space="0"/>
              <w:bottom w:val="single" w:color="000000" w:sz="2" w:space="0"/>
            </w:tcBorders>
            <w:vAlign w:val="top"/>
          </w:tcPr>
          <w:p>
            <w:pPr>
              <w:spacing w:before="120" w:line="229" w:lineRule="auto"/>
              <w:ind w:left="124"/>
              <w:rPr>
                <w:rFonts w:ascii="宋体" w:hAnsi="宋体" w:eastAsia="宋体" w:cs="宋体"/>
                <w:sz w:val="17"/>
                <w:szCs w:val="17"/>
              </w:rPr>
            </w:pPr>
            <w:r>
              <w:rPr>
                <w:rFonts w:ascii="宋体" w:hAnsi="宋体" w:eastAsia="宋体" w:cs="宋体"/>
                <w:spacing w:val="16"/>
                <w:sz w:val="17"/>
                <w:szCs w:val="17"/>
              </w:rPr>
              <w:t>机</w:t>
            </w:r>
            <w:r>
              <w:rPr>
                <w:rFonts w:ascii="宋体" w:hAnsi="宋体" w:eastAsia="宋体" w:cs="宋体"/>
                <w:spacing w:val="9"/>
                <w:sz w:val="17"/>
                <w:szCs w:val="17"/>
              </w:rPr>
              <w:t>关事业单位基本养老保险缴费</w:t>
            </w:r>
          </w:p>
        </w:tc>
        <w:tc>
          <w:tcPr>
            <w:tcW w:w="1695" w:type="dxa"/>
            <w:tcBorders>
              <w:top w:val="single" w:color="000000" w:sz="2" w:space="0"/>
              <w:bottom w:val="single" w:color="000000" w:sz="2" w:space="0"/>
            </w:tcBorders>
            <w:vAlign w:val="top"/>
          </w:tcPr>
          <w:p>
            <w:pPr>
              <w:spacing w:before="147"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0501</w:t>
            </w:r>
          </w:p>
        </w:tc>
        <w:tc>
          <w:tcPr>
            <w:tcW w:w="2316" w:type="dxa"/>
            <w:tcBorders>
              <w:top w:val="single" w:color="000000" w:sz="2" w:space="0"/>
              <w:bottom w:val="single" w:color="000000" w:sz="2" w:space="0"/>
            </w:tcBorders>
            <w:vAlign w:val="top"/>
          </w:tcPr>
          <w:p>
            <w:pPr>
              <w:spacing w:before="119" w:line="229" w:lineRule="auto"/>
              <w:ind w:left="4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1695" w:type="dxa"/>
            <w:tcBorders>
              <w:top w:val="single" w:color="000000" w:sz="2" w:space="0"/>
              <w:bottom w:val="single" w:color="000000" w:sz="2" w:space="0"/>
            </w:tcBorders>
            <w:vAlign w:val="top"/>
          </w:tcPr>
          <w:p>
            <w:pPr>
              <w:spacing w:before="148" w:line="192" w:lineRule="auto"/>
              <w:ind w:right="12"/>
              <w:jc w:val="right"/>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205.08</w:t>
            </w:r>
          </w:p>
        </w:tc>
        <w:tc>
          <w:tcPr>
            <w:tcW w:w="1695" w:type="dxa"/>
            <w:tcBorders>
              <w:top w:val="single" w:color="000000" w:sz="2" w:space="0"/>
              <w:bottom w:val="single" w:color="000000" w:sz="2" w:space="0"/>
            </w:tcBorders>
            <w:vAlign w:val="top"/>
          </w:tcPr>
          <w:p>
            <w:pPr>
              <w:spacing w:before="148" w:line="192" w:lineRule="auto"/>
              <w:ind w:right="11"/>
              <w:jc w:val="right"/>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205.08</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0"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0110</w:t>
            </w:r>
          </w:p>
        </w:tc>
        <w:tc>
          <w:tcPr>
            <w:tcW w:w="3750" w:type="dxa"/>
            <w:tcBorders>
              <w:top w:val="single" w:color="000000" w:sz="2" w:space="0"/>
              <w:bottom w:val="single" w:color="000000" w:sz="2" w:space="0"/>
            </w:tcBorders>
            <w:vAlign w:val="top"/>
          </w:tcPr>
          <w:p>
            <w:pPr>
              <w:spacing w:before="123" w:line="229" w:lineRule="auto"/>
              <w:ind w:left="35"/>
              <w:rPr>
                <w:rFonts w:ascii="宋体" w:hAnsi="宋体" w:eastAsia="宋体" w:cs="宋体"/>
                <w:sz w:val="17"/>
                <w:szCs w:val="17"/>
              </w:rPr>
            </w:pPr>
            <w:r>
              <w:rPr>
                <w:rFonts w:ascii="宋体" w:hAnsi="宋体" w:eastAsia="宋体" w:cs="宋体"/>
                <w:spacing w:val="11"/>
                <w:sz w:val="17"/>
                <w:szCs w:val="17"/>
              </w:rPr>
              <w:t>职</w:t>
            </w:r>
            <w:r>
              <w:rPr>
                <w:rFonts w:ascii="宋体" w:hAnsi="宋体" w:eastAsia="宋体" w:cs="宋体"/>
                <w:spacing w:val="9"/>
                <w:sz w:val="17"/>
                <w:szCs w:val="17"/>
              </w:rPr>
              <w:t>工基本医疗保险缴费</w:t>
            </w:r>
          </w:p>
        </w:tc>
        <w:tc>
          <w:tcPr>
            <w:tcW w:w="1695" w:type="dxa"/>
            <w:tcBorders>
              <w:top w:val="single" w:color="000000" w:sz="2" w:space="0"/>
              <w:bottom w:val="single" w:color="000000" w:sz="2" w:space="0"/>
            </w:tcBorders>
            <w:vAlign w:val="top"/>
          </w:tcPr>
          <w:p>
            <w:pPr>
              <w:spacing w:before="150"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0501</w:t>
            </w:r>
          </w:p>
        </w:tc>
        <w:tc>
          <w:tcPr>
            <w:tcW w:w="2316" w:type="dxa"/>
            <w:tcBorders>
              <w:top w:val="single" w:color="000000" w:sz="2" w:space="0"/>
              <w:bottom w:val="single" w:color="000000" w:sz="2" w:space="0"/>
            </w:tcBorders>
            <w:vAlign w:val="top"/>
          </w:tcPr>
          <w:p>
            <w:pPr>
              <w:spacing w:before="122" w:line="229" w:lineRule="auto"/>
              <w:ind w:left="4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1695" w:type="dxa"/>
            <w:tcBorders>
              <w:top w:val="single" w:color="000000" w:sz="2" w:space="0"/>
              <w:bottom w:val="single" w:color="000000" w:sz="2" w:space="0"/>
            </w:tcBorders>
            <w:vAlign w:val="top"/>
          </w:tcPr>
          <w:p>
            <w:pPr>
              <w:spacing w:before="150" w:line="193" w:lineRule="auto"/>
              <w:ind w:right="12"/>
              <w:jc w:val="right"/>
              <w:rPr>
                <w:rFonts w:ascii="宋体" w:hAnsi="宋体" w:eastAsia="宋体" w:cs="宋体"/>
                <w:sz w:val="17"/>
                <w:szCs w:val="17"/>
              </w:rPr>
            </w:pPr>
            <w:r>
              <w:rPr>
                <w:rFonts w:ascii="宋体" w:hAnsi="宋体" w:eastAsia="宋体" w:cs="宋体"/>
                <w:spacing w:val="3"/>
                <w:sz w:val="17"/>
                <w:szCs w:val="17"/>
              </w:rPr>
              <w:t>1000.3</w:t>
            </w:r>
            <w:r>
              <w:rPr>
                <w:rFonts w:ascii="宋体" w:hAnsi="宋体" w:eastAsia="宋体" w:cs="宋体"/>
                <w:spacing w:val="2"/>
                <w:sz w:val="17"/>
                <w:szCs w:val="17"/>
              </w:rPr>
              <w:t>8</w:t>
            </w:r>
          </w:p>
        </w:tc>
        <w:tc>
          <w:tcPr>
            <w:tcW w:w="1695" w:type="dxa"/>
            <w:tcBorders>
              <w:top w:val="single" w:color="000000" w:sz="2" w:space="0"/>
              <w:bottom w:val="single" w:color="000000" w:sz="2" w:space="0"/>
            </w:tcBorders>
            <w:vAlign w:val="top"/>
          </w:tcPr>
          <w:p>
            <w:pPr>
              <w:spacing w:before="150" w:line="193" w:lineRule="auto"/>
              <w:ind w:right="11"/>
              <w:jc w:val="right"/>
              <w:rPr>
                <w:rFonts w:ascii="宋体" w:hAnsi="宋体" w:eastAsia="宋体" w:cs="宋体"/>
                <w:sz w:val="17"/>
                <w:szCs w:val="17"/>
              </w:rPr>
            </w:pPr>
            <w:r>
              <w:rPr>
                <w:rFonts w:ascii="宋体" w:hAnsi="宋体" w:eastAsia="宋体" w:cs="宋体"/>
                <w:spacing w:val="3"/>
                <w:sz w:val="17"/>
                <w:szCs w:val="17"/>
              </w:rPr>
              <w:t>1000.3</w:t>
            </w:r>
            <w:r>
              <w:rPr>
                <w:rFonts w:ascii="宋体" w:hAnsi="宋体" w:eastAsia="宋体" w:cs="宋体"/>
                <w:spacing w:val="2"/>
                <w:sz w:val="17"/>
                <w:szCs w:val="17"/>
              </w:rPr>
              <w:t>8</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48"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0112</w:t>
            </w:r>
          </w:p>
        </w:tc>
        <w:tc>
          <w:tcPr>
            <w:tcW w:w="3750" w:type="dxa"/>
            <w:tcBorders>
              <w:top w:val="single" w:color="000000" w:sz="2" w:space="0"/>
              <w:bottom w:val="single" w:color="000000" w:sz="2" w:space="0"/>
            </w:tcBorders>
            <w:vAlign w:val="top"/>
          </w:tcPr>
          <w:p>
            <w:pPr>
              <w:spacing w:before="120" w:line="227" w:lineRule="auto"/>
              <w:ind w:left="126"/>
              <w:rPr>
                <w:rFonts w:ascii="宋体" w:hAnsi="宋体" w:eastAsia="宋体" w:cs="宋体"/>
                <w:sz w:val="17"/>
                <w:szCs w:val="17"/>
              </w:rPr>
            </w:pPr>
            <w:r>
              <w:rPr>
                <w:rFonts w:ascii="宋体" w:hAnsi="宋体" w:eastAsia="宋体" w:cs="宋体"/>
                <w:spacing w:val="9"/>
                <w:sz w:val="17"/>
                <w:szCs w:val="17"/>
              </w:rPr>
              <w:t>其他社会保障缴费</w:t>
            </w:r>
          </w:p>
        </w:tc>
        <w:tc>
          <w:tcPr>
            <w:tcW w:w="1695" w:type="dxa"/>
            <w:tcBorders>
              <w:top w:val="single" w:color="000000" w:sz="2" w:space="0"/>
              <w:bottom w:val="single" w:color="000000" w:sz="2" w:space="0"/>
            </w:tcBorders>
            <w:vAlign w:val="top"/>
          </w:tcPr>
          <w:p>
            <w:pPr>
              <w:spacing w:before="148" w:line="193"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0501</w:t>
            </w:r>
          </w:p>
        </w:tc>
        <w:tc>
          <w:tcPr>
            <w:tcW w:w="2316" w:type="dxa"/>
            <w:tcBorders>
              <w:top w:val="single" w:color="000000" w:sz="2" w:space="0"/>
              <w:bottom w:val="single" w:color="000000" w:sz="2" w:space="0"/>
            </w:tcBorders>
            <w:vAlign w:val="top"/>
          </w:tcPr>
          <w:p>
            <w:pPr>
              <w:spacing w:before="120" w:line="229" w:lineRule="auto"/>
              <w:ind w:left="4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1695" w:type="dxa"/>
            <w:tcBorders>
              <w:top w:val="single" w:color="000000" w:sz="2" w:space="0"/>
              <w:bottom w:val="single" w:color="000000" w:sz="2" w:space="0"/>
            </w:tcBorders>
            <w:vAlign w:val="top"/>
          </w:tcPr>
          <w:p>
            <w:pPr>
              <w:spacing w:before="148" w:line="193" w:lineRule="auto"/>
              <w:ind w:right="12"/>
              <w:jc w:val="right"/>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78.02</w:t>
            </w:r>
          </w:p>
        </w:tc>
        <w:tc>
          <w:tcPr>
            <w:tcW w:w="1695" w:type="dxa"/>
            <w:tcBorders>
              <w:top w:val="single" w:color="000000" w:sz="2" w:space="0"/>
              <w:bottom w:val="single" w:color="000000" w:sz="2" w:space="0"/>
            </w:tcBorders>
            <w:vAlign w:val="top"/>
          </w:tcPr>
          <w:p>
            <w:pPr>
              <w:spacing w:before="148" w:line="193" w:lineRule="auto"/>
              <w:ind w:right="10"/>
              <w:jc w:val="right"/>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78.02</w:t>
            </w:r>
          </w:p>
        </w:tc>
        <w:tc>
          <w:tcPr>
            <w:tcW w:w="170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705" w:type="dxa"/>
            <w:tcBorders>
              <w:top w:val="single" w:color="000000" w:sz="2" w:space="0"/>
              <w:bottom w:val="single" w:color="000000" w:sz="2" w:space="0"/>
            </w:tcBorders>
            <w:vAlign w:val="top"/>
          </w:tcPr>
          <w:p>
            <w:pPr>
              <w:spacing w:before="152" w:line="192" w:lineRule="auto"/>
              <w:ind w:left="46"/>
              <w:rPr>
                <w:rFonts w:ascii="宋体" w:hAnsi="宋体" w:eastAsia="宋体" w:cs="宋体"/>
                <w:sz w:val="17"/>
                <w:szCs w:val="17"/>
              </w:rPr>
            </w:pPr>
            <w:r>
              <w:rPr>
                <w:rFonts w:ascii="宋体" w:hAnsi="宋体" w:eastAsia="宋体" w:cs="宋体"/>
                <w:spacing w:val="2"/>
                <w:sz w:val="17"/>
                <w:szCs w:val="17"/>
              </w:rPr>
              <w:t>302</w:t>
            </w:r>
          </w:p>
        </w:tc>
        <w:tc>
          <w:tcPr>
            <w:tcW w:w="3750" w:type="dxa"/>
            <w:tcBorders>
              <w:top w:val="single" w:color="000000" w:sz="2" w:space="0"/>
              <w:bottom w:val="single" w:color="000000" w:sz="2" w:space="0"/>
            </w:tcBorders>
            <w:vAlign w:val="top"/>
          </w:tcPr>
          <w:p>
            <w:pPr>
              <w:spacing w:before="123" w:line="230" w:lineRule="auto"/>
              <w:ind w:left="38"/>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2"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3"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2" w:line="192" w:lineRule="auto"/>
              <w:ind w:right="12"/>
              <w:jc w:val="right"/>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488.08</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2" w:line="192" w:lineRule="auto"/>
              <w:ind w:right="18"/>
              <w:jc w:val="right"/>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488.08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1"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0201</w:t>
            </w:r>
          </w:p>
        </w:tc>
        <w:tc>
          <w:tcPr>
            <w:tcW w:w="3750" w:type="dxa"/>
            <w:tcBorders>
              <w:top w:val="single" w:color="000000" w:sz="2" w:space="0"/>
              <w:bottom w:val="single" w:color="000000" w:sz="2" w:space="0"/>
            </w:tcBorders>
            <w:vAlign w:val="top"/>
          </w:tcPr>
          <w:p>
            <w:pPr>
              <w:spacing w:before="124" w:line="229" w:lineRule="auto"/>
              <w:ind w:left="129"/>
              <w:rPr>
                <w:rFonts w:ascii="宋体" w:hAnsi="宋体" w:eastAsia="宋体" w:cs="宋体"/>
                <w:sz w:val="17"/>
                <w:szCs w:val="17"/>
              </w:rPr>
            </w:pPr>
            <w:r>
              <w:rPr>
                <w:rFonts w:ascii="宋体" w:hAnsi="宋体" w:eastAsia="宋体" w:cs="宋体"/>
                <w:spacing w:val="7"/>
                <w:sz w:val="17"/>
                <w:szCs w:val="17"/>
              </w:rPr>
              <w:t>办</w:t>
            </w:r>
            <w:r>
              <w:rPr>
                <w:rFonts w:ascii="宋体" w:hAnsi="宋体" w:eastAsia="宋体" w:cs="宋体"/>
                <w:spacing w:val="6"/>
                <w:sz w:val="17"/>
                <w:szCs w:val="17"/>
              </w:rPr>
              <w:t>公费</w:t>
            </w:r>
          </w:p>
        </w:tc>
        <w:tc>
          <w:tcPr>
            <w:tcW w:w="1695" w:type="dxa"/>
            <w:tcBorders>
              <w:top w:val="single" w:color="000000" w:sz="2" w:space="0"/>
              <w:bottom w:val="single" w:color="000000" w:sz="2" w:space="0"/>
            </w:tcBorders>
            <w:vAlign w:val="top"/>
          </w:tcPr>
          <w:p>
            <w:pPr>
              <w:spacing w:before="152"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3"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1" w:line="193" w:lineRule="auto"/>
              <w:ind w:right="12"/>
              <w:jc w:val="right"/>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51.05</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1" w:line="193" w:lineRule="auto"/>
              <w:ind w:right="18"/>
              <w:jc w:val="right"/>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51.05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49"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0231</w:t>
            </w:r>
          </w:p>
        </w:tc>
        <w:tc>
          <w:tcPr>
            <w:tcW w:w="3750" w:type="dxa"/>
            <w:tcBorders>
              <w:top w:val="single" w:color="000000" w:sz="2" w:space="0"/>
              <w:bottom w:val="single" w:color="000000" w:sz="2" w:space="0"/>
            </w:tcBorders>
            <w:vAlign w:val="top"/>
          </w:tcPr>
          <w:p>
            <w:pPr>
              <w:spacing w:before="122" w:line="229" w:lineRule="auto"/>
              <w:ind w:left="131"/>
              <w:rPr>
                <w:rFonts w:ascii="宋体" w:hAnsi="宋体" w:eastAsia="宋体" w:cs="宋体"/>
                <w:sz w:val="17"/>
                <w:szCs w:val="17"/>
              </w:rPr>
            </w:pPr>
            <w:r>
              <w:rPr>
                <w:rFonts w:ascii="宋体" w:hAnsi="宋体" w:eastAsia="宋体" w:cs="宋体"/>
                <w:spacing w:val="13"/>
                <w:sz w:val="17"/>
                <w:szCs w:val="17"/>
              </w:rPr>
              <w:t>公</w:t>
            </w:r>
            <w:r>
              <w:rPr>
                <w:rFonts w:ascii="宋体" w:hAnsi="宋体" w:eastAsia="宋体" w:cs="宋体"/>
                <w:spacing w:val="8"/>
                <w:sz w:val="17"/>
                <w:szCs w:val="17"/>
              </w:rPr>
              <w:t>务用车运行维护费</w:t>
            </w:r>
          </w:p>
        </w:tc>
        <w:tc>
          <w:tcPr>
            <w:tcW w:w="1695" w:type="dxa"/>
            <w:tcBorders>
              <w:top w:val="single" w:color="000000" w:sz="2" w:space="0"/>
              <w:bottom w:val="single" w:color="000000" w:sz="2" w:space="0"/>
            </w:tcBorders>
            <w:vAlign w:val="top"/>
          </w:tcPr>
          <w:p>
            <w:pPr>
              <w:spacing w:before="150"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1"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0" w:line="192" w:lineRule="auto"/>
              <w:ind w:right="12"/>
              <w:jc w:val="right"/>
              <w:rPr>
                <w:rFonts w:ascii="宋体" w:hAnsi="宋体" w:eastAsia="宋体" w:cs="宋体"/>
                <w:sz w:val="17"/>
                <w:szCs w:val="17"/>
              </w:rPr>
            </w:pPr>
            <w:r>
              <w:rPr>
                <w:rFonts w:ascii="宋体" w:hAnsi="宋体" w:eastAsia="宋体" w:cs="宋体"/>
                <w:spacing w:val="5"/>
                <w:sz w:val="17"/>
                <w:szCs w:val="17"/>
              </w:rPr>
              <w:t>6</w:t>
            </w:r>
            <w:r>
              <w:rPr>
                <w:rFonts w:ascii="宋体" w:hAnsi="宋体" w:eastAsia="宋体" w:cs="宋体"/>
                <w:spacing w:val="3"/>
                <w:sz w:val="17"/>
                <w:szCs w:val="17"/>
              </w:rPr>
              <w:t>.00</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0" w:line="192" w:lineRule="auto"/>
              <w:ind w:right="17"/>
              <w:jc w:val="right"/>
              <w:rPr>
                <w:rFonts w:ascii="宋体" w:hAnsi="宋体" w:eastAsia="宋体" w:cs="宋体"/>
                <w:sz w:val="17"/>
                <w:szCs w:val="17"/>
              </w:rPr>
            </w:pPr>
            <w:r>
              <w:rPr>
                <w:rFonts w:ascii="宋体" w:hAnsi="宋体" w:eastAsia="宋体" w:cs="宋体"/>
                <w:spacing w:val="5"/>
                <w:sz w:val="17"/>
                <w:szCs w:val="17"/>
              </w:rPr>
              <w:t>6</w:t>
            </w:r>
            <w:r>
              <w:rPr>
                <w:rFonts w:ascii="宋体" w:hAnsi="宋体" w:eastAsia="宋体" w:cs="宋体"/>
                <w:spacing w:val="3"/>
                <w:sz w:val="17"/>
                <w:szCs w:val="17"/>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2"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0211</w:t>
            </w:r>
          </w:p>
        </w:tc>
        <w:tc>
          <w:tcPr>
            <w:tcW w:w="3750" w:type="dxa"/>
            <w:tcBorders>
              <w:top w:val="single" w:color="000000" w:sz="2" w:space="0"/>
              <w:bottom w:val="single" w:color="000000" w:sz="2" w:space="0"/>
            </w:tcBorders>
            <w:vAlign w:val="top"/>
          </w:tcPr>
          <w:p>
            <w:pPr>
              <w:spacing w:before="125" w:line="229" w:lineRule="auto"/>
              <w:ind w:left="127"/>
              <w:rPr>
                <w:rFonts w:ascii="宋体" w:hAnsi="宋体" w:eastAsia="宋体" w:cs="宋体"/>
                <w:sz w:val="17"/>
                <w:szCs w:val="17"/>
              </w:rPr>
            </w:pPr>
            <w:r>
              <w:rPr>
                <w:rFonts w:ascii="宋体" w:hAnsi="宋体" w:eastAsia="宋体" w:cs="宋体"/>
                <w:spacing w:val="7"/>
                <w:sz w:val="17"/>
                <w:szCs w:val="17"/>
              </w:rPr>
              <w:t>差旅</w:t>
            </w:r>
            <w:r>
              <w:rPr>
                <w:rFonts w:ascii="宋体" w:hAnsi="宋体" w:eastAsia="宋体" w:cs="宋体"/>
                <w:spacing w:val="6"/>
                <w:sz w:val="17"/>
                <w:szCs w:val="17"/>
              </w:rPr>
              <w:t>费</w:t>
            </w:r>
          </w:p>
        </w:tc>
        <w:tc>
          <w:tcPr>
            <w:tcW w:w="1695" w:type="dxa"/>
            <w:tcBorders>
              <w:top w:val="single" w:color="000000" w:sz="2" w:space="0"/>
              <w:bottom w:val="single" w:color="000000" w:sz="2" w:space="0"/>
            </w:tcBorders>
            <w:vAlign w:val="top"/>
          </w:tcPr>
          <w:p>
            <w:pPr>
              <w:spacing w:before="153"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4"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3" w:line="192" w:lineRule="auto"/>
              <w:ind w:right="12"/>
              <w:jc w:val="right"/>
              <w:rPr>
                <w:rFonts w:ascii="宋体" w:hAnsi="宋体" w:eastAsia="宋体" w:cs="宋体"/>
                <w:sz w:val="17"/>
                <w:szCs w:val="17"/>
              </w:rPr>
            </w:pPr>
            <w:r>
              <w:rPr>
                <w:rFonts w:ascii="宋体" w:hAnsi="宋体" w:eastAsia="宋体" w:cs="宋体"/>
                <w:spacing w:val="4"/>
                <w:sz w:val="17"/>
                <w:szCs w:val="17"/>
              </w:rPr>
              <w:t>9.0</w:t>
            </w:r>
            <w:r>
              <w:rPr>
                <w:rFonts w:ascii="宋体" w:hAnsi="宋体" w:eastAsia="宋体" w:cs="宋体"/>
                <w:spacing w:val="3"/>
                <w:sz w:val="17"/>
                <w:szCs w:val="17"/>
              </w:rPr>
              <w:t>8</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3" w:line="192" w:lineRule="auto"/>
              <w:ind w:right="17"/>
              <w:jc w:val="right"/>
              <w:rPr>
                <w:rFonts w:ascii="宋体" w:hAnsi="宋体" w:eastAsia="宋体" w:cs="宋体"/>
                <w:sz w:val="17"/>
                <w:szCs w:val="17"/>
              </w:rPr>
            </w:pPr>
            <w:r>
              <w:rPr>
                <w:rFonts w:ascii="宋体" w:hAnsi="宋体" w:eastAsia="宋体" w:cs="宋体"/>
                <w:spacing w:val="4"/>
                <w:sz w:val="17"/>
                <w:szCs w:val="17"/>
              </w:rPr>
              <w:t>9.0</w:t>
            </w:r>
            <w:r>
              <w:rPr>
                <w:rFonts w:ascii="宋体" w:hAnsi="宋体" w:eastAsia="宋体" w:cs="宋体"/>
                <w:spacing w:val="3"/>
                <w:sz w:val="17"/>
                <w:szCs w:val="17"/>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1" w:line="192"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0206</w:t>
            </w:r>
          </w:p>
        </w:tc>
        <w:tc>
          <w:tcPr>
            <w:tcW w:w="3750" w:type="dxa"/>
            <w:tcBorders>
              <w:top w:val="single" w:color="000000" w:sz="2" w:space="0"/>
              <w:bottom w:val="single" w:color="000000" w:sz="2" w:space="0"/>
            </w:tcBorders>
            <w:vAlign w:val="top"/>
          </w:tcPr>
          <w:p>
            <w:pPr>
              <w:spacing w:before="123" w:line="229" w:lineRule="auto"/>
              <w:ind w:left="55"/>
              <w:rPr>
                <w:rFonts w:ascii="宋体" w:hAnsi="宋体" w:eastAsia="宋体" w:cs="宋体"/>
                <w:sz w:val="17"/>
                <w:szCs w:val="17"/>
              </w:rPr>
            </w:pPr>
            <w:r>
              <w:rPr>
                <w:rFonts w:ascii="宋体" w:hAnsi="宋体" w:eastAsia="宋体" w:cs="宋体"/>
                <w:spacing w:val="-5"/>
                <w:sz w:val="17"/>
                <w:szCs w:val="17"/>
              </w:rPr>
              <w:t>电</w:t>
            </w:r>
            <w:r>
              <w:rPr>
                <w:rFonts w:ascii="宋体" w:hAnsi="宋体" w:eastAsia="宋体" w:cs="宋体"/>
                <w:spacing w:val="-4"/>
                <w:sz w:val="17"/>
                <w:szCs w:val="17"/>
              </w:rPr>
              <w:t>费</w:t>
            </w:r>
          </w:p>
        </w:tc>
        <w:tc>
          <w:tcPr>
            <w:tcW w:w="1695" w:type="dxa"/>
            <w:tcBorders>
              <w:top w:val="single" w:color="000000" w:sz="2" w:space="0"/>
              <w:bottom w:val="single" w:color="000000" w:sz="2" w:space="0"/>
            </w:tcBorders>
            <w:vAlign w:val="top"/>
          </w:tcPr>
          <w:p>
            <w:pPr>
              <w:spacing w:before="151"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2"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0" w:line="194" w:lineRule="auto"/>
              <w:ind w:right="12"/>
              <w:jc w:val="right"/>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.00</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0" w:line="194" w:lineRule="auto"/>
              <w:ind w:right="17"/>
              <w:jc w:val="right"/>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705" w:type="dxa"/>
            <w:tcBorders>
              <w:top w:val="single" w:color="000000" w:sz="2" w:space="0"/>
              <w:bottom w:val="single" w:color="000000" w:sz="2" w:space="0"/>
            </w:tcBorders>
            <w:vAlign w:val="top"/>
          </w:tcPr>
          <w:p>
            <w:pPr>
              <w:spacing w:before="154" w:line="192"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0239</w:t>
            </w:r>
          </w:p>
        </w:tc>
        <w:tc>
          <w:tcPr>
            <w:tcW w:w="3750" w:type="dxa"/>
            <w:tcBorders>
              <w:top w:val="single" w:color="000000" w:sz="2" w:space="0"/>
              <w:bottom w:val="single" w:color="000000" w:sz="2" w:space="0"/>
            </w:tcBorders>
            <w:vAlign w:val="top"/>
          </w:tcPr>
          <w:p>
            <w:pPr>
              <w:spacing w:before="125" w:line="228" w:lineRule="auto"/>
              <w:ind w:left="126"/>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他交通费用</w:t>
            </w:r>
          </w:p>
        </w:tc>
        <w:tc>
          <w:tcPr>
            <w:tcW w:w="1695" w:type="dxa"/>
            <w:tcBorders>
              <w:top w:val="single" w:color="000000" w:sz="2" w:space="0"/>
              <w:bottom w:val="single" w:color="000000" w:sz="2" w:space="0"/>
            </w:tcBorders>
            <w:vAlign w:val="top"/>
          </w:tcPr>
          <w:p>
            <w:pPr>
              <w:spacing w:before="154"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5"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4" w:line="192" w:lineRule="auto"/>
              <w:ind w:right="12"/>
              <w:jc w:val="right"/>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.28</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4" w:line="192" w:lineRule="auto"/>
              <w:ind w:right="17"/>
              <w:jc w:val="right"/>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4" w:line="192"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0204</w:t>
            </w:r>
          </w:p>
        </w:tc>
        <w:tc>
          <w:tcPr>
            <w:tcW w:w="3750" w:type="dxa"/>
            <w:tcBorders>
              <w:top w:val="single" w:color="000000" w:sz="2" w:space="0"/>
              <w:bottom w:val="single" w:color="000000" w:sz="2" w:space="0"/>
            </w:tcBorders>
            <w:vAlign w:val="top"/>
          </w:tcPr>
          <w:p>
            <w:pPr>
              <w:spacing w:before="126" w:line="229" w:lineRule="auto"/>
              <w:ind w:left="125"/>
              <w:rPr>
                <w:rFonts w:ascii="宋体" w:hAnsi="宋体" w:eastAsia="宋体" w:cs="宋体"/>
                <w:sz w:val="17"/>
                <w:szCs w:val="17"/>
              </w:rPr>
            </w:pPr>
            <w:r>
              <w:rPr>
                <w:rFonts w:ascii="宋体" w:hAnsi="宋体" w:eastAsia="宋体" w:cs="宋体"/>
                <w:spacing w:val="8"/>
                <w:sz w:val="17"/>
                <w:szCs w:val="17"/>
              </w:rPr>
              <w:t>手</w:t>
            </w:r>
            <w:r>
              <w:rPr>
                <w:rFonts w:ascii="宋体" w:hAnsi="宋体" w:eastAsia="宋体" w:cs="宋体"/>
                <w:spacing w:val="7"/>
                <w:sz w:val="17"/>
                <w:szCs w:val="17"/>
              </w:rPr>
              <w:t>续费</w:t>
            </w:r>
          </w:p>
        </w:tc>
        <w:tc>
          <w:tcPr>
            <w:tcW w:w="1695" w:type="dxa"/>
            <w:tcBorders>
              <w:top w:val="single" w:color="000000" w:sz="2" w:space="0"/>
              <w:bottom w:val="single" w:color="000000" w:sz="2" w:space="0"/>
            </w:tcBorders>
            <w:vAlign w:val="top"/>
          </w:tcPr>
          <w:p>
            <w:pPr>
              <w:spacing w:before="154"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5"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3" w:line="193" w:lineRule="auto"/>
              <w:ind w:right="12"/>
              <w:jc w:val="right"/>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.10</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3" w:line="193" w:lineRule="auto"/>
              <w:ind w:right="17"/>
              <w:jc w:val="right"/>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705" w:type="dxa"/>
            <w:tcBorders>
              <w:top w:val="single" w:color="000000" w:sz="2" w:space="0"/>
              <w:bottom w:val="single" w:color="000000" w:sz="2" w:space="0"/>
            </w:tcBorders>
            <w:vAlign w:val="top"/>
          </w:tcPr>
          <w:p>
            <w:pPr>
              <w:spacing w:before="152" w:line="192"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0202</w:t>
            </w:r>
          </w:p>
        </w:tc>
        <w:tc>
          <w:tcPr>
            <w:tcW w:w="3750" w:type="dxa"/>
            <w:tcBorders>
              <w:top w:val="single" w:color="000000" w:sz="2" w:space="0"/>
              <w:bottom w:val="single" w:color="000000" w:sz="2" w:space="0"/>
            </w:tcBorders>
            <w:vAlign w:val="top"/>
          </w:tcPr>
          <w:p>
            <w:pPr>
              <w:spacing w:before="124" w:line="229" w:lineRule="auto"/>
              <w:ind w:left="139"/>
              <w:rPr>
                <w:rFonts w:ascii="宋体" w:hAnsi="宋体" w:eastAsia="宋体" w:cs="宋体"/>
                <w:sz w:val="17"/>
                <w:szCs w:val="17"/>
              </w:rPr>
            </w:pPr>
            <w:r>
              <w:rPr>
                <w:rFonts w:ascii="宋体" w:hAnsi="宋体" w:eastAsia="宋体" w:cs="宋体"/>
                <w:spacing w:val="3"/>
                <w:sz w:val="17"/>
                <w:szCs w:val="17"/>
              </w:rPr>
              <w:t>印刷</w:t>
            </w:r>
            <w:r>
              <w:rPr>
                <w:rFonts w:ascii="宋体" w:hAnsi="宋体" w:eastAsia="宋体" w:cs="宋体"/>
                <w:spacing w:val="2"/>
                <w:sz w:val="17"/>
                <w:szCs w:val="17"/>
              </w:rPr>
              <w:t>费</w:t>
            </w:r>
          </w:p>
        </w:tc>
        <w:tc>
          <w:tcPr>
            <w:tcW w:w="1695" w:type="dxa"/>
            <w:tcBorders>
              <w:top w:val="single" w:color="000000" w:sz="2" w:space="0"/>
              <w:bottom w:val="single" w:color="000000" w:sz="2" w:space="0"/>
            </w:tcBorders>
            <w:vAlign w:val="top"/>
          </w:tcPr>
          <w:p>
            <w:pPr>
              <w:spacing w:before="152"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3"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2" w:line="192" w:lineRule="auto"/>
              <w:ind w:right="12"/>
              <w:jc w:val="right"/>
              <w:rPr>
                <w:rFonts w:ascii="宋体" w:hAnsi="宋体" w:eastAsia="宋体" w:cs="宋体"/>
                <w:sz w:val="17"/>
                <w:szCs w:val="17"/>
              </w:rPr>
            </w:pPr>
            <w:r>
              <w:rPr>
                <w:rFonts w:ascii="宋体" w:hAnsi="宋体" w:eastAsia="宋体" w:cs="宋体"/>
                <w:spacing w:val="3"/>
                <w:sz w:val="17"/>
                <w:szCs w:val="17"/>
              </w:rPr>
              <w:t>3.00</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2" w:line="192" w:lineRule="auto"/>
              <w:ind w:right="17"/>
              <w:jc w:val="right"/>
              <w:rPr>
                <w:rFonts w:ascii="宋体" w:hAnsi="宋体" w:eastAsia="宋体" w:cs="宋体"/>
                <w:sz w:val="17"/>
                <w:szCs w:val="17"/>
              </w:rPr>
            </w:pPr>
            <w:r>
              <w:rPr>
                <w:rFonts w:ascii="宋体" w:hAnsi="宋体" w:eastAsia="宋体" w:cs="宋体"/>
                <w:spacing w:val="3"/>
                <w:sz w:val="17"/>
                <w:szCs w:val="17"/>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4" w:line="192"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0207</w:t>
            </w:r>
          </w:p>
        </w:tc>
        <w:tc>
          <w:tcPr>
            <w:tcW w:w="3750" w:type="dxa"/>
            <w:tcBorders>
              <w:top w:val="single" w:color="000000" w:sz="2" w:space="0"/>
              <w:bottom w:val="single" w:color="000000" w:sz="2" w:space="0"/>
            </w:tcBorders>
            <w:vAlign w:val="top"/>
          </w:tcPr>
          <w:p>
            <w:pPr>
              <w:spacing w:before="126" w:line="229" w:lineRule="auto"/>
              <w:ind w:left="138"/>
              <w:rPr>
                <w:rFonts w:ascii="宋体" w:hAnsi="宋体" w:eastAsia="宋体" w:cs="宋体"/>
                <w:sz w:val="17"/>
                <w:szCs w:val="17"/>
              </w:rPr>
            </w:pPr>
            <w:r>
              <w:rPr>
                <w:rFonts w:ascii="宋体" w:hAnsi="宋体" w:eastAsia="宋体" w:cs="宋体"/>
                <w:spacing w:val="3"/>
                <w:sz w:val="17"/>
                <w:szCs w:val="17"/>
              </w:rPr>
              <w:t>邮电费</w:t>
            </w:r>
          </w:p>
        </w:tc>
        <w:tc>
          <w:tcPr>
            <w:tcW w:w="1695" w:type="dxa"/>
            <w:tcBorders>
              <w:top w:val="single" w:color="000000" w:sz="2" w:space="0"/>
              <w:bottom w:val="single" w:color="000000" w:sz="2" w:space="0"/>
            </w:tcBorders>
            <w:vAlign w:val="top"/>
          </w:tcPr>
          <w:p>
            <w:pPr>
              <w:spacing w:before="154"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5"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4" w:line="192" w:lineRule="auto"/>
              <w:ind w:right="12"/>
              <w:jc w:val="right"/>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.60</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4" w:line="192" w:lineRule="auto"/>
              <w:ind w:right="17"/>
              <w:jc w:val="right"/>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705" w:type="dxa"/>
            <w:tcBorders>
              <w:top w:val="single" w:color="000000" w:sz="2" w:space="0"/>
              <w:bottom w:val="single" w:color="000000" w:sz="2" w:space="0"/>
            </w:tcBorders>
            <w:vAlign w:val="top"/>
          </w:tcPr>
          <w:p>
            <w:pPr>
              <w:spacing w:before="151" w:line="193" w:lineRule="auto"/>
              <w:ind w:left="4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0213</w:t>
            </w:r>
          </w:p>
        </w:tc>
        <w:tc>
          <w:tcPr>
            <w:tcW w:w="3750" w:type="dxa"/>
            <w:tcBorders>
              <w:top w:val="single" w:color="000000" w:sz="2" w:space="0"/>
              <w:bottom w:val="single" w:color="000000" w:sz="2" w:space="0"/>
            </w:tcBorders>
            <w:vAlign w:val="top"/>
          </w:tcPr>
          <w:p>
            <w:pPr>
              <w:spacing w:before="124" w:line="229" w:lineRule="auto"/>
              <w:ind w:left="37"/>
              <w:rPr>
                <w:rFonts w:ascii="宋体" w:hAnsi="宋体" w:eastAsia="宋体" w:cs="宋体"/>
                <w:sz w:val="17"/>
                <w:szCs w:val="17"/>
              </w:rPr>
            </w:pPr>
            <w:r>
              <w:rPr>
                <w:rFonts w:ascii="宋体" w:hAnsi="宋体" w:eastAsia="宋体" w:cs="宋体"/>
                <w:spacing w:val="7"/>
                <w:sz w:val="17"/>
                <w:szCs w:val="17"/>
              </w:rPr>
              <w:t>维修(护)费</w:t>
            </w:r>
          </w:p>
        </w:tc>
        <w:tc>
          <w:tcPr>
            <w:tcW w:w="1695" w:type="dxa"/>
            <w:tcBorders>
              <w:top w:val="single" w:color="000000" w:sz="2" w:space="0"/>
              <w:bottom w:val="single" w:color="000000" w:sz="2" w:space="0"/>
            </w:tcBorders>
            <w:vAlign w:val="top"/>
          </w:tcPr>
          <w:p>
            <w:pPr>
              <w:spacing w:before="152" w:line="192" w:lineRule="auto"/>
              <w:ind w:left="3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0502</w:t>
            </w:r>
          </w:p>
        </w:tc>
        <w:tc>
          <w:tcPr>
            <w:tcW w:w="2316" w:type="dxa"/>
            <w:tcBorders>
              <w:top w:val="single" w:color="000000" w:sz="2" w:space="0"/>
              <w:bottom w:val="single" w:color="000000" w:sz="2" w:space="0"/>
            </w:tcBorders>
            <w:vAlign w:val="top"/>
          </w:tcPr>
          <w:p>
            <w:pPr>
              <w:spacing w:before="123" w:line="230" w:lineRule="auto"/>
              <w:ind w:left="43"/>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2" w:line="192" w:lineRule="auto"/>
              <w:ind w:right="12"/>
              <w:jc w:val="right"/>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.80</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2" w:line="192" w:lineRule="auto"/>
              <w:ind w:right="17"/>
              <w:jc w:val="right"/>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705" w:type="dxa"/>
            <w:tcBorders>
              <w:top w:val="single" w:color="000000" w:sz="2" w:space="0"/>
              <w:bottom w:val="single" w:color="000000" w:sz="2" w:space="0"/>
            </w:tcBorders>
            <w:vAlign w:val="top"/>
          </w:tcPr>
          <w:p>
            <w:pPr>
              <w:spacing w:before="155" w:line="192" w:lineRule="auto"/>
              <w:ind w:left="46"/>
              <w:rPr>
                <w:rFonts w:ascii="宋体" w:hAnsi="宋体" w:eastAsia="宋体" w:cs="宋体"/>
                <w:sz w:val="17"/>
                <w:szCs w:val="17"/>
              </w:rPr>
            </w:pPr>
            <w:r>
              <w:rPr>
                <w:rFonts w:ascii="宋体" w:hAnsi="宋体" w:eastAsia="宋体" w:cs="宋体"/>
                <w:spacing w:val="2"/>
                <w:sz w:val="17"/>
                <w:szCs w:val="17"/>
              </w:rPr>
              <w:t>302</w:t>
            </w:r>
          </w:p>
        </w:tc>
        <w:tc>
          <w:tcPr>
            <w:tcW w:w="3750" w:type="dxa"/>
            <w:tcBorders>
              <w:top w:val="single" w:color="000000" w:sz="2" w:space="0"/>
              <w:bottom w:val="single" w:color="000000" w:sz="2" w:space="0"/>
            </w:tcBorders>
            <w:vAlign w:val="top"/>
          </w:tcPr>
          <w:p>
            <w:pPr>
              <w:spacing w:before="126" w:line="230" w:lineRule="auto"/>
              <w:ind w:left="38"/>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1695" w:type="dxa"/>
            <w:tcBorders>
              <w:top w:val="single" w:color="000000" w:sz="2" w:space="0"/>
              <w:bottom w:val="single" w:color="000000" w:sz="2" w:space="0"/>
            </w:tcBorders>
            <w:vAlign w:val="top"/>
          </w:tcPr>
          <w:p>
            <w:pPr>
              <w:spacing w:before="155" w:line="192" w:lineRule="auto"/>
              <w:ind w:left="39"/>
              <w:rPr>
                <w:rFonts w:ascii="宋体" w:hAnsi="宋体" w:eastAsia="宋体" w:cs="宋体"/>
                <w:sz w:val="17"/>
                <w:szCs w:val="17"/>
              </w:rPr>
            </w:pPr>
            <w:r>
              <w:rPr>
                <w:rFonts w:ascii="宋体" w:hAnsi="宋体" w:eastAsia="宋体" w:cs="宋体"/>
                <w:spacing w:val="2"/>
                <w:sz w:val="17"/>
                <w:szCs w:val="17"/>
              </w:rPr>
              <w:t>502</w:t>
            </w:r>
          </w:p>
        </w:tc>
        <w:tc>
          <w:tcPr>
            <w:tcW w:w="2316" w:type="dxa"/>
            <w:tcBorders>
              <w:top w:val="single" w:color="000000" w:sz="2" w:space="0"/>
              <w:bottom w:val="single" w:color="000000" w:sz="2" w:space="0"/>
            </w:tcBorders>
            <w:vAlign w:val="top"/>
          </w:tcPr>
          <w:p>
            <w:pPr>
              <w:spacing w:before="127" w:line="229" w:lineRule="auto"/>
              <w:ind w:left="38"/>
              <w:rPr>
                <w:rFonts w:ascii="宋体" w:hAnsi="宋体" w:eastAsia="宋体" w:cs="宋体"/>
                <w:sz w:val="17"/>
                <w:szCs w:val="17"/>
              </w:rPr>
            </w:pPr>
            <w:r>
              <w:rPr>
                <w:rFonts w:ascii="宋体" w:hAnsi="宋体" w:eastAsia="宋体" w:cs="宋体"/>
                <w:spacing w:val="11"/>
                <w:sz w:val="17"/>
                <w:szCs w:val="17"/>
              </w:rPr>
              <w:t>机</w:t>
            </w:r>
            <w:r>
              <w:rPr>
                <w:rFonts w:ascii="宋体" w:hAnsi="宋体" w:eastAsia="宋体" w:cs="宋体"/>
                <w:spacing w:val="9"/>
                <w:sz w:val="17"/>
                <w:szCs w:val="17"/>
              </w:rPr>
              <w:t>关商品和服务支出</w:t>
            </w:r>
          </w:p>
        </w:tc>
        <w:tc>
          <w:tcPr>
            <w:tcW w:w="1695" w:type="dxa"/>
            <w:tcBorders>
              <w:top w:val="single" w:color="000000" w:sz="2" w:space="0"/>
              <w:bottom w:val="single" w:color="000000" w:sz="2" w:space="0"/>
            </w:tcBorders>
            <w:vAlign w:val="top"/>
          </w:tcPr>
          <w:p>
            <w:pPr>
              <w:spacing w:before="155" w:line="192" w:lineRule="auto"/>
              <w:ind w:right="12"/>
              <w:jc w:val="right"/>
              <w:rPr>
                <w:rFonts w:ascii="宋体" w:hAnsi="宋体" w:eastAsia="宋体" w:cs="宋体"/>
                <w:sz w:val="17"/>
                <w:szCs w:val="17"/>
              </w:rPr>
            </w:pPr>
            <w:r>
              <w:rPr>
                <w:rFonts w:ascii="宋体" w:hAnsi="宋体" w:eastAsia="宋体" w:cs="宋体"/>
                <w:spacing w:val="3"/>
                <w:sz w:val="17"/>
                <w:szCs w:val="17"/>
              </w:rPr>
              <w:t>5.70</w:t>
            </w:r>
          </w:p>
        </w:tc>
        <w:tc>
          <w:tcPr>
            <w:tcW w:w="1695" w:type="dxa"/>
            <w:tcBorders>
              <w:top w:val="single" w:color="000000" w:sz="2" w:space="0"/>
              <w:bottom w:val="single" w:color="000000" w:sz="2" w:space="0"/>
            </w:tcBorders>
            <w:vAlign w:val="top"/>
          </w:tcPr>
          <w:p>
            <w:pPr>
              <w:rPr>
                <w:rFonts w:ascii="Arial"/>
                <w:sz w:val="21"/>
              </w:rPr>
            </w:pPr>
          </w:p>
        </w:tc>
        <w:tc>
          <w:tcPr>
            <w:tcW w:w="1704" w:type="dxa"/>
            <w:tcBorders>
              <w:top w:val="single" w:color="000000" w:sz="2" w:space="0"/>
              <w:bottom w:val="single" w:color="000000" w:sz="2" w:space="0"/>
            </w:tcBorders>
            <w:vAlign w:val="top"/>
          </w:tcPr>
          <w:p>
            <w:pPr>
              <w:spacing w:before="155" w:line="192" w:lineRule="auto"/>
              <w:ind w:right="17"/>
              <w:jc w:val="right"/>
              <w:rPr>
                <w:rFonts w:ascii="宋体" w:hAnsi="宋体" w:eastAsia="宋体" w:cs="宋体"/>
                <w:sz w:val="17"/>
                <w:szCs w:val="17"/>
              </w:rPr>
            </w:pPr>
            <w:r>
              <w:rPr>
                <w:rFonts w:ascii="宋体" w:hAnsi="宋体" w:eastAsia="宋体" w:cs="宋体"/>
                <w:spacing w:val="3"/>
                <w:sz w:val="17"/>
                <w:szCs w:val="17"/>
              </w:rPr>
              <w:t>5.70</w:t>
            </w:r>
          </w:p>
        </w:tc>
      </w:tr>
    </w:tbl>
    <w:p>
      <w:pPr>
        <w:spacing w:line="14" w:lineRule="auto"/>
        <w:rPr>
          <w:rFonts w:ascii="Arial"/>
          <w:sz w:val="2"/>
        </w:rPr>
      </w:pPr>
    </w:p>
    <w:p>
      <w:pPr>
        <w:sectPr>
          <w:type w:val="continuous"/>
          <w:pgSz w:w="16837" w:h="11905"/>
          <w:pgMar w:top="382" w:right="1196" w:bottom="400" w:left="1065" w:header="0" w:footer="0" w:gutter="0"/>
          <w:pgNumType w:fmt="numberInDash"/>
          <w:cols w:equalWidth="0" w:num="1">
            <w:col w:w="14576"/>
          </w:cols>
        </w:sectPr>
      </w:pPr>
    </w:p>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6"/>
          <w:sz w:val="17"/>
          <w:szCs w:val="17"/>
        </w:rPr>
        <w:t>部门名称：</w:t>
      </w:r>
    </w:p>
    <w:p>
      <w:pPr>
        <w:spacing w:line="14" w:lineRule="auto"/>
        <w:rPr>
          <w:rFonts w:ascii="Arial"/>
          <w:sz w:val="2"/>
        </w:rPr>
      </w:pPr>
      <w:r>
        <w:rPr>
          <w:rFonts w:ascii="Arial" w:hAnsi="Arial" w:eastAsia="Arial" w:cs="Arial"/>
          <w:sz w:val="2"/>
          <w:szCs w:val="2"/>
        </w:rPr>
        <w:br w:type="column"/>
      </w:r>
    </w:p>
    <w:p>
      <w:pPr>
        <w:spacing w:line="294" w:lineRule="auto"/>
        <w:rPr>
          <w:rFonts w:ascii="Arial"/>
          <w:sz w:val="21"/>
        </w:rPr>
      </w:pPr>
    </w:p>
    <w:p>
      <w:pPr>
        <w:spacing w:before="121" w:line="224" w:lineRule="auto"/>
        <w:ind w:left="2167"/>
        <w:rPr>
          <w:rFonts w:ascii="宋体" w:hAnsi="宋体" w:eastAsia="宋体" w:cs="宋体"/>
          <w:sz w:val="37"/>
          <w:szCs w:val="37"/>
        </w:rPr>
      </w:pPr>
      <w:r>
        <w:rPr>
          <w:rFonts w:ascii="宋体" w:hAnsi="宋体" w:eastAsia="宋体" w:cs="宋体"/>
          <w:spacing w:val="9"/>
          <w:sz w:val="37"/>
          <w:szCs w:val="37"/>
          <w14:textOutline w14:w="6883" w14:cap="sq" w14:cmpd="sng">
            <w14:solidFill>
              <w14:srgbClr w14:val="000000"/>
            </w14:solidFill>
            <w14:prstDash w14:val="solid"/>
            <w14:bevel/>
          </w14:textOutline>
        </w:rPr>
        <w:t>2022年支出经济分类汇总</w:t>
      </w:r>
      <w:r>
        <w:rPr>
          <w:rFonts w:ascii="宋体" w:hAnsi="宋体" w:eastAsia="宋体" w:cs="宋体"/>
          <w:spacing w:val="8"/>
          <w:sz w:val="37"/>
          <w:szCs w:val="37"/>
          <w14:textOutline w14:w="6883" w14:cap="sq" w14:cmpd="sng">
            <w14:solidFill>
              <w14:srgbClr w14:val="000000"/>
            </w14:solidFill>
            <w14:prstDash w14:val="solid"/>
            <w14:bevel/>
          </w14:textOutline>
        </w:rPr>
        <w:t>表</w:t>
      </w:r>
    </w:p>
    <w:p>
      <w:pPr>
        <w:spacing w:before="127" w:line="195" w:lineRule="auto"/>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74" w:line="230" w:lineRule="auto"/>
        <w:ind w:left="177"/>
        <w:rPr>
          <w:rFonts w:ascii="宋体" w:hAnsi="宋体" w:eastAsia="宋体" w:cs="宋体"/>
          <w:sz w:val="17"/>
          <w:szCs w:val="17"/>
        </w:rPr>
      </w:pPr>
      <w:r>
        <w:rPr>
          <w:rFonts w:ascii="宋体" w:hAnsi="宋体" w:eastAsia="宋体" w:cs="宋体"/>
          <w:spacing w:val="7"/>
          <w:sz w:val="17"/>
          <w:szCs w:val="17"/>
        </w:rPr>
        <w:t>预算07</w:t>
      </w:r>
      <w:r>
        <w:rPr>
          <w:rFonts w:ascii="宋体" w:hAnsi="宋体" w:eastAsia="宋体" w:cs="宋体"/>
          <w:spacing w:val="6"/>
          <w:sz w:val="17"/>
          <w:szCs w:val="17"/>
        </w:rPr>
        <w:t>表</w:t>
      </w:r>
    </w:p>
    <w:p>
      <w:pPr>
        <w:spacing w:line="324" w:lineRule="auto"/>
        <w:rPr>
          <w:rFonts w:ascii="Arial"/>
          <w:sz w:val="21"/>
        </w:rPr>
      </w:pPr>
    </w:p>
    <w:p>
      <w:pPr>
        <w:spacing w:line="324" w:lineRule="auto"/>
        <w:rPr>
          <w:rFonts w:ascii="Arial"/>
          <w:sz w:val="21"/>
        </w:rPr>
      </w:pPr>
    </w:p>
    <w:p>
      <w:pPr>
        <w:spacing w:before="55" w:line="195" w:lineRule="auto"/>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382" w:right="1188" w:bottom="400" w:left="1065" w:header="0" w:footer="283" w:gutter="0"/>
          <w:pgNumType w:fmt="numberInDash"/>
          <w:cols w:equalWidth="0" w:num="3">
            <w:col w:w="2759" w:space="100"/>
            <w:col w:w="10702" w:space="100"/>
            <w:col w:w="923"/>
          </w:cols>
        </w:sectPr>
      </w:pPr>
    </w:p>
    <w:p>
      <w:pPr>
        <w:spacing w:line="91" w:lineRule="exact"/>
      </w:pPr>
    </w:p>
    <w:tbl>
      <w:tblPr>
        <w:tblStyle w:val="6"/>
        <w:tblW w:w="1456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702"/>
        <w:gridCol w:w="1199"/>
        <w:gridCol w:w="580"/>
        <w:gridCol w:w="717"/>
        <w:gridCol w:w="1889"/>
        <w:gridCol w:w="966"/>
        <w:gridCol w:w="937"/>
        <w:gridCol w:w="923"/>
        <w:gridCol w:w="537"/>
        <w:gridCol w:w="537"/>
        <w:gridCol w:w="923"/>
        <w:gridCol w:w="511"/>
        <w:gridCol w:w="511"/>
        <w:gridCol w:w="511"/>
        <w:gridCol w:w="511"/>
        <w:gridCol w:w="51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2807" w:type="dxa"/>
            <w:gridSpan w:val="3"/>
            <w:tcBorders>
              <w:top w:val="single" w:color="000000" w:sz="2" w:space="0"/>
              <w:bottom w:val="single" w:color="000000" w:sz="2" w:space="0"/>
            </w:tcBorders>
            <w:vAlign w:val="top"/>
          </w:tcPr>
          <w:p>
            <w:pPr>
              <w:spacing w:before="218" w:line="230" w:lineRule="auto"/>
              <w:ind w:left="738"/>
              <w:rPr>
                <w:rFonts w:ascii="宋体" w:hAnsi="宋体" w:eastAsia="宋体" w:cs="宋体"/>
                <w:sz w:val="17"/>
                <w:szCs w:val="17"/>
              </w:rPr>
            </w:pPr>
            <w:r>
              <w:rPr>
                <w:rFonts w:ascii="宋体" w:hAnsi="宋体" w:eastAsia="宋体" w:cs="宋体"/>
                <w:spacing w:val="9"/>
                <w:sz w:val="17"/>
                <w:szCs w:val="17"/>
              </w:rPr>
              <w:t>部门预算经济分</w:t>
            </w:r>
            <w:r>
              <w:rPr>
                <w:rFonts w:ascii="宋体" w:hAnsi="宋体" w:eastAsia="宋体" w:cs="宋体"/>
                <w:spacing w:val="7"/>
                <w:sz w:val="17"/>
                <w:szCs w:val="17"/>
              </w:rPr>
              <w:t>类</w:t>
            </w:r>
          </w:p>
        </w:tc>
        <w:tc>
          <w:tcPr>
            <w:tcW w:w="3186" w:type="dxa"/>
            <w:gridSpan w:val="3"/>
            <w:tcBorders>
              <w:top w:val="single" w:color="000000" w:sz="2" w:space="0"/>
              <w:bottom w:val="single" w:color="000000" w:sz="2" w:space="0"/>
            </w:tcBorders>
            <w:vAlign w:val="top"/>
          </w:tcPr>
          <w:p>
            <w:pPr>
              <w:spacing w:before="219" w:line="229" w:lineRule="auto"/>
              <w:ind w:left="877"/>
              <w:rPr>
                <w:rFonts w:ascii="宋体" w:hAnsi="宋体" w:eastAsia="宋体" w:cs="宋体"/>
                <w:sz w:val="17"/>
                <w:szCs w:val="17"/>
              </w:rPr>
            </w:pPr>
            <w:r>
              <w:rPr>
                <w:rFonts w:ascii="宋体" w:hAnsi="宋体" w:eastAsia="宋体" w:cs="宋体"/>
                <w:spacing w:val="10"/>
                <w:sz w:val="17"/>
                <w:szCs w:val="17"/>
              </w:rPr>
              <w:t>政</w:t>
            </w:r>
            <w:r>
              <w:rPr>
                <w:rFonts w:ascii="宋体" w:hAnsi="宋体" w:eastAsia="宋体" w:cs="宋体"/>
                <w:spacing w:val="9"/>
                <w:sz w:val="17"/>
                <w:szCs w:val="17"/>
              </w:rPr>
              <w:t>府预算经济分类</w:t>
            </w:r>
          </w:p>
        </w:tc>
        <w:tc>
          <w:tcPr>
            <w:tcW w:w="966" w:type="dxa"/>
            <w:vMerge w:val="restart"/>
            <w:tcBorders>
              <w:top w:val="single" w:color="000000" w:sz="2" w:space="0"/>
              <w:bottom w:val="nil"/>
            </w:tcBorders>
            <w:vAlign w:val="top"/>
          </w:tcPr>
          <w:p>
            <w:pPr>
              <w:spacing w:line="476" w:lineRule="auto"/>
              <w:rPr>
                <w:rFonts w:ascii="Arial"/>
                <w:sz w:val="21"/>
              </w:rPr>
            </w:pPr>
          </w:p>
          <w:p>
            <w:pPr>
              <w:spacing w:before="55" w:line="232" w:lineRule="auto"/>
              <w:ind w:left="316"/>
              <w:rPr>
                <w:rFonts w:ascii="宋体" w:hAnsi="宋体" w:eastAsia="宋体" w:cs="宋体"/>
                <w:sz w:val="17"/>
                <w:szCs w:val="17"/>
              </w:rPr>
            </w:pPr>
            <w:r>
              <w:rPr>
                <w:rFonts w:ascii="宋体" w:hAnsi="宋体" w:eastAsia="宋体" w:cs="宋体"/>
                <w:spacing w:val="4"/>
                <w:sz w:val="17"/>
                <w:szCs w:val="17"/>
              </w:rPr>
              <w:t>总计</w:t>
            </w:r>
          </w:p>
        </w:tc>
        <w:tc>
          <w:tcPr>
            <w:tcW w:w="1860" w:type="dxa"/>
            <w:gridSpan w:val="2"/>
            <w:tcBorders>
              <w:top w:val="single" w:color="000000" w:sz="2" w:space="0"/>
              <w:bottom w:val="single" w:color="000000" w:sz="2" w:space="0"/>
            </w:tcBorders>
            <w:vAlign w:val="top"/>
          </w:tcPr>
          <w:p>
            <w:pPr>
              <w:spacing w:before="218" w:line="230" w:lineRule="auto"/>
              <w:ind w:left="401"/>
              <w:rPr>
                <w:rFonts w:ascii="宋体" w:hAnsi="宋体" w:eastAsia="宋体" w:cs="宋体"/>
                <w:sz w:val="17"/>
                <w:szCs w:val="17"/>
              </w:rPr>
            </w:pPr>
            <w:r>
              <w:rPr>
                <w:rFonts w:ascii="宋体" w:hAnsi="宋体" w:eastAsia="宋体" w:cs="宋体"/>
                <w:spacing w:val="10"/>
                <w:sz w:val="17"/>
                <w:szCs w:val="17"/>
              </w:rPr>
              <w:t>一</w:t>
            </w:r>
            <w:r>
              <w:rPr>
                <w:rFonts w:ascii="宋体" w:hAnsi="宋体" w:eastAsia="宋体" w:cs="宋体"/>
                <w:spacing w:val="8"/>
                <w:sz w:val="17"/>
                <w:szCs w:val="17"/>
              </w:rPr>
              <w:t>般公共预算</w:t>
            </w:r>
          </w:p>
        </w:tc>
        <w:tc>
          <w:tcPr>
            <w:tcW w:w="537" w:type="dxa"/>
            <w:vMerge w:val="restart"/>
            <w:tcBorders>
              <w:top w:val="single" w:color="000000" w:sz="2" w:space="0"/>
              <w:bottom w:val="nil"/>
            </w:tcBorders>
            <w:vAlign w:val="top"/>
          </w:tcPr>
          <w:p>
            <w:pPr>
              <w:spacing w:line="253" w:lineRule="auto"/>
              <w:rPr>
                <w:rFonts w:ascii="Arial"/>
                <w:sz w:val="21"/>
              </w:rPr>
            </w:pPr>
          </w:p>
          <w:p>
            <w:pPr>
              <w:spacing w:before="55" w:line="229" w:lineRule="auto"/>
              <w:ind w:left="100"/>
              <w:rPr>
                <w:rFonts w:ascii="宋体" w:hAnsi="宋体" w:eastAsia="宋体" w:cs="宋体"/>
                <w:sz w:val="17"/>
                <w:szCs w:val="17"/>
              </w:rPr>
            </w:pPr>
            <w:r>
              <w:rPr>
                <w:rFonts w:ascii="宋体" w:hAnsi="宋体" w:eastAsia="宋体" w:cs="宋体"/>
                <w:spacing w:val="7"/>
                <w:sz w:val="17"/>
                <w:szCs w:val="17"/>
              </w:rPr>
              <w:t>政</w:t>
            </w:r>
            <w:r>
              <w:rPr>
                <w:rFonts w:ascii="宋体" w:hAnsi="宋体" w:eastAsia="宋体" w:cs="宋体"/>
                <w:spacing w:val="6"/>
                <w:sz w:val="17"/>
                <w:szCs w:val="17"/>
              </w:rPr>
              <w:t>府</w:t>
            </w:r>
          </w:p>
          <w:p>
            <w:pPr>
              <w:spacing w:before="13" w:line="232" w:lineRule="auto"/>
              <w:ind w:left="103"/>
              <w:rPr>
                <w:rFonts w:ascii="宋体" w:hAnsi="宋体" w:eastAsia="宋体" w:cs="宋体"/>
                <w:sz w:val="17"/>
                <w:szCs w:val="17"/>
              </w:rPr>
            </w:pPr>
            <w:r>
              <w:rPr>
                <w:rFonts w:ascii="宋体" w:hAnsi="宋体" w:eastAsia="宋体" w:cs="宋体"/>
                <w:spacing w:val="5"/>
                <w:sz w:val="17"/>
                <w:szCs w:val="17"/>
              </w:rPr>
              <w:t>性基</w:t>
            </w:r>
          </w:p>
          <w:p>
            <w:pPr>
              <w:spacing w:before="12" w:line="237" w:lineRule="auto"/>
              <w:ind w:left="190"/>
              <w:rPr>
                <w:rFonts w:ascii="宋体" w:hAnsi="宋体" w:eastAsia="宋体" w:cs="宋体"/>
                <w:sz w:val="17"/>
                <w:szCs w:val="17"/>
              </w:rPr>
            </w:pPr>
            <w:r>
              <w:rPr>
                <w:rFonts w:ascii="宋体" w:hAnsi="宋体" w:eastAsia="宋体" w:cs="宋体"/>
                <w:spacing w:val="1"/>
                <w:sz w:val="17"/>
                <w:szCs w:val="17"/>
              </w:rPr>
              <w:t>金</w:t>
            </w:r>
          </w:p>
        </w:tc>
        <w:tc>
          <w:tcPr>
            <w:tcW w:w="537" w:type="dxa"/>
            <w:vMerge w:val="restart"/>
            <w:tcBorders>
              <w:top w:val="single" w:color="000000" w:sz="2" w:space="0"/>
              <w:bottom w:val="nil"/>
            </w:tcBorders>
            <w:vAlign w:val="top"/>
          </w:tcPr>
          <w:p>
            <w:pPr>
              <w:spacing w:before="198" w:line="251" w:lineRule="auto"/>
              <w:ind w:left="102" w:right="67" w:firstLine="16"/>
              <w:rPr>
                <w:rFonts w:ascii="宋体" w:hAnsi="宋体" w:eastAsia="宋体" w:cs="宋体"/>
                <w:sz w:val="17"/>
                <w:szCs w:val="17"/>
              </w:rPr>
            </w:pPr>
            <w:r>
              <w:rPr>
                <w:rFonts w:ascii="宋体" w:hAnsi="宋体" w:eastAsia="宋体" w:cs="宋体"/>
                <w:spacing w:val="-3"/>
                <w:sz w:val="17"/>
                <w:szCs w:val="17"/>
              </w:rPr>
              <w:t>国</w:t>
            </w:r>
            <w:r>
              <w:rPr>
                <w:rFonts w:ascii="宋体" w:hAnsi="宋体" w:eastAsia="宋体" w:cs="宋体"/>
                <w:spacing w:val="-2"/>
                <w:sz w:val="17"/>
                <w:szCs w:val="17"/>
              </w:rPr>
              <w:t>有</w:t>
            </w:r>
            <w:r>
              <w:rPr>
                <w:rFonts w:ascii="宋体" w:hAnsi="宋体" w:eastAsia="宋体" w:cs="宋体"/>
                <w:spacing w:val="6"/>
                <w:sz w:val="17"/>
                <w:szCs w:val="17"/>
              </w:rPr>
              <w:t>资</w:t>
            </w:r>
            <w:r>
              <w:rPr>
                <w:rFonts w:ascii="宋体" w:hAnsi="宋体" w:eastAsia="宋体" w:cs="宋体"/>
                <w:spacing w:val="5"/>
                <w:sz w:val="17"/>
                <w:szCs w:val="17"/>
              </w:rPr>
              <w:t>本</w:t>
            </w:r>
            <w:r>
              <w:rPr>
                <w:rFonts w:ascii="宋体" w:hAnsi="宋体" w:eastAsia="宋体" w:cs="宋体"/>
                <w:spacing w:val="6"/>
                <w:sz w:val="17"/>
                <w:szCs w:val="17"/>
              </w:rPr>
              <w:t>经</w:t>
            </w:r>
            <w:r>
              <w:rPr>
                <w:rFonts w:ascii="宋体" w:hAnsi="宋体" w:eastAsia="宋体" w:cs="宋体"/>
                <w:spacing w:val="5"/>
                <w:sz w:val="17"/>
                <w:szCs w:val="17"/>
              </w:rPr>
              <w:t>营</w:t>
            </w:r>
            <w:r>
              <w:rPr>
                <w:rFonts w:ascii="宋体" w:hAnsi="宋体" w:eastAsia="宋体" w:cs="宋体"/>
                <w:spacing w:val="6"/>
                <w:sz w:val="17"/>
                <w:szCs w:val="17"/>
              </w:rPr>
              <w:t>预</w:t>
            </w:r>
            <w:r>
              <w:rPr>
                <w:rFonts w:ascii="宋体" w:hAnsi="宋体" w:eastAsia="宋体" w:cs="宋体"/>
                <w:spacing w:val="5"/>
                <w:sz w:val="17"/>
                <w:szCs w:val="17"/>
              </w:rPr>
              <w:t>算</w:t>
            </w:r>
          </w:p>
        </w:tc>
        <w:tc>
          <w:tcPr>
            <w:tcW w:w="923" w:type="dxa"/>
            <w:vMerge w:val="restart"/>
            <w:tcBorders>
              <w:top w:val="single" w:color="000000" w:sz="2" w:space="0"/>
              <w:bottom w:val="nil"/>
            </w:tcBorders>
            <w:vAlign w:val="top"/>
          </w:tcPr>
          <w:p>
            <w:pPr>
              <w:spacing w:line="364" w:lineRule="auto"/>
              <w:rPr>
                <w:rFonts w:ascii="Arial"/>
                <w:sz w:val="21"/>
              </w:rPr>
            </w:pPr>
          </w:p>
          <w:p>
            <w:pPr>
              <w:spacing w:before="55" w:line="260" w:lineRule="auto"/>
              <w:ind w:left="297" w:right="80" w:hanging="182"/>
              <w:rPr>
                <w:rFonts w:ascii="宋体" w:hAnsi="宋体" w:eastAsia="宋体" w:cs="宋体"/>
                <w:sz w:val="17"/>
                <w:szCs w:val="17"/>
              </w:rPr>
            </w:pPr>
            <w:r>
              <w:rPr>
                <w:rFonts w:ascii="宋体" w:hAnsi="宋体" w:eastAsia="宋体" w:cs="宋体"/>
                <w:spacing w:val="8"/>
                <w:sz w:val="17"/>
                <w:szCs w:val="17"/>
              </w:rPr>
              <w:t>上年结</w:t>
            </w:r>
            <w:r>
              <w:rPr>
                <w:rFonts w:ascii="宋体" w:hAnsi="宋体" w:eastAsia="宋体" w:cs="宋体"/>
                <w:spacing w:val="7"/>
                <w:sz w:val="17"/>
                <w:szCs w:val="17"/>
              </w:rPr>
              <w:t>转</w:t>
            </w:r>
            <w:r>
              <w:rPr>
                <w:rFonts w:ascii="宋体" w:hAnsi="宋体" w:eastAsia="宋体" w:cs="宋体"/>
                <w:spacing w:val="4"/>
                <w:sz w:val="17"/>
                <w:szCs w:val="17"/>
              </w:rPr>
              <w:t>结余</w:t>
            </w:r>
          </w:p>
        </w:tc>
        <w:tc>
          <w:tcPr>
            <w:tcW w:w="511" w:type="dxa"/>
            <w:vMerge w:val="restart"/>
            <w:tcBorders>
              <w:top w:val="single" w:color="000000" w:sz="2" w:space="0"/>
              <w:bottom w:val="nil"/>
            </w:tcBorders>
            <w:vAlign w:val="top"/>
          </w:tcPr>
          <w:p>
            <w:pPr>
              <w:spacing w:before="83" w:line="247" w:lineRule="auto"/>
              <w:ind w:left="89" w:right="54"/>
              <w:rPr>
                <w:rFonts w:ascii="宋体" w:hAnsi="宋体" w:eastAsia="宋体" w:cs="宋体"/>
                <w:sz w:val="17"/>
                <w:szCs w:val="17"/>
              </w:rPr>
            </w:pPr>
            <w:r>
              <w:rPr>
                <w:rFonts w:ascii="宋体" w:hAnsi="宋体" w:eastAsia="宋体" w:cs="宋体"/>
                <w:spacing w:val="6"/>
                <w:sz w:val="17"/>
                <w:szCs w:val="17"/>
              </w:rPr>
              <w:t>财政专户管理资金收入</w:t>
            </w:r>
          </w:p>
        </w:tc>
        <w:tc>
          <w:tcPr>
            <w:tcW w:w="511" w:type="dxa"/>
            <w:vMerge w:val="restart"/>
            <w:tcBorders>
              <w:top w:val="single" w:color="000000" w:sz="2" w:space="0"/>
              <w:bottom w:val="nil"/>
            </w:tcBorders>
            <w:vAlign w:val="top"/>
          </w:tcPr>
          <w:p>
            <w:pPr>
              <w:spacing w:line="365" w:lineRule="auto"/>
              <w:rPr>
                <w:rFonts w:ascii="Arial"/>
                <w:sz w:val="21"/>
              </w:rPr>
            </w:pPr>
          </w:p>
          <w:p>
            <w:pPr>
              <w:spacing w:before="55" w:line="259" w:lineRule="auto"/>
              <w:ind w:left="95" w:right="53" w:hanging="6"/>
              <w:rPr>
                <w:rFonts w:ascii="宋体" w:hAnsi="宋体" w:eastAsia="宋体" w:cs="宋体"/>
                <w:sz w:val="17"/>
                <w:szCs w:val="17"/>
              </w:rPr>
            </w:pPr>
            <w:r>
              <w:rPr>
                <w:rFonts w:ascii="宋体" w:hAnsi="宋体" w:eastAsia="宋体" w:cs="宋体"/>
                <w:spacing w:val="6"/>
                <w:sz w:val="17"/>
                <w:szCs w:val="17"/>
              </w:rPr>
              <w:t>事业</w:t>
            </w:r>
            <w:r>
              <w:rPr>
                <w:rFonts w:ascii="宋体" w:hAnsi="宋体" w:eastAsia="宋体" w:cs="宋体"/>
                <w:spacing w:val="3"/>
                <w:sz w:val="17"/>
                <w:szCs w:val="17"/>
              </w:rPr>
              <w:t>收入</w:t>
            </w:r>
          </w:p>
        </w:tc>
        <w:tc>
          <w:tcPr>
            <w:tcW w:w="511" w:type="dxa"/>
            <w:vMerge w:val="restart"/>
            <w:tcBorders>
              <w:top w:val="single" w:color="000000" w:sz="2" w:space="0"/>
              <w:bottom w:val="nil"/>
            </w:tcBorders>
            <w:vAlign w:val="top"/>
          </w:tcPr>
          <w:p>
            <w:pPr>
              <w:spacing w:line="252" w:lineRule="auto"/>
              <w:rPr>
                <w:rFonts w:ascii="Arial"/>
                <w:sz w:val="21"/>
              </w:rPr>
            </w:pPr>
          </w:p>
          <w:p>
            <w:pPr>
              <w:spacing w:before="55" w:line="255" w:lineRule="auto"/>
              <w:ind w:left="89" w:right="53" w:firstLine="1"/>
              <w:rPr>
                <w:rFonts w:ascii="宋体" w:hAnsi="宋体" w:eastAsia="宋体" w:cs="宋体"/>
                <w:sz w:val="17"/>
                <w:szCs w:val="17"/>
              </w:rPr>
            </w:pPr>
            <w:r>
              <w:rPr>
                <w:rFonts w:ascii="宋体" w:hAnsi="宋体" w:eastAsia="宋体" w:cs="宋体"/>
                <w:spacing w:val="6"/>
                <w:sz w:val="17"/>
                <w:szCs w:val="17"/>
              </w:rPr>
              <w:t>上</w:t>
            </w:r>
            <w:r>
              <w:rPr>
                <w:rFonts w:ascii="宋体" w:hAnsi="宋体" w:eastAsia="宋体" w:cs="宋体"/>
                <w:spacing w:val="5"/>
                <w:sz w:val="17"/>
                <w:szCs w:val="17"/>
              </w:rPr>
              <w:t>级</w:t>
            </w:r>
            <w:r>
              <w:rPr>
                <w:rFonts w:ascii="宋体" w:hAnsi="宋体" w:eastAsia="宋体" w:cs="宋体"/>
                <w:spacing w:val="6"/>
                <w:sz w:val="17"/>
                <w:szCs w:val="17"/>
              </w:rPr>
              <w:t>补助收入</w:t>
            </w:r>
          </w:p>
        </w:tc>
        <w:tc>
          <w:tcPr>
            <w:tcW w:w="511" w:type="dxa"/>
            <w:vMerge w:val="restart"/>
            <w:tcBorders>
              <w:top w:val="single" w:color="000000" w:sz="2" w:space="0"/>
              <w:bottom w:val="nil"/>
            </w:tcBorders>
            <w:vAlign w:val="top"/>
          </w:tcPr>
          <w:p>
            <w:pPr>
              <w:spacing w:before="198" w:line="251" w:lineRule="auto"/>
              <w:ind w:left="90" w:right="53" w:firstLine="12"/>
              <w:rPr>
                <w:rFonts w:ascii="宋体" w:hAnsi="宋体" w:eastAsia="宋体" w:cs="宋体"/>
                <w:sz w:val="17"/>
                <w:szCs w:val="17"/>
              </w:rPr>
            </w:pPr>
            <w:r>
              <w:rPr>
                <w:rFonts w:ascii="宋体" w:hAnsi="宋体" w:eastAsia="宋体" w:cs="宋体"/>
                <w:spacing w:val="-1"/>
                <w:sz w:val="17"/>
                <w:szCs w:val="17"/>
              </w:rPr>
              <w:t>附属</w:t>
            </w: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6"/>
                <w:sz w:val="17"/>
                <w:szCs w:val="17"/>
              </w:rPr>
              <w:t>上</w:t>
            </w:r>
            <w:r>
              <w:rPr>
                <w:rFonts w:ascii="宋体" w:hAnsi="宋体" w:eastAsia="宋体" w:cs="宋体"/>
                <w:spacing w:val="5"/>
                <w:sz w:val="17"/>
                <w:szCs w:val="17"/>
              </w:rPr>
              <w:t>缴</w:t>
            </w:r>
            <w:r>
              <w:rPr>
                <w:rFonts w:ascii="宋体" w:hAnsi="宋体" w:eastAsia="宋体" w:cs="宋体"/>
                <w:spacing w:val="6"/>
                <w:sz w:val="17"/>
                <w:szCs w:val="17"/>
              </w:rPr>
              <w:t>收</w:t>
            </w:r>
            <w:r>
              <w:rPr>
                <w:rFonts w:ascii="宋体" w:hAnsi="宋体" w:eastAsia="宋体" w:cs="宋体"/>
                <w:spacing w:val="5"/>
                <w:sz w:val="17"/>
                <w:szCs w:val="17"/>
              </w:rPr>
              <w:t>入</w:t>
            </w:r>
          </w:p>
        </w:tc>
        <w:tc>
          <w:tcPr>
            <w:tcW w:w="511" w:type="dxa"/>
            <w:vMerge w:val="restart"/>
            <w:tcBorders>
              <w:top w:val="single" w:color="000000" w:sz="2" w:space="0"/>
              <w:bottom w:val="nil"/>
            </w:tcBorders>
            <w:vAlign w:val="top"/>
          </w:tcPr>
          <w:p>
            <w:pPr>
              <w:spacing w:before="198" w:line="251" w:lineRule="auto"/>
              <w:ind w:left="90" w:right="53" w:hanging="1"/>
              <w:rPr>
                <w:rFonts w:ascii="宋体" w:hAnsi="宋体" w:eastAsia="宋体" w:cs="宋体"/>
                <w:sz w:val="17"/>
                <w:szCs w:val="17"/>
              </w:rPr>
            </w:pPr>
            <w:r>
              <w:rPr>
                <w:rFonts w:ascii="宋体" w:hAnsi="宋体" w:eastAsia="宋体" w:cs="宋体"/>
                <w:spacing w:val="6"/>
                <w:sz w:val="17"/>
                <w:szCs w:val="17"/>
              </w:rPr>
              <w:t>事业单</w:t>
            </w:r>
            <w:r>
              <w:rPr>
                <w:rFonts w:ascii="宋体" w:hAnsi="宋体" w:eastAsia="宋体" w:cs="宋体"/>
                <w:spacing w:val="5"/>
                <w:sz w:val="17"/>
                <w:szCs w:val="17"/>
              </w:rPr>
              <w:t>位</w:t>
            </w:r>
            <w:r>
              <w:rPr>
                <w:rFonts w:ascii="宋体" w:hAnsi="宋体" w:eastAsia="宋体" w:cs="宋体"/>
                <w:spacing w:val="6"/>
                <w:sz w:val="17"/>
                <w:szCs w:val="17"/>
              </w:rPr>
              <w:t>经</w:t>
            </w:r>
            <w:r>
              <w:rPr>
                <w:rFonts w:ascii="宋体" w:hAnsi="宋体" w:eastAsia="宋体" w:cs="宋体"/>
                <w:spacing w:val="5"/>
                <w:sz w:val="17"/>
                <w:szCs w:val="17"/>
              </w:rPr>
              <w:t>营</w:t>
            </w:r>
            <w:r>
              <w:rPr>
                <w:rFonts w:ascii="宋体" w:hAnsi="宋体" w:eastAsia="宋体" w:cs="宋体"/>
                <w:spacing w:val="6"/>
                <w:sz w:val="17"/>
                <w:szCs w:val="17"/>
              </w:rPr>
              <w:t>收</w:t>
            </w:r>
            <w:r>
              <w:rPr>
                <w:rFonts w:ascii="宋体" w:hAnsi="宋体" w:eastAsia="宋体" w:cs="宋体"/>
                <w:spacing w:val="5"/>
                <w:sz w:val="17"/>
                <w:szCs w:val="17"/>
              </w:rPr>
              <w:t>入</w:t>
            </w:r>
          </w:p>
        </w:tc>
        <w:tc>
          <w:tcPr>
            <w:tcW w:w="1196" w:type="dxa"/>
            <w:vMerge w:val="restart"/>
            <w:tcBorders>
              <w:top w:val="single" w:color="000000" w:sz="2" w:space="0"/>
              <w:bottom w:val="nil"/>
            </w:tcBorders>
            <w:vAlign w:val="top"/>
          </w:tcPr>
          <w:p>
            <w:pPr>
              <w:spacing w:line="476" w:lineRule="auto"/>
              <w:rPr>
                <w:rFonts w:ascii="Arial"/>
                <w:sz w:val="21"/>
              </w:rPr>
            </w:pPr>
          </w:p>
          <w:p>
            <w:pPr>
              <w:spacing w:before="55" w:line="228" w:lineRule="auto"/>
              <w:ind w:left="294"/>
              <w:rPr>
                <w:rFonts w:ascii="宋体" w:hAnsi="宋体" w:eastAsia="宋体" w:cs="宋体"/>
                <w:sz w:val="17"/>
                <w:szCs w:val="17"/>
              </w:rPr>
            </w:pPr>
            <w:r>
              <w:rPr>
                <w:rFonts w:ascii="宋体" w:hAnsi="宋体" w:eastAsia="宋体" w:cs="宋体"/>
                <w:spacing w:val="8"/>
                <w:sz w:val="17"/>
                <w:szCs w:val="17"/>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6" w:type="dxa"/>
            <w:tcBorders>
              <w:top w:val="single" w:color="000000" w:sz="2" w:space="0"/>
              <w:bottom w:val="single" w:color="000000" w:sz="2" w:space="0"/>
            </w:tcBorders>
            <w:vAlign w:val="top"/>
          </w:tcPr>
          <w:p>
            <w:pPr>
              <w:spacing w:before="232" w:line="230" w:lineRule="auto"/>
              <w:ind w:left="414"/>
              <w:rPr>
                <w:rFonts w:ascii="宋体" w:hAnsi="宋体" w:eastAsia="宋体" w:cs="宋体"/>
                <w:sz w:val="17"/>
                <w:szCs w:val="17"/>
              </w:rPr>
            </w:pPr>
            <w:r>
              <w:rPr>
                <w:rFonts w:ascii="宋体" w:hAnsi="宋体" w:eastAsia="宋体" w:cs="宋体"/>
                <w:spacing w:val="2"/>
                <w:sz w:val="17"/>
                <w:szCs w:val="17"/>
              </w:rPr>
              <w:t>类</w:t>
            </w:r>
          </w:p>
        </w:tc>
        <w:tc>
          <w:tcPr>
            <w:tcW w:w="702" w:type="dxa"/>
            <w:tcBorders>
              <w:top w:val="single" w:color="000000" w:sz="2" w:space="0"/>
              <w:bottom w:val="single" w:color="000000" w:sz="2" w:space="0"/>
            </w:tcBorders>
            <w:vAlign w:val="top"/>
          </w:tcPr>
          <w:p>
            <w:pPr>
              <w:spacing w:before="232" w:line="232" w:lineRule="auto"/>
              <w:ind w:left="263"/>
              <w:rPr>
                <w:rFonts w:ascii="宋体" w:hAnsi="宋体" w:eastAsia="宋体" w:cs="宋体"/>
                <w:sz w:val="17"/>
                <w:szCs w:val="17"/>
              </w:rPr>
            </w:pPr>
            <w:r>
              <w:rPr>
                <w:rFonts w:ascii="宋体" w:hAnsi="宋体" w:eastAsia="宋体" w:cs="宋体"/>
                <w:spacing w:val="2"/>
                <w:sz w:val="17"/>
                <w:szCs w:val="17"/>
              </w:rPr>
              <w:t>款</w:t>
            </w:r>
          </w:p>
        </w:tc>
        <w:tc>
          <w:tcPr>
            <w:tcW w:w="1199" w:type="dxa"/>
            <w:tcBorders>
              <w:top w:val="single" w:color="000000" w:sz="2" w:space="0"/>
              <w:bottom w:val="single" w:color="000000" w:sz="2" w:space="0"/>
            </w:tcBorders>
            <w:vAlign w:val="top"/>
          </w:tcPr>
          <w:p>
            <w:pPr>
              <w:spacing w:before="233" w:line="229" w:lineRule="auto"/>
              <w:ind w:left="244"/>
              <w:rPr>
                <w:rFonts w:ascii="宋体" w:hAnsi="宋体" w:eastAsia="宋体" w:cs="宋体"/>
                <w:sz w:val="17"/>
                <w:szCs w:val="17"/>
              </w:rPr>
            </w:pPr>
            <w:r>
              <w:rPr>
                <w:rFonts w:ascii="宋体" w:hAnsi="宋体" w:eastAsia="宋体" w:cs="宋体"/>
                <w:spacing w:val="8"/>
                <w:sz w:val="17"/>
                <w:szCs w:val="17"/>
              </w:rPr>
              <w:t>科目名称</w:t>
            </w:r>
          </w:p>
        </w:tc>
        <w:tc>
          <w:tcPr>
            <w:tcW w:w="580" w:type="dxa"/>
            <w:tcBorders>
              <w:top w:val="single" w:color="000000" w:sz="2" w:space="0"/>
              <w:bottom w:val="single" w:color="000000" w:sz="2" w:space="0"/>
            </w:tcBorders>
            <w:vAlign w:val="top"/>
          </w:tcPr>
          <w:p>
            <w:pPr>
              <w:spacing w:before="232" w:line="230" w:lineRule="auto"/>
              <w:ind w:left="249"/>
              <w:rPr>
                <w:rFonts w:ascii="宋体" w:hAnsi="宋体" w:eastAsia="宋体" w:cs="宋体"/>
                <w:sz w:val="17"/>
                <w:szCs w:val="17"/>
              </w:rPr>
            </w:pPr>
            <w:r>
              <w:rPr>
                <w:rFonts w:ascii="宋体" w:hAnsi="宋体" w:eastAsia="宋体" w:cs="宋体"/>
                <w:spacing w:val="2"/>
                <w:sz w:val="17"/>
                <w:szCs w:val="17"/>
              </w:rPr>
              <w:t>类</w:t>
            </w:r>
          </w:p>
        </w:tc>
        <w:tc>
          <w:tcPr>
            <w:tcW w:w="717" w:type="dxa"/>
            <w:tcBorders>
              <w:top w:val="single" w:color="000000" w:sz="2" w:space="0"/>
              <w:bottom w:val="single" w:color="000000" w:sz="2" w:space="0"/>
            </w:tcBorders>
            <w:vAlign w:val="top"/>
          </w:tcPr>
          <w:p>
            <w:pPr>
              <w:spacing w:before="232" w:line="232" w:lineRule="auto"/>
              <w:ind w:left="275"/>
              <w:rPr>
                <w:rFonts w:ascii="宋体" w:hAnsi="宋体" w:eastAsia="宋体" w:cs="宋体"/>
                <w:sz w:val="17"/>
                <w:szCs w:val="17"/>
              </w:rPr>
            </w:pPr>
            <w:r>
              <w:rPr>
                <w:rFonts w:ascii="宋体" w:hAnsi="宋体" w:eastAsia="宋体" w:cs="宋体"/>
                <w:spacing w:val="2"/>
                <w:sz w:val="17"/>
                <w:szCs w:val="17"/>
              </w:rPr>
              <w:t>款</w:t>
            </w:r>
          </w:p>
        </w:tc>
        <w:tc>
          <w:tcPr>
            <w:tcW w:w="1889" w:type="dxa"/>
            <w:tcBorders>
              <w:top w:val="single" w:color="000000" w:sz="2" w:space="0"/>
              <w:bottom w:val="single" w:color="000000" w:sz="2" w:space="0"/>
            </w:tcBorders>
            <w:vAlign w:val="top"/>
          </w:tcPr>
          <w:p>
            <w:pPr>
              <w:spacing w:before="233" w:line="229" w:lineRule="auto"/>
              <w:ind w:left="589"/>
              <w:rPr>
                <w:rFonts w:ascii="宋体" w:hAnsi="宋体" w:eastAsia="宋体" w:cs="宋体"/>
                <w:sz w:val="17"/>
                <w:szCs w:val="17"/>
              </w:rPr>
            </w:pPr>
            <w:r>
              <w:rPr>
                <w:rFonts w:ascii="宋体" w:hAnsi="宋体" w:eastAsia="宋体" w:cs="宋体"/>
                <w:spacing w:val="8"/>
                <w:sz w:val="17"/>
                <w:szCs w:val="17"/>
              </w:rPr>
              <w:t>科目名称</w:t>
            </w:r>
          </w:p>
        </w:tc>
        <w:tc>
          <w:tcPr>
            <w:tcW w:w="966" w:type="dxa"/>
            <w:vMerge w:val="continue"/>
            <w:tcBorders>
              <w:top w:val="nil"/>
              <w:bottom w:val="single" w:color="000000" w:sz="2" w:space="0"/>
            </w:tcBorders>
            <w:vAlign w:val="top"/>
          </w:tcPr>
          <w:p>
            <w:pPr>
              <w:rPr>
                <w:rFonts w:ascii="Arial"/>
                <w:sz w:val="21"/>
              </w:rPr>
            </w:pPr>
          </w:p>
        </w:tc>
        <w:tc>
          <w:tcPr>
            <w:tcW w:w="937" w:type="dxa"/>
            <w:tcBorders>
              <w:top w:val="single" w:color="000000" w:sz="2" w:space="0"/>
              <w:bottom w:val="single" w:color="000000" w:sz="2" w:space="0"/>
            </w:tcBorders>
            <w:vAlign w:val="top"/>
          </w:tcPr>
          <w:p>
            <w:pPr>
              <w:spacing w:before="232" w:line="232" w:lineRule="auto"/>
              <w:ind w:left="302"/>
              <w:rPr>
                <w:rFonts w:ascii="宋体" w:hAnsi="宋体" w:eastAsia="宋体" w:cs="宋体"/>
                <w:sz w:val="17"/>
                <w:szCs w:val="17"/>
              </w:rPr>
            </w:pPr>
            <w:r>
              <w:rPr>
                <w:rFonts w:ascii="宋体" w:hAnsi="宋体" w:eastAsia="宋体" w:cs="宋体"/>
                <w:spacing w:val="4"/>
                <w:sz w:val="17"/>
                <w:szCs w:val="17"/>
              </w:rPr>
              <w:t>小计</w:t>
            </w:r>
          </w:p>
        </w:tc>
        <w:tc>
          <w:tcPr>
            <w:tcW w:w="923" w:type="dxa"/>
            <w:tcBorders>
              <w:top w:val="single" w:color="000000" w:sz="2" w:space="0"/>
              <w:bottom w:val="single" w:color="000000" w:sz="2" w:space="0"/>
            </w:tcBorders>
            <w:vAlign w:val="top"/>
          </w:tcPr>
          <w:p>
            <w:pPr>
              <w:spacing w:before="120" w:line="260" w:lineRule="auto"/>
              <w:ind w:left="202" w:right="82" w:hanging="89"/>
              <w:rPr>
                <w:rFonts w:ascii="宋体" w:hAnsi="宋体" w:eastAsia="宋体" w:cs="宋体"/>
                <w:sz w:val="17"/>
                <w:szCs w:val="17"/>
              </w:rPr>
            </w:pPr>
            <w:r>
              <w:rPr>
                <w:rFonts w:ascii="宋体" w:hAnsi="宋体" w:eastAsia="宋体" w:cs="宋体"/>
                <w:spacing w:val="8"/>
                <w:sz w:val="17"/>
                <w:szCs w:val="17"/>
              </w:rPr>
              <w:t>其中：财政拨</w:t>
            </w:r>
            <w:r>
              <w:rPr>
                <w:rFonts w:ascii="宋体" w:hAnsi="宋体" w:eastAsia="宋体" w:cs="宋体"/>
                <w:spacing w:val="7"/>
                <w:sz w:val="17"/>
                <w:szCs w:val="17"/>
              </w:rPr>
              <w:t>款</w:t>
            </w:r>
          </w:p>
        </w:tc>
        <w:tc>
          <w:tcPr>
            <w:tcW w:w="537" w:type="dxa"/>
            <w:vMerge w:val="continue"/>
            <w:tcBorders>
              <w:top w:val="nil"/>
              <w:bottom w:val="single" w:color="000000" w:sz="2" w:space="0"/>
            </w:tcBorders>
            <w:vAlign w:val="top"/>
          </w:tcPr>
          <w:p>
            <w:pPr>
              <w:rPr>
                <w:rFonts w:ascii="Arial"/>
                <w:sz w:val="21"/>
              </w:rPr>
            </w:pPr>
          </w:p>
        </w:tc>
        <w:tc>
          <w:tcPr>
            <w:tcW w:w="537" w:type="dxa"/>
            <w:vMerge w:val="continue"/>
            <w:tcBorders>
              <w:top w:val="nil"/>
              <w:bottom w:val="single" w:color="000000" w:sz="2" w:space="0"/>
            </w:tcBorders>
            <w:vAlign w:val="top"/>
          </w:tcPr>
          <w:p>
            <w:pPr>
              <w:rPr>
                <w:rFonts w:ascii="Arial"/>
                <w:sz w:val="21"/>
              </w:rPr>
            </w:pPr>
          </w:p>
        </w:tc>
        <w:tc>
          <w:tcPr>
            <w:tcW w:w="923"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11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906" w:type="dxa"/>
            <w:tcBorders>
              <w:top w:val="single" w:color="000000" w:sz="2" w:space="0"/>
              <w:bottom w:val="single" w:color="000000" w:sz="2" w:space="0"/>
            </w:tcBorders>
            <w:vAlign w:val="top"/>
          </w:tcPr>
          <w:p>
            <w:pPr>
              <w:rPr>
                <w:rFonts w:ascii="Arial"/>
                <w:sz w:val="21"/>
              </w:rPr>
            </w:pPr>
          </w:p>
        </w:tc>
        <w:tc>
          <w:tcPr>
            <w:tcW w:w="702" w:type="dxa"/>
            <w:tcBorders>
              <w:top w:val="single" w:color="000000" w:sz="2" w:space="0"/>
              <w:bottom w:val="single" w:color="000000" w:sz="2" w:space="0"/>
            </w:tcBorders>
            <w:vAlign w:val="top"/>
          </w:tcPr>
          <w:p>
            <w:pPr>
              <w:rPr>
                <w:rFonts w:ascii="Arial"/>
                <w:sz w:val="21"/>
              </w:rPr>
            </w:pPr>
          </w:p>
        </w:tc>
        <w:tc>
          <w:tcPr>
            <w:tcW w:w="1199" w:type="dxa"/>
            <w:tcBorders>
              <w:top w:val="single" w:color="000000" w:sz="2" w:space="0"/>
              <w:bottom w:val="single" w:color="000000" w:sz="2" w:space="0"/>
            </w:tcBorders>
            <w:vAlign w:val="top"/>
          </w:tcPr>
          <w:p>
            <w:pPr>
              <w:spacing w:before="79" w:line="232" w:lineRule="auto"/>
              <w:ind w:left="425"/>
              <w:rPr>
                <w:rFonts w:ascii="宋体" w:hAnsi="宋体" w:eastAsia="宋体" w:cs="宋体"/>
                <w:sz w:val="17"/>
                <w:szCs w:val="17"/>
              </w:rPr>
            </w:pPr>
            <w:r>
              <w:rPr>
                <w:rFonts w:ascii="宋体" w:hAnsi="宋体" w:eastAsia="宋体" w:cs="宋体"/>
                <w:spacing w:val="6"/>
                <w:sz w:val="17"/>
                <w:szCs w:val="17"/>
              </w:rPr>
              <w:t>合计</w:t>
            </w:r>
          </w:p>
        </w:tc>
        <w:tc>
          <w:tcPr>
            <w:tcW w:w="580"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966" w:type="dxa"/>
            <w:tcBorders>
              <w:top w:val="single" w:color="000000" w:sz="2" w:space="0"/>
              <w:bottom w:val="single" w:color="000000" w:sz="2" w:space="0"/>
            </w:tcBorders>
            <w:vAlign w:val="top"/>
          </w:tcPr>
          <w:p>
            <w:pPr>
              <w:spacing w:before="107" w:line="193" w:lineRule="auto"/>
              <w:ind w:left="13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9806.21</w:t>
            </w:r>
          </w:p>
        </w:tc>
        <w:tc>
          <w:tcPr>
            <w:tcW w:w="937" w:type="dxa"/>
            <w:tcBorders>
              <w:top w:val="single" w:color="000000" w:sz="2" w:space="0"/>
              <w:bottom w:val="single" w:color="000000" w:sz="2" w:space="0"/>
            </w:tcBorders>
            <w:vAlign w:val="top"/>
          </w:tcPr>
          <w:p>
            <w:pPr>
              <w:spacing w:before="108" w:line="192" w:lineRule="auto"/>
              <w:ind w:left="188"/>
              <w:rPr>
                <w:rFonts w:ascii="宋体" w:hAnsi="宋体" w:eastAsia="宋体" w:cs="宋体"/>
                <w:sz w:val="17"/>
                <w:szCs w:val="17"/>
              </w:rPr>
            </w:pPr>
            <w:r>
              <w:rPr>
                <w:rFonts w:ascii="宋体" w:hAnsi="宋体" w:eastAsia="宋体" w:cs="宋体"/>
                <w:spacing w:val="5"/>
                <w:sz w:val="17"/>
                <w:szCs w:val="17"/>
              </w:rPr>
              <w:t>90530.7</w:t>
            </w:r>
            <w:r>
              <w:rPr>
                <w:rFonts w:ascii="宋体" w:hAnsi="宋体" w:eastAsia="宋体" w:cs="宋体"/>
                <w:spacing w:val="4"/>
                <w:sz w:val="17"/>
                <w:szCs w:val="17"/>
              </w:rPr>
              <w:t>6</w:t>
            </w:r>
          </w:p>
        </w:tc>
        <w:tc>
          <w:tcPr>
            <w:tcW w:w="923" w:type="dxa"/>
            <w:tcBorders>
              <w:top w:val="single" w:color="000000" w:sz="2" w:space="0"/>
              <w:bottom w:val="single" w:color="000000" w:sz="2" w:space="0"/>
            </w:tcBorders>
            <w:vAlign w:val="top"/>
          </w:tcPr>
          <w:p>
            <w:pPr>
              <w:spacing w:before="107" w:line="193" w:lineRule="auto"/>
              <w:ind w:left="175"/>
              <w:rPr>
                <w:rFonts w:ascii="宋体" w:hAnsi="宋体" w:eastAsia="宋体" w:cs="宋体"/>
                <w:sz w:val="17"/>
                <w:szCs w:val="17"/>
              </w:rPr>
            </w:pPr>
            <w:r>
              <w:rPr>
                <w:rFonts w:ascii="宋体" w:hAnsi="宋体" w:eastAsia="宋体" w:cs="宋体"/>
                <w:spacing w:val="5"/>
                <w:sz w:val="17"/>
                <w:szCs w:val="17"/>
              </w:rPr>
              <w:t>89401.4</w:t>
            </w:r>
            <w:r>
              <w:rPr>
                <w:rFonts w:ascii="宋体" w:hAnsi="宋体" w:eastAsia="宋体" w:cs="宋体"/>
                <w:spacing w:val="4"/>
                <w:sz w:val="17"/>
                <w:szCs w:val="17"/>
              </w:rPr>
              <w:t>8</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08" w:line="192" w:lineRule="auto"/>
              <w:ind w:left="178"/>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9</w:t>
            </w:r>
            <w:r>
              <w:rPr>
                <w:rFonts w:ascii="宋体" w:hAnsi="宋体" w:eastAsia="宋体" w:cs="宋体"/>
                <w:spacing w:val="4"/>
                <w:sz w:val="17"/>
                <w:szCs w:val="17"/>
              </w:rPr>
              <w:t>275.45</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5" w:line="192" w:lineRule="auto"/>
              <w:ind w:left="325"/>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08</w:t>
            </w:r>
          </w:p>
        </w:tc>
        <w:tc>
          <w:tcPr>
            <w:tcW w:w="702" w:type="dxa"/>
            <w:tcBorders>
              <w:top w:val="single" w:color="000000" w:sz="2" w:space="0"/>
              <w:bottom w:val="single" w:color="000000" w:sz="2" w:space="0"/>
            </w:tcBorders>
            <w:vAlign w:val="top"/>
          </w:tcPr>
          <w:p>
            <w:pPr>
              <w:rPr>
                <w:rFonts w:ascii="Arial"/>
                <w:sz w:val="21"/>
              </w:rPr>
            </w:pPr>
          </w:p>
        </w:tc>
        <w:tc>
          <w:tcPr>
            <w:tcW w:w="1199" w:type="dxa"/>
            <w:tcBorders>
              <w:top w:val="single" w:color="000000" w:sz="2" w:space="0"/>
              <w:bottom w:val="single" w:color="000000" w:sz="2" w:space="0"/>
            </w:tcBorders>
            <w:vAlign w:val="top"/>
          </w:tcPr>
          <w:p>
            <w:pPr>
              <w:spacing w:before="53" w:line="236" w:lineRule="auto"/>
              <w:ind w:left="431" w:right="46" w:hanging="367"/>
              <w:rPr>
                <w:rFonts w:ascii="宋体" w:hAnsi="宋体" w:eastAsia="宋体" w:cs="宋体"/>
                <w:sz w:val="17"/>
                <w:szCs w:val="17"/>
              </w:rPr>
            </w:pPr>
            <w:r>
              <w:rPr>
                <w:rFonts w:ascii="宋体" w:hAnsi="宋体" w:eastAsia="宋体" w:cs="宋体"/>
                <w:spacing w:val="9"/>
                <w:sz w:val="17"/>
                <w:szCs w:val="17"/>
              </w:rPr>
              <w:t>伊川县教育</w:t>
            </w:r>
            <w:r>
              <w:rPr>
                <w:rFonts w:ascii="宋体" w:hAnsi="宋体" w:eastAsia="宋体" w:cs="宋体"/>
                <w:spacing w:val="7"/>
                <w:sz w:val="17"/>
                <w:szCs w:val="17"/>
              </w:rPr>
              <w:t>体</w:t>
            </w:r>
            <w:r>
              <w:rPr>
                <w:rFonts w:ascii="宋体" w:hAnsi="宋体" w:eastAsia="宋体" w:cs="宋体"/>
                <w:spacing w:val="3"/>
                <w:sz w:val="17"/>
                <w:szCs w:val="17"/>
              </w:rPr>
              <w:t>育</w:t>
            </w:r>
            <w:r>
              <w:rPr>
                <w:rFonts w:ascii="宋体" w:hAnsi="宋体" w:eastAsia="宋体" w:cs="宋体"/>
                <w:spacing w:val="2"/>
                <w:sz w:val="17"/>
                <w:szCs w:val="17"/>
              </w:rPr>
              <w:t>局</w:t>
            </w:r>
          </w:p>
        </w:tc>
        <w:tc>
          <w:tcPr>
            <w:tcW w:w="580" w:type="dxa"/>
            <w:tcBorders>
              <w:top w:val="single" w:color="000000" w:sz="2" w:space="0"/>
              <w:bottom w:val="single" w:color="000000" w:sz="2" w:space="0"/>
            </w:tcBorders>
            <w:vAlign w:val="top"/>
          </w:tcPr>
          <w:p>
            <w:pPr>
              <w:rPr>
                <w:rFonts w:ascii="Arial"/>
                <w:sz w:val="21"/>
              </w:rPr>
            </w:pPr>
          </w:p>
        </w:tc>
        <w:tc>
          <w:tcPr>
            <w:tcW w:w="717"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rPr>
                <w:rFonts w:ascii="Arial"/>
                <w:sz w:val="21"/>
              </w:rPr>
            </w:pPr>
          </w:p>
        </w:tc>
        <w:tc>
          <w:tcPr>
            <w:tcW w:w="966" w:type="dxa"/>
            <w:tcBorders>
              <w:top w:val="single" w:color="000000" w:sz="2" w:space="0"/>
              <w:bottom w:val="single" w:color="000000" w:sz="2" w:space="0"/>
            </w:tcBorders>
            <w:vAlign w:val="top"/>
          </w:tcPr>
          <w:p>
            <w:pPr>
              <w:spacing w:before="194" w:line="193" w:lineRule="auto"/>
              <w:ind w:left="13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1</w:t>
            </w:r>
            <w:r>
              <w:rPr>
                <w:rFonts w:ascii="宋体" w:hAnsi="宋体" w:eastAsia="宋体" w:cs="宋体"/>
                <w:spacing w:val="3"/>
                <w:sz w:val="17"/>
                <w:szCs w:val="17"/>
              </w:rPr>
              <w:t>9806.21</w:t>
            </w:r>
          </w:p>
        </w:tc>
        <w:tc>
          <w:tcPr>
            <w:tcW w:w="937" w:type="dxa"/>
            <w:tcBorders>
              <w:top w:val="single" w:color="000000" w:sz="2" w:space="0"/>
              <w:bottom w:val="single" w:color="000000" w:sz="2" w:space="0"/>
            </w:tcBorders>
            <w:vAlign w:val="top"/>
          </w:tcPr>
          <w:p>
            <w:pPr>
              <w:spacing w:before="195" w:line="192" w:lineRule="auto"/>
              <w:ind w:left="188"/>
              <w:rPr>
                <w:rFonts w:ascii="宋体" w:hAnsi="宋体" w:eastAsia="宋体" w:cs="宋体"/>
                <w:sz w:val="17"/>
                <w:szCs w:val="17"/>
              </w:rPr>
            </w:pPr>
            <w:r>
              <w:rPr>
                <w:rFonts w:ascii="宋体" w:hAnsi="宋体" w:eastAsia="宋体" w:cs="宋体"/>
                <w:spacing w:val="5"/>
                <w:sz w:val="17"/>
                <w:szCs w:val="17"/>
              </w:rPr>
              <w:t>90530.7</w:t>
            </w:r>
            <w:r>
              <w:rPr>
                <w:rFonts w:ascii="宋体" w:hAnsi="宋体" w:eastAsia="宋体" w:cs="宋体"/>
                <w:spacing w:val="4"/>
                <w:sz w:val="17"/>
                <w:szCs w:val="17"/>
              </w:rPr>
              <w:t>6</w:t>
            </w:r>
          </w:p>
        </w:tc>
        <w:tc>
          <w:tcPr>
            <w:tcW w:w="923" w:type="dxa"/>
            <w:tcBorders>
              <w:top w:val="single" w:color="000000" w:sz="2" w:space="0"/>
              <w:bottom w:val="single" w:color="000000" w:sz="2" w:space="0"/>
            </w:tcBorders>
            <w:vAlign w:val="top"/>
          </w:tcPr>
          <w:p>
            <w:pPr>
              <w:spacing w:before="194" w:line="193" w:lineRule="auto"/>
              <w:ind w:left="175"/>
              <w:rPr>
                <w:rFonts w:ascii="宋体" w:hAnsi="宋体" w:eastAsia="宋体" w:cs="宋体"/>
                <w:sz w:val="17"/>
                <w:szCs w:val="17"/>
              </w:rPr>
            </w:pPr>
            <w:r>
              <w:rPr>
                <w:rFonts w:ascii="宋体" w:hAnsi="宋体" w:eastAsia="宋体" w:cs="宋体"/>
                <w:spacing w:val="5"/>
                <w:sz w:val="17"/>
                <w:szCs w:val="17"/>
              </w:rPr>
              <w:t>89401.4</w:t>
            </w:r>
            <w:r>
              <w:rPr>
                <w:rFonts w:ascii="宋体" w:hAnsi="宋体" w:eastAsia="宋体" w:cs="宋体"/>
                <w:spacing w:val="4"/>
                <w:sz w:val="17"/>
                <w:szCs w:val="17"/>
              </w:rPr>
              <w:t>8</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5" w:line="192" w:lineRule="auto"/>
              <w:ind w:left="178"/>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9</w:t>
            </w:r>
            <w:r>
              <w:rPr>
                <w:rFonts w:ascii="宋体" w:hAnsi="宋体" w:eastAsia="宋体" w:cs="宋体"/>
                <w:spacing w:val="4"/>
                <w:sz w:val="17"/>
                <w:szCs w:val="17"/>
              </w:rPr>
              <w:t>275.45</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906" w:type="dxa"/>
            <w:tcBorders>
              <w:top w:val="single" w:color="000000" w:sz="2" w:space="0"/>
              <w:bottom w:val="single" w:color="000000" w:sz="2" w:space="0"/>
            </w:tcBorders>
            <w:vAlign w:val="top"/>
          </w:tcPr>
          <w:p>
            <w:pPr>
              <w:spacing w:before="163"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before="163" w:line="193" w:lineRule="auto"/>
              <w:ind w:left="263"/>
              <w:rPr>
                <w:rFonts w:ascii="宋体" w:hAnsi="宋体" w:eastAsia="宋体" w:cs="宋体"/>
                <w:sz w:val="17"/>
                <w:szCs w:val="17"/>
              </w:rPr>
            </w:pPr>
            <w:r>
              <w:rPr>
                <w:rFonts w:ascii="宋体" w:hAnsi="宋体" w:eastAsia="宋体" w:cs="宋体"/>
                <w:spacing w:val="1"/>
                <w:sz w:val="17"/>
                <w:szCs w:val="17"/>
              </w:rPr>
              <w:t>01</w:t>
            </w:r>
          </w:p>
        </w:tc>
        <w:tc>
          <w:tcPr>
            <w:tcW w:w="1199" w:type="dxa"/>
            <w:tcBorders>
              <w:top w:val="single" w:color="000000" w:sz="2" w:space="0"/>
              <w:bottom w:val="single" w:color="000000" w:sz="2" w:space="0"/>
            </w:tcBorders>
            <w:vAlign w:val="top"/>
          </w:tcPr>
          <w:p>
            <w:pPr>
              <w:spacing w:before="135" w:line="229" w:lineRule="auto"/>
              <w:ind w:left="244"/>
              <w:rPr>
                <w:rFonts w:ascii="宋体" w:hAnsi="宋体" w:eastAsia="宋体" w:cs="宋体"/>
                <w:sz w:val="17"/>
                <w:szCs w:val="17"/>
              </w:rPr>
            </w:pPr>
            <w:r>
              <w:rPr>
                <w:rFonts w:ascii="宋体" w:hAnsi="宋体" w:eastAsia="宋体" w:cs="宋体"/>
                <w:spacing w:val="8"/>
                <w:sz w:val="17"/>
                <w:szCs w:val="17"/>
              </w:rPr>
              <w:t>基本工资</w:t>
            </w:r>
          </w:p>
        </w:tc>
        <w:tc>
          <w:tcPr>
            <w:tcW w:w="580" w:type="dxa"/>
            <w:tcBorders>
              <w:top w:val="single" w:color="000000" w:sz="2" w:space="0"/>
              <w:bottom w:val="single" w:color="000000" w:sz="2" w:space="0"/>
            </w:tcBorders>
            <w:vAlign w:val="top"/>
          </w:tcPr>
          <w:p>
            <w:pPr>
              <w:spacing w:before="163" w:line="193" w:lineRule="auto"/>
              <w:ind w:left="162"/>
              <w:rPr>
                <w:rFonts w:ascii="宋体" w:hAnsi="宋体" w:eastAsia="宋体" w:cs="宋体"/>
                <w:sz w:val="17"/>
                <w:szCs w:val="17"/>
              </w:rPr>
            </w:pPr>
            <w:r>
              <w:rPr>
                <w:rFonts w:ascii="宋体" w:hAnsi="宋体" w:eastAsia="宋体" w:cs="宋体"/>
                <w:spacing w:val="2"/>
                <w:sz w:val="17"/>
                <w:szCs w:val="17"/>
              </w:rPr>
              <w:t>501</w:t>
            </w:r>
          </w:p>
        </w:tc>
        <w:tc>
          <w:tcPr>
            <w:tcW w:w="717" w:type="dxa"/>
            <w:tcBorders>
              <w:top w:val="single" w:color="000000" w:sz="2" w:space="0"/>
              <w:bottom w:val="single" w:color="000000" w:sz="2" w:space="0"/>
            </w:tcBorders>
            <w:vAlign w:val="top"/>
          </w:tcPr>
          <w:p>
            <w:pPr>
              <w:spacing w:before="163"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35" w:line="229" w:lineRule="auto"/>
              <w:ind w:left="322"/>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资奖金津补贴</w:t>
            </w:r>
          </w:p>
        </w:tc>
        <w:tc>
          <w:tcPr>
            <w:tcW w:w="966" w:type="dxa"/>
            <w:tcBorders>
              <w:top w:val="single" w:color="000000" w:sz="2" w:space="0"/>
              <w:bottom w:val="single" w:color="000000" w:sz="2" w:space="0"/>
            </w:tcBorders>
            <w:vAlign w:val="top"/>
          </w:tcPr>
          <w:p>
            <w:pPr>
              <w:spacing w:before="163" w:line="193" w:lineRule="auto"/>
              <w:ind w:left="319"/>
              <w:rPr>
                <w:rFonts w:ascii="宋体" w:hAnsi="宋体" w:eastAsia="宋体" w:cs="宋体"/>
                <w:sz w:val="17"/>
                <w:szCs w:val="17"/>
              </w:rPr>
            </w:pPr>
            <w:r>
              <w:rPr>
                <w:rFonts w:ascii="宋体" w:hAnsi="宋体" w:eastAsia="宋体" w:cs="宋体"/>
                <w:spacing w:val="3"/>
                <w:sz w:val="17"/>
                <w:szCs w:val="17"/>
              </w:rPr>
              <w:t>1770.9</w:t>
            </w:r>
            <w:r>
              <w:rPr>
                <w:rFonts w:ascii="宋体" w:hAnsi="宋体" w:eastAsia="宋体" w:cs="宋体"/>
                <w:spacing w:val="2"/>
                <w:sz w:val="17"/>
                <w:szCs w:val="17"/>
              </w:rPr>
              <w:t>2</w:t>
            </w:r>
          </w:p>
        </w:tc>
        <w:tc>
          <w:tcPr>
            <w:tcW w:w="937" w:type="dxa"/>
            <w:tcBorders>
              <w:top w:val="single" w:color="000000" w:sz="2" w:space="0"/>
              <w:bottom w:val="single" w:color="000000" w:sz="2" w:space="0"/>
            </w:tcBorders>
            <w:vAlign w:val="top"/>
          </w:tcPr>
          <w:p>
            <w:pPr>
              <w:spacing w:before="163" w:line="193" w:lineRule="auto"/>
              <w:ind w:left="291"/>
              <w:rPr>
                <w:rFonts w:ascii="宋体" w:hAnsi="宋体" w:eastAsia="宋体" w:cs="宋体"/>
                <w:sz w:val="17"/>
                <w:szCs w:val="17"/>
              </w:rPr>
            </w:pPr>
            <w:r>
              <w:rPr>
                <w:rFonts w:ascii="宋体" w:hAnsi="宋体" w:eastAsia="宋体" w:cs="宋体"/>
                <w:spacing w:val="3"/>
                <w:sz w:val="17"/>
                <w:szCs w:val="17"/>
              </w:rPr>
              <w:t>1770.9</w:t>
            </w:r>
            <w:r>
              <w:rPr>
                <w:rFonts w:ascii="宋体" w:hAnsi="宋体" w:eastAsia="宋体" w:cs="宋体"/>
                <w:spacing w:val="2"/>
                <w:sz w:val="17"/>
                <w:szCs w:val="17"/>
              </w:rPr>
              <w:t>2</w:t>
            </w:r>
          </w:p>
        </w:tc>
        <w:tc>
          <w:tcPr>
            <w:tcW w:w="923" w:type="dxa"/>
            <w:tcBorders>
              <w:top w:val="single" w:color="000000" w:sz="2" w:space="0"/>
              <w:bottom w:val="single" w:color="000000" w:sz="2" w:space="0"/>
            </w:tcBorders>
            <w:vAlign w:val="top"/>
          </w:tcPr>
          <w:p>
            <w:pPr>
              <w:spacing w:before="163" w:line="193" w:lineRule="auto"/>
              <w:ind w:left="278"/>
              <w:rPr>
                <w:rFonts w:ascii="宋体" w:hAnsi="宋体" w:eastAsia="宋体" w:cs="宋体"/>
                <w:sz w:val="17"/>
                <w:szCs w:val="17"/>
              </w:rPr>
            </w:pPr>
            <w:r>
              <w:rPr>
                <w:rFonts w:ascii="宋体" w:hAnsi="宋体" w:eastAsia="宋体" w:cs="宋体"/>
                <w:spacing w:val="3"/>
                <w:sz w:val="17"/>
                <w:szCs w:val="17"/>
              </w:rPr>
              <w:t>1770.9</w:t>
            </w:r>
            <w:r>
              <w:rPr>
                <w:rFonts w:ascii="宋体" w:hAnsi="宋体" w:eastAsia="宋体" w:cs="宋体"/>
                <w:spacing w:val="2"/>
                <w:sz w:val="17"/>
                <w:szCs w:val="17"/>
              </w:rPr>
              <w:t>2</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5" w:line="192" w:lineRule="auto"/>
              <w:ind w:left="327"/>
              <w:rPr>
                <w:rFonts w:ascii="宋体" w:hAnsi="宋体" w:eastAsia="宋体" w:cs="宋体"/>
                <w:sz w:val="17"/>
                <w:szCs w:val="17"/>
              </w:rPr>
            </w:pPr>
            <w:r>
              <w:rPr>
                <w:rFonts w:ascii="宋体" w:hAnsi="宋体" w:eastAsia="宋体" w:cs="宋体"/>
                <w:spacing w:val="2"/>
                <w:sz w:val="17"/>
                <w:szCs w:val="17"/>
              </w:rPr>
              <w:t>303</w:t>
            </w:r>
          </w:p>
        </w:tc>
        <w:tc>
          <w:tcPr>
            <w:tcW w:w="702" w:type="dxa"/>
            <w:tcBorders>
              <w:top w:val="single" w:color="000000" w:sz="2" w:space="0"/>
              <w:bottom w:val="single" w:color="000000" w:sz="2" w:space="0"/>
            </w:tcBorders>
            <w:vAlign w:val="top"/>
          </w:tcPr>
          <w:p>
            <w:pPr>
              <w:spacing w:before="195" w:line="192" w:lineRule="auto"/>
              <w:ind w:left="26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199" w:type="dxa"/>
            <w:tcBorders>
              <w:top w:val="single" w:color="000000" w:sz="2" w:space="0"/>
              <w:bottom w:val="single" w:color="000000" w:sz="2" w:space="0"/>
            </w:tcBorders>
            <w:vAlign w:val="top"/>
          </w:tcPr>
          <w:p>
            <w:pPr>
              <w:spacing w:before="51" w:line="238" w:lineRule="auto"/>
              <w:ind w:left="153" w:right="46" w:hanging="88"/>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他对个人和</w:t>
            </w:r>
            <w:r>
              <w:rPr>
                <w:rFonts w:ascii="宋体" w:hAnsi="宋体" w:eastAsia="宋体" w:cs="宋体"/>
                <w:spacing w:val="9"/>
                <w:sz w:val="17"/>
                <w:szCs w:val="17"/>
              </w:rPr>
              <w:t>家</w:t>
            </w:r>
            <w:r>
              <w:rPr>
                <w:rFonts w:ascii="宋体" w:hAnsi="宋体" w:eastAsia="宋体" w:cs="宋体"/>
                <w:spacing w:val="8"/>
                <w:sz w:val="17"/>
                <w:szCs w:val="17"/>
              </w:rPr>
              <w:t>庭的补助</w:t>
            </w:r>
          </w:p>
        </w:tc>
        <w:tc>
          <w:tcPr>
            <w:tcW w:w="580" w:type="dxa"/>
            <w:tcBorders>
              <w:top w:val="single" w:color="000000" w:sz="2" w:space="0"/>
              <w:bottom w:val="single" w:color="000000" w:sz="2" w:space="0"/>
            </w:tcBorders>
            <w:vAlign w:val="top"/>
          </w:tcPr>
          <w:p>
            <w:pPr>
              <w:spacing w:before="195" w:line="192" w:lineRule="auto"/>
              <w:ind w:left="162"/>
              <w:rPr>
                <w:rFonts w:ascii="宋体" w:hAnsi="宋体" w:eastAsia="宋体" w:cs="宋体"/>
                <w:sz w:val="17"/>
                <w:szCs w:val="17"/>
              </w:rPr>
            </w:pPr>
            <w:r>
              <w:rPr>
                <w:rFonts w:ascii="宋体" w:hAnsi="宋体" w:eastAsia="宋体" w:cs="宋体"/>
                <w:spacing w:val="2"/>
                <w:sz w:val="17"/>
                <w:szCs w:val="17"/>
              </w:rPr>
              <w:t>509</w:t>
            </w:r>
          </w:p>
        </w:tc>
        <w:tc>
          <w:tcPr>
            <w:tcW w:w="717" w:type="dxa"/>
            <w:tcBorders>
              <w:top w:val="single" w:color="000000" w:sz="2" w:space="0"/>
              <w:bottom w:val="single" w:color="000000" w:sz="2" w:space="0"/>
            </w:tcBorders>
            <w:vAlign w:val="top"/>
          </w:tcPr>
          <w:p>
            <w:pPr>
              <w:spacing w:before="195" w:line="192" w:lineRule="auto"/>
              <w:ind w:left="27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889" w:type="dxa"/>
            <w:tcBorders>
              <w:top w:val="single" w:color="000000" w:sz="2" w:space="0"/>
              <w:bottom w:val="single" w:color="000000" w:sz="2" w:space="0"/>
            </w:tcBorders>
            <w:vAlign w:val="top"/>
          </w:tcPr>
          <w:p>
            <w:pPr>
              <w:spacing w:before="166" w:line="228" w:lineRule="auto"/>
              <w:ind w:left="50"/>
              <w:rPr>
                <w:rFonts w:ascii="宋体" w:hAnsi="宋体" w:eastAsia="宋体" w:cs="宋体"/>
                <w:sz w:val="17"/>
                <w:szCs w:val="17"/>
              </w:rPr>
            </w:pPr>
            <w:r>
              <w:rPr>
                <w:rFonts w:ascii="宋体" w:hAnsi="宋体" w:eastAsia="宋体" w:cs="宋体"/>
                <w:spacing w:val="11"/>
                <w:sz w:val="17"/>
                <w:szCs w:val="17"/>
              </w:rPr>
              <w:t>其</w:t>
            </w:r>
            <w:r>
              <w:rPr>
                <w:rFonts w:ascii="宋体" w:hAnsi="宋体" w:eastAsia="宋体" w:cs="宋体"/>
                <w:spacing w:val="9"/>
                <w:sz w:val="17"/>
                <w:szCs w:val="17"/>
              </w:rPr>
              <w:t>他对个人和家庭补助</w:t>
            </w:r>
          </w:p>
        </w:tc>
        <w:tc>
          <w:tcPr>
            <w:tcW w:w="966" w:type="dxa"/>
            <w:tcBorders>
              <w:top w:val="single" w:color="000000" w:sz="2" w:space="0"/>
              <w:bottom w:val="single" w:color="000000" w:sz="2" w:space="0"/>
            </w:tcBorders>
            <w:vAlign w:val="top"/>
          </w:tcPr>
          <w:p>
            <w:pPr>
              <w:spacing w:before="194" w:line="193" w:lineRule="auto"/>
              <w:ind w:left="307"/>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4"/>
                <w:sz w:val="17"/>
                <w:szCs w:val="17"/>
              </w:rPr>
              <w:t>219.29</w:t>
            </w:r>
          </w:p>
        </w:tc>
        <w:tc>
          <w:tcPr>
            <w:tcW w:w="937" w:type="dxa"/>
            <w:tcBorders>
              <w:top w:val="single" w:color="000000" w:sz="2" w:space="0"/>
              <w:bottom w:val="single" w:color="000000" w:sz="2" w:space="0"/>
            </w:tcBorders>
            <w:vAlign w:val="top"/>
          </w:tcPr>
          <w:p>
            <w:pPr>
              <w:spacing w:before="195" w:line="192" w:lineRule="auto"/>
              <w:ind w:left="280"/>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579.93</w:t>
            </w:r>
          </w:p>
        </w:tc>
        <w:tc>
          <w:tcPr>
            <w:tcW w:w="923" w:type="dxa"/>
            <w:tcBorders>
              <w:top w:val="single" w:color="000000" w:sz="2" w:space="0"/>
              <w:bottom w:val="single" w:color="000000" w:sz="2" w:space="0"/>
            </w:tcBorders>
            <w:vAlign w:val="top"/>
          </w:tcPr>
          <w:p>
            <w:pPr>
              <w:spacing w:before="194" w:line="193" w:lineRule="auto"/>
              <w:ind w:left="278"/>
              <w:rPr>
                <w:rFonts w:ascii="宋体" w:hAnsi="宋体" w:eastAsia="宋体" w:cs="宋体"/>
                <w:sz w:val="17"/>
                <w:szCs w:val="17"/>
              </w:rPr>
            </w:pPr>
            <w:r>
              <w:rPr>
                <w:rFonts w:ascii="宋体" w:hAnsi="宋体" w:eastAsia="宋体" w:cs="宋体"/>
                <w:spacing w:val="3"/>
                <w:sz w:val="17"/>
                <w:szCs w:val="17"/>
              </w:rPr>
              <w:t>1693.3</w:t>
            </w:r>
            <w:r>
              <w:rPr>
                <w:rFonts w:ascii="宋体" w:hAnsi="宋体" w:eastAsia="宋体" w:cs="宋体"/>
                <w:spacing w:val="2"/>
                <w:sz w:val="17"/>
                <w:szCs w:val="17"/>
              </w:rPr>
              <w:t>3</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5" w:line="192" w:lineRule="auto"/>
              <w:ind w:left="27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639.36</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906" w:type="dxa"/>
            <w:tcBorders>
              <w:top w:val="single" w:color="000000" w:sz="2" w:space="0"/>
              <w:bottom w:val="single" w:color="000000" w:sz="2" w:space="0"/>
            </w:tcBorders>
            <w:vAlign w:val="top"/>
          </w:tcPr>
          <w:p>
            <w:pPr>
              <w:spacing w:before="195"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before="196" w:line="192" w:lineRule="auto"/>
              <w:ind w:left="26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199" w:type="dxa"/>
            <w:tcBorders>
              <w:top w:val="single" w:color="000000" w:sz="2" w:space="0"/>
              <w:bottom w:val="single" w:color="000000" w:sz="2" w:space="0"/>
            </w:tcBorders>
            <w:vAlign w:val="top"/>
          </w:tcPr>
          <w:p>
            <w:pPr>
              <w:spacing w:before="53" w:line="237" w:lineRule="auto"/>
              <w:ind w:left="425" w:right="46" w:hanging="360"/>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他工资福利</w:t>
            </w:r>
            <w:r>
              <w:rPr>
                <w:rFonts w:ascii="宋体" w:hAnsi="宋体" w:eastAsia="宋体" w:cs="宋体"/>
                <w:spacing w:val="6"/>
                <w:sz w:val="17"/>
                <w:szCs w:val="17"/>
              </w:rPr>
              <w:t>支出</w:t>
            </w:r>
          </w:p>
        </w:tc>
        <w:tc>
          <w:tcPr>
            <w:tcW w:w="580" w:type="dxa"/>
            <w:tcBorders>
              <w:top w:val="single" w:color="000000" w:sz="2" w:space="0"/>
              <w:bottom w:val="single" w:color="000000" w:sz="2" w:space="0"/>
            </w:tcBorders>
            <w:vAlign w:val="top"/>
          </w:tcPr>
          <w:p>
            <w:pPr>
              <w:spacing w:before="195" w:line="193" w:lineRule="auto"/>
              <w:ind w:left="162"/>
              <w:rPr>
                <w:rFonts w:ascii="宋体" w:hAnsi="宋体" w:eastAsia="宋体" w:cs="宋体"/>
                <w:sz w:val="17"/>
                <w:szCs w:val="17"/>
              </w:rPr>
            </w:pPr>
            <w:r>
              <w:rPr>
                <w:rFonts w:ascii="宋体" w:hAnsi="宋体" w:eastAsia="宋体" w:cs="宋体"/>
                <w:spacing w:val="2"/>
                <w:sz w:val="17"/>
                <w:szCs w:val="17"/>
              </w:rPr>
              <w:t>501</w:t>
            </w:r>
          </w:p>
        </w:tc>
        <w:tc>
          <w:tcPr>
            <w:tcW w:w="717" w:type="dxa"/>
            <w:tcBorders>
              <w:top w:val="single" w:color="000000" w:sz="2" w:space="0"/>
              <w:bottom w:val="single" w:color="000000" w:sz="2" w:space="0"/>
            </w:tcBorders>
            <w:vAlign w:val="top"/>
          </w:tcPr>
          <w:p>
            <w:pPr>
              <w:spacing w:before="196" w:line="192" w:lineRule="auto"/>
              <w:ind w:left="27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889" w:type="dxa"/>
            <w:tcBorders>
              <w:top w:val="single" w:color="000000" w:sz="2" w:space="0"/>
              <w:bottom w:val="single" w:color="000000" w:sz="2" w:space="0"/>
            </w:tcBorders>
            <w:vAlign w:val="top"/>
          </w:tcPr>
          <w:p>
            <w:pPr>
              <w:spacing w:before="167" w:line="228" w:lineRule="auto"/>
              <w:ind w:left="230"/>
              <w:rPr>
                <w:rFonts w:ascii="宋体" w:hAnsi="宋体" w:eastAsia="宋体" w:cs="宋体"/>
                <w:sz w:val="17"/>
                <w:szCs w:val="17"/>
              </w:rPr>
            </w:pPr>
            <w:r>
              <w:rPr>
                <w:rFonts w:ascii="宋体" w:hAnsi="宋体" w:eastAsia="宋体" w:cs="宋体"/>
                <w:spacing w:val="9"/>
                <w:sz w:val="17"/>
                <w:szCs w:val="17"/>
              </w:rPr>
              <w:t>其他工资福利支出</w:t>
            </w:r>
          </w:p>
        </w:tc>
        <w:tc>
          <w:tcPr>
            <w:tcW w:w="966" w:type="dxa"/>
            <w:tcBorders>
              <w:top w:val="single" w:color="000000" w:sz="2" w:space="0"/>
              <w:bottom w:val="single" w:color="000000" w:sz="2" w:space="0"/>
            </w:tcBorders>
            <w:vAlign w:val="top"/>
          </w:tcPr>
          <w:p>
            <w:pPr>
              <w:spacing w:before="196" w:line="192" w:lineRule="auto"/>
              <w:ind w:left="396"/>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26.40</w:t>
            </w:r>
          </w:p>
        </w:tc>
        <w:tc>
          <w:tcPr>
            <w:tcW w:w="937" w:type="dxa"/>
            <w:tcBorders>
              <w:top w:val="single" w:color="000000" w:sz="2" w:space="0"/>
              <w:bottom w:val="single" w:color="000000" w:sz="2" w:space="0"/>
            </w:tcBorders>
            <w:vAlign w:val="top"/>
          </w:tcPr>
          <w:p>
            <w:pPr>
              <w:spacing w:before="196" w:line="192" w:lineRule="auto"/>
              <w:ind w:left="373"/>
              <w:rPr>
                <w:rFonts w:ascii="宋体" w:hAnsi="宋体" w:eastAsia="宋体" w:cs="宋体"/>
                <w:sz w:val="17"/>
                <w:szCs w:val="17"/>
              </w:rPr>
            </w:pPr>
            <w:r>
              <w:rPr>
                <w:rFonts w:ascii="宋体" w:hAnsi="宋体" w:eastAsia="宋体" w:cs="宋体"/>
                <w:spacing w:val="4"/>
                <w:sz w:val="17"/>
                <w:szCs w:val="17"/>
              </w:rPr>
              <w:t>380.56</w:t>
            </w:r>
          </w:p>
        </w:tc>
        <w:tc>
          <w:tcPr>
            <w:tcW w:w="923" w:type="dxa"/>
            <w:tcBorders>
              <w:top w:val="single" w:color="000000" w:sz="2" w:space="0"/>
              <w:bottom w:val="single" w:color="000000" w:sz="2" w:space="0"/>
            </w:tcBorders>
            <w:vAlign w:val="top"/>
          </w:tcPr>
          <w:p>
            <w:pPr>
              <w:spacing w:before="196" w:line="192" w:lineRule="auto"/>
              <w:ind w:left="360"/>
              <w:rPr>
                <w:rFonts w:ascii="宋体" w:hAnsi="宋体" w:eastAsia="宋体" w:cs="宋体"/>
                <w:sz w:val="17"/>
                <w:szCs w:val="17"/>
              </w:rPr>
            </w:pPr>
            <w:r>
              <w:rPr>
                <w:rFonts w:ascii="宋体" w:hAnsi="宋体" w:eastAsia="宋体" w:cs="宋体"/>
                <w:spacing w:val="4"/>
                <w:sz w:val="17"/>
                <w:szCs w:val="17"/>
              </w:rPr>
              <w:t>370.56</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6" w:line="192" w:lineRule="auto"/>
              <w:ind w:left="449"/>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5.84</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5"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before="196" w:line="192" w:lineRule="auto"/>
              <w:ind w:left="263"/>
              <w:rPr>
                <w:rFonts w:ascii="宋体" w:hAnsi="宋体" w:eastAsia="宋体" w:cs="宋体"/>
                <w:sz w:val="17"/>
                <w:szCs w:val="17"/>
              </w:rPr>
            </w:pPr>
            <w:r>
              <w:rPr>
                <w:rFonts w:ascii="宋体" w:hAnsi="宋体" w:eastAsia="宋体" w:cs="宋体"/>
                <w:spacing w:val="1"/>
                <w:sz w:val="17"/>
                <w:szCs w:val="17"/>
              </w:rPr>
              <w:t>02</w:t>
            </w:r>
          </w:p>
        </w:tc>
        <w:tc>
          <w:tcPr>
            <w:tcW w:w="1199" w:type="dxa"/>
            <w:tcBorders>
              <w:top w:val="single" w:color="000000" w:sz="2" w:space="0"/>
              <w:bottom w:val="single" w:color="000000" w:sz="2" w:space="0"/>
            </w:tcBorders>
            <w:vAlign w:val="top"/>
          </w:tcPr>
          <w:p>
            <w:pPr>
              <w:spacing w:before="167" w:line="230" w:lineRule="auto"/>
              <w:ind w:left="244"/>
              <w:rPr>
                <w:rFonts w:ascii="宋体" w:hAnsi="宋体" w:eastAsia="宋体" w:cs="宋体"/>
                <w:sz w:val="17"/>
                <w:szCs w:val="17"/>
              </w:rPr>
            </w:pPr>
            <w:r>
              <w:rPr>
                <w:rFonts w:ascii="宋体" w:hAnsi="宋体" w:eastAsia="宋体" w:cs="宋体"/>
                <w:spacing w:val="8"/>
                <w:sz w:val="17"/>
                <w:szCs w:val="17"/>
              </w:rPr>
              <w:t>津贴补贴</w:t>
            </w:r>
          </w:p>
        </w:tc>
        <w:tc>
          <w:tcPr>
            <w:tcW w:w="580" w:type="dxa"/>
            <w:tcBorders>
              <w:top w:val="single" w:color="000000" w:sz="2" w:space="0"/>
              <w:bottom w:val="single" w:color="000000" w:sz="2" w:space="0"/>
            </w:tcBorders>
            <w:vAlign w:val="top"/>
          </w:tcPr>
          <w:p>
            <w:pPr>
              <w:spacing w:before="195" w:line="193" w:lineRule="auto"/>
              <w:ind w:left="162"/>
              <w:rPr>
                <w:rFonts w:ascii="宋体" w:hAnsi="宋体" w:eastAsia="宋体" w:cs="宋体"/>
                <w:sz w:val="17"/>
                <w:szCs w:val="17"/>
              </w:rPr>
            </w:pPr>
            <w:r>
              <w:rPr>
                <w:rFonts w:ascii="宋体" w:hAnsi="宋体" w:eastAsia="宋体" w:cs="宋体"/>
                <w:spacing w:val="2"/>
                <w:sz w:val="17"/>
                <w:szCs w:val="17"/>
              </w:rPr>
              <w:t>501</w:t>
            </w:r>
          </w:p>
        </w:tc>
        <w:tc>
          <w:tcPr>
            <w:tcW w:w="717" w:type="dxa"/>
            <w:tcBorders>
              <w:top w:val="single" w:color="000000" w:sz="2" w:space="0"/>
              <w:bottom w:val="single" w:color="000000" w:sz="2" w:space="0"/>
            </w:tcBorders>
            <w:vAlign w:val="top"/>
          </w:tcPr>
          <w:p>
            <w:pPr>
              <w:spacing w:before="195"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67" w:line="229" w:lineRule="auto"/>
              <w:ind w:left="322"/>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资奖金津补贴</w:t>
            </w:r>
          </w:p>
        </w:tc>
        <w:tc>
          <w:tcPr>
            <w:tcW w:w="966" w:type="dxa"/>
            <w:tcBorders>
              <w:top w:val="single" w:color="000000" w:sz="2" w:space="0"/>
              <w:bottom w:val="single" w:color="000000" w:sz="2" w:space="0"/>
            </w:tcBorders>
            <w:vAlign w:val="top"/>
          </w:tcPr>
          <w:p>
            <w:pPr>
              <w:spacing w:before="196" w:line="192" w:lineRule="auto"/>
              <w:ind w:left="492"/>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9.95</w:t>
            </w:r>
          </w:p>
        </w:tc>
        <w:tc>
          <w:tcPr>
            <w:tcW w:w="937" w:type="dxa"/>
            <w:tcBorders>
              <w:top w:val="single" w:color="000000" w:sz="2" w:space="0"/>
              <w:bottom w:val="single" w:color="000000" w:sz="2" w:space="0"/>
            </w:tcBorders>
            <w:vAlign w:val="top"/>
          </w:tcPr>
          <w:p>
            <w:pPr>
              <w:spacing w:before="196" w:line="192" w:lineRule="auto"/>
              <w:ind w:left="465"/>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9.95</w:t>
            </w:r>
          </w:p>
        </w:tc>
        <w:tc>
          <w:tcPr>
            <w:tcW w:w="923" w:type="dxa"/>
            <w:tcBorders>
              <w:top w:val="single" w:color="000000" w:sz="2" w:space="0"/>
              <w:bottom w:val="single" w:color="000000" w:sz="2" w:space="0"/>
            </w:tcBorders>
            <w:vAlign w:val="top"/>
          </w:tcPr>
          <w:p>
            <w:pPr>
              <w:spacing w:before="196" w:line="192" w:lineRule="auto"/>
              <w:ind w:left="452"/>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9.95</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906" w:type="dxa"/>
            <w:tcBorders>
              <w:top w:val="single" w:color="000000" w:sz="2" w:space="0"/>
              <w:bottom w:val="single" w:color="000000" w:sz="2" w:space="0"/>
            </w:tcBorders>
            <w:vAlign w:val="top"/>
          </w:tcPr>
          <w:p>
            <w:pPr>
              <w:spacing w:before="197"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97" w:line="192" w:lineRule="auto"/>
              <w:ind w:left="264"/>
              <w:rPr>
                <w:rFonts w:ascii="宋体" w:hAnsi="宋体" w:eastAsia="宋体" w:cs="宋体"/>
                <w:sz w:val="17"/>
                <w:szCs w:val="17"/>
              </w:rPr>
            </w:pPr>
            <w:r>
              <w:rPr>
                <w:rFonts w:ascii="宋体" w:hAnsi="宋体" w:eastAsia="宋体" w:cs="宋体"/>
                <w:spacing w:val="1"/>
                <w:sz w:val="17"/>
                <w:szCs w:val="17"/>
              </w:rPr>
              <w:t>2</w:t>
            </w:r>
            <w:r>
              <w:rPr>
                <w:rFonts w:ascii="宋体" w:hAnsi="宋体" w:eastAsia="宋体" w:cs="宋体"/>
                <w:sz w:val="17"/>
                <w:szCs w:val="17"/>
              </w:rPr>
              <w:t>9</w:t>
            </w:r>
          </w:p>
        </w:tc>
        <w:tc>
          <w:tcPr>
            <w:tcW w:w="1199" w:type="dxa"/>
            <w:tcBorders>
              <w:top w:val="single" w:color="000000" w:sz="2" w:space="0"/>
              <w:bottom w:val="single" w:color="000000" w:sz="2" w:space="0"/>
            </w:tcBorders>
            <w:vAlign w:val="top"/>
          </w:tcPr>
          <w:p>
            <w:pPr>
              <w:spacing w:before="169" w:line="229" w:lineRule="auto"/>
              <w:ind w:left="331"/>
              <w:rPr>
                <w:rFonts w:ascii="宋体" w:hAnsi="宋体" w:eastAsia="宋体" w:cs="宋体"/>
                <w:sz w:val="17"/>
                <w:szCs w:val="17"/>
              </w:rPr>
            </w:pPr>
            <w:r>
              <w:rPr>
                <w:rFonts w:ascii="宋体" w:hAnsi="宋体" w:eastAsia="宋体" w:cs="宋体"/>
                <w:spacing w:val="8"/>
                <w:sz w:val="17"/>
                <w:szCs w:val="17"/>
              </w:rPr>
              <w:t>福利</w:t>
            </w:r>
            <w:r>
              <w:rPr>
                <w:rFonts w:ascii="宋体" w:hAnsi="宋体" w:eastAsia="宋体" w:cs="宋体"/>
                <w:spacing w:val="7"/>
                <w:sz w:val="17"/>
                <w:szCs w:val="17"/>
              </w:rPr>
              <w:t>费</w:t>
            </w:r>
          </w:p>
        </w:tc>
        <w:tc>
          <w:tcPr>
            <w:tcW w:w="580" w:type="dxa"/>
            <w:tcBorders>
              <w:top w:val="single" w:color="000000" w:sz="2" w:space="0"/>
              <w:bottom w:val="single" w:color="000000" w:sz="2" w:space="0"/>
            </w:tcBorders>
            <w:vAlign w:val="top"/>
          </w:tcPr>
          <w:p>
            <w:pPr>
              <w:spacing w:before="197" w:line="192" w:lineRule="auto"/>
              <w:ind w:left="162"/>
              <w:rPr>
                <w:rFonts w:ascii="宋体" w:hAnsi="宋体" w:eastAsia="宋体" w:cs="宋体"/>
                <w:sz w:val="17"/>
                <w:szCs w:val="17"/>
              </w:rPr>
            </w:pPr>
            <w:r>
              <w:rPr>
                <w:rFonts w:ascii="宋体" w:hAnsi="宋体" w:eastAsia="宋体" w:cs="宋体"/>
                <w:spacing w:val="2"/>
                <w:sz w:val="17"/>
                <w:szCs w:val="17"/>
              </w:rPr>
              <w:t>502</w:t>
            </w:r>
          </w:p>
        </w:tc>
        <w:tc>
          <w:tcPr>
            <w:tcW w:w="717" w:type="dxa"/>
            <w:tcBorders>
              <w:top w:val="single" w:color="000000" w:sz="2" w:space="0"/>
              <w:bottom w:val="single" w:color="000000" w:sz="2" w:space="0"/>
            </w:tcBorders>
            <w:vAlign w:val="top"/>
          </w:tcPr>
          <w:p>
            <w:pPr>
              <w:spacing w:before="196"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69" w:line="229" w:lineRule="auto"/>
              <w:ind w:left="593"/>
              <w:rPr>
                <w:rFonts w:ascii="宋体" w:hAnsi="宋体" w:eastAsia="宋体" w:cs="宋体"/>
                <w:sz w:val="17"/>
                <w:szCs w:val="17"/>
              </w:rPr>
            </w:pPr>
            <w:r>
              <w:rPr>
                <w:rFonts w:ascii="宋体" w:hAnsi="宋体" w:eastAsia="宋体" w:cs="宋体"/>
                <w:spacing w:val="8"/>
                <w:sz w:val="17"/>
                <w:szCs w:val="17"/>
              </w:rPr>
              <w:t>办</w:t>
            </w:r>
            <w:r>
              <w:rPr>
                <w:rFonts w:ascii="宋体" w:hAnsi="宋体" w:eastAsia="宋体" w:cs="宋体"/>
                <w:spacing w:val="7"/>
                <w:sz w:val="17"/>
                <w:szCs w:val="17"/>
              </w:rPr>
              <w:t>公经费</w:t>
            </w:r>
          </w:p>
        </w:tc>
        <w:tc>
          <w:tcPr>
            <w:tcW w:w="966" w:type="dxa"/>
            <w:tcBorders>
              <w:top w:val="single" w:color="000000" w:sz="2" w:space="0"/>
              <w:bottom w:val="single" w:color="000000" w:sz="2" w:space="0"/>
            </w:tcBorders>
            <w:vAlign w:val="top"/>
          </w:tcPr>
          <w:p>
            <w:pPr>
              <w:spacing w:before="197" w:line="192" w:lineRule="auto"/>
              <w:ind w:left="580"/>
              <w:rPr>
                <w:rFonts w:ascii="宋体" w:hAnsi="宋体" w:eastAsia="宋体" w:cs="宋体"/>
                <w:sz w:val="17"/>
                <w:szCs w:val="17"/>
              </w:rPr>
            </w:pPr>
            <w:r>
              <w:rPr>
                <w:rFonts w:ascii="宋体" w:hAnsi="宋体" w:eastAsia="宋体" w:cs="宋体"/>
                <w:spacing w:val="5"/>
                <w:sz w:val="17"/>
                <w:szCs w:val="17"/>
              </w:rPr>
              <w:t>6</w:t>
            </w:r>
            <w:r>
              <w:rPr>
                <w:rFonts w:ascii="宋体" w:hAnsi="宋体" w:eastAsia="宋体" w:cs="宋体"/>
                <w:spacing w:val="3"/>
                <w:sz w:val="17"/>
                <w:szCs w:val="17"/>
              </w:rPr>
              <w:t>.66</w:t>
            </w:r>
          </w:p>
        </w:tc>
        <w:tc>
          <w:tcPr>
            <w:tcW w:w="937" w:type="dxa"/>
            <w:tcBorders>
              <w:top w:val="single" w:color="000000" w:sz="2" w:space="0"/>
              <w:bottom w:val="single" w:color="000000" w:sz="2" w:space="0"/>
            </w:tcBorders>
            <w:vAlign w:val="top"/>
          </w:tcPr>
          <w:p>
            <w:pPr>
              <w:spacing w:before="196" w:line="194" w:lineRule="auto"/>
              <w:ind w:left="551"/>
              <w:rPr>
                <w:rFonts w:ascii="宋体" w:hAnsi="宋体" w:eastAsia="宋体" w:cs="宋体"/>
                <w:sz w:val="17"/>
                <w:szCs w:val="17"/>
              </w:rPr>
            </w:pPr>
            <w:r>
              <w:rPr>
                <w:rFonts w:ascii="宋体" w:hAnsi="宋体" w:eastAsia="宋体" w:cs="宋体"/>
                <w:spacing w:val="4"/>
                <w:sz w:val="17"/>
                <w:szCs w:val="17"/>
              </w:rPr>
              <w:t>4.40</w:t>
            </w:r>
          </w:p>
        </w:tc>
        <w:tc>
          <w:tcPr>
            <w:tcW w:w="923" w:type="dxa"/>
            <w:tcBorders>
              <w:top w:val="single" w:color="000000" w:sz="2" w:space="0"/>
              <w:bottom w:val="single" w:color="000000" w:sz="2" w:space="0"/>
            </w:tcBorders>
            <w:vAlign w:val="top"/>
          </w:tcPr>
          <w:p>
            <w:pPr>
              <w:spacing w:before="196" w:line="194" w:lineRule="auto"/>
              <w:ind w:left="538"/>
              <w:rPr>
                <w:rFonts w:ascii="宋体" w:hAnsi="宋体" w:eastAsia="宋体" w:cs="宋体"/>
                <w:sz w:val="17"/>
                <w:szCs w:val="17"/>
              </w:rPr>
            </w:pPr>
            <w:r>
              <w:rPr>
                <w:rFonts w:ascii="宋体" w:hAnsi="宋体" w:eastAsia="宋体" w:cs="宋体"/>
                <w:spacing w:val="4"/>
                <w:sz w:val="17"/>
                <w:szCs w:val="17"/>
              </w:rPr>
              <w:t>4.40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6" w:line="194" w:lineRule="auto"/>
              <w:ind w:left="54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.26</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6"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96" w:line="192" w:lineRule="auto"/>
              <w:ind w:left="26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199" w:type="dxa"/>
            <w:tcBorders>
              <w:top w:val="single" w:color="000000" w:sz="2" w:space="0"/>
              <w:bottom w:val="single" w:color="000000" w:sz="2" w:space="0"/>
            </w:tcBorders>
            <w:vAlign w:val="top"/>
          </w:tcPr>
          <w:p>
            <w:pPr>
              <w:spacing w:before="56" w:line="236" w:lineRule="auto"/>
              <w:ind w:left="333" w:right="46" w:hanging="268"/>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他商品和服</w:t>
            </w:r>
            <w:r>
              <w:rPr>
                <w:rFonts w:ascii="宋体" w:hAnsi="宋体" w:eastAsia="宋体" w:cs="宋体"/>
                <w:spacing w:val="7"/>
                <w:sz w:val="17"/>
                <w:szCs w:val="17"/>
              </w:rPr>
              <w:t>务支出</w:t>
            </w:r>
          </w:p>
        </w:tc>
        <w:tc>
          <w:tcPr>
            <w:tcW w:w="580" w:type="dxa"/>
            <w:tcBorders>
              <w:top w:val="single" w:color="000000" w:sz="2" w:space="0"/>
              <w:bottom w:val="single" w:color="000000" w:sz="2" w:space="0"/>
            </w:tcBorders>
            <w:vAlign w:val="top"/>
          </w:tcPr>
          <w:p>
            <w:pPr>
              <w:spacing w:before="196" w:line="192" w:lineRule="auto"/>
              <w:ind w:left="162"/>
              <w:rPr>
                <w:rFonts w:ascii="宋体" w:hAnsi="宋体" w:eastAsia="宋体" w:cs="宋体"/>
                <w:sz w:val="17"/>
                <w:szCs w:val="17"/>
              </w:rPr>
            </w:pPr>
            <w:r>
              <w:rPr>
                <w:rFonts w:ascii="宋体" w:hAnsi="宋体" w:eastAsia="宋体" w:cs="宋体"/>
                <w:spacing w:val="2"/>
                <w:sz w:val="17"/>
                <w:szCs w:val="17"/>
              </w:rPr>
              <w:t>502</w:t>
            </w:r>
          </w:p>
        </w:tc>
        <w:tc>
          <w:tcPr>
            <w:tcW w:w="717" w:type="dxa"/>
            <w:tcBorders>
              <w:top w:val="single" w:color="000000" w:sz="2" w:space="0"/>
              <w:bottom w:val="single" w:color="000000" w:sz="2" w:space="0"/>
            </w:tcBorders>
            <w:vAlign w:val="top"/>
          </w:tcPr>
          <w:p>
            <w:pPr>
              <w:spacing w:before="196" w:line="192" w:lineRule="auto"/>
              <w:ind w:left="27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889" w:type="dxa"/>
            <w:tcBorders>
              <w:top w:val="single" w:color="000000" w:sz="2" w:space="0"/>
              <w:bottom w:val="single" w:color="000000" w:sz="2" w:space="0"/>
            </w:tcBorders>
            <w:vAlign w:val="top"/>
          </w:tcPr>
          <w:p>
            <w:pPr>
              <w:spacing w:before="167" w:line="228" w:lineRule="auto"/>
              <w:ind w:left="141"/>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9"/>
                <w:sz w:val="17"/>
                <w:szCs w:val="17"/>
              </w:rPr>
              <w:t>他商品和服务支出</w:t>
            </w:r>
          </w:p>
        </w:tc>
        <w:tc>
          <w:tcPr>
            <w:tcW w:w="966" w:type="dxa"/>
            <w:tcBorders>
              <w:top w:val="single" w:color="000000" w:sz="2" w:space="0"/>
              <w:bottom w:val="single" w:color="000000" w:sz="2" w:space="0"/>
            </w:tcBorders>
            <w:vAlign w:val="top"/>
          </w:tcPr>
          <w:p>
            <w:pPr>
              <w:spacing w:before="195" w:line="193" w:lineRule="auto"/>
              <w:ind w:left="228"/>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1542.80</w:t>
            </w:r>
          </w:p>
        </w:tc>
        <w:tc>
          <w:tcPr>
            <w:tcW w:w="937" w:type="dxa"/>
            <w:tcBorders>
              <w:top w:val="single" w:color="000000" w:sz="2" w:space="0"/>
              <w:bottom w:val="single" w:color="000000" w:sz="2" w:space="0"/>
            </w:tcBorders>
            <w:vAlign w:val="top"/>
          </w:tcPr>
          <w:p>
            <w:pPr>
              <w:spacing w:before="195" w:line="193" w:lineRule="auto"/>
              <w:ind w:left="200"/>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1318.47</w:t>
            </w:r>
          </w:p>
        </w:tc>
        <w:tc>
          <w:tcPr>
            <w:tcW w:w="923" w:type="dxa"/>
            <w:tcBorders>
              <w:top w:val="single" w:color="000000" w:sz="2" w:space="0"/>
              <w:bottom w:val="single" w:color="000000" w:sz="2" w:space="0"/>
            </w:tcBorders>
            <w:vAlign w:val="top"/>
          </w:tcPr>
          <w:p>
            <w:pPr>
              <w:spacing w:before="195" w:line="193" w:lineRule="auto"/>
              <w:ind w:left="187"/>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1318.47</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5" w:line="194" w:lineRule="auto"/>
              <w:ind w:left="361"/>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24.33</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906" w:type="dxa"/>
            <w:tcBorders>
              <w:top w:val="single" w:color="000000" w:sz="2" w:space="0"/>
              <w:bottom w:val="single" w:color="000000" w:sz="2" w:space="0"/>
            </w:tcBorders>
            <w:vAlign w:val="top"/>
          </w:tcPr>
          <w:p>
            <w:pPr>
              <w:spacing w:before="166"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65" w:line="193" w:lineRule="auto"/>
              <w:ind w:left="263"/>
              <w:rPr>
                <w:rFonts w:ascii="宋体" w:hAnsi="宋体" w:eastAsia="宋体" w:cs="宋体"/>
                <w:sz w:val="17"/>
                <w:szCs w:val="17"/>
              </w:rPr>
            </w:pPr>
            <w:r>
              <w:rPr>
                <w:rFonts w:ascii="宋体" w:hAnsi="宋体" w:eastAsia="宋体" w:cs="宋体"/>
                <w:spacing w:val="1"/>
                <w:sz w:val="17"/>
                <w:szCs w:val="17"/>
              </w:rPr>
              <w:t>01</w:t>
            </w:r>
          </w:p>
        </w:tc>
        <w:tc>
          <w:tcPr>
            <w:tcW w:w="1199" w:type="dxa"/>
            <w:tcBorders>
              <w:top w:val="single" w:color="000000" w:sz="2" w:space="0"/>
              <w:bottom w:val="single" w:color="000000" w:sz="2" w:space="0"/>
            </w:tcBorders>
            <w:vAlign w:val="top"/>
          </w:tcPr>
          <w:p>
            <w:pPr>
              <w:spacing w:before="138" w:line="229" w:lineRule="auto"/>
              <w:ind w:left="336"/>
              <w:rPr>
                <w:rFonts w:ascii="宋体" w:hAnsi="宋体" w:eastAsia="宋体" w:cs="宋体"/>
                <w:sz w:val="17"/>
                <w:szCs w:val="17"/>
              </w:rPr>
            </w:pPr>
            <w:r>
              <w:rPr>
                <w:rFonts w:ascii="宋体" w:hAnsi="宋体" w:eastAsia="宋体" w:cs="宋体"/>
                <w:spacing w:val="7"/>
                <w:sz w:val="17"/>
                <w:szCs w:val="17"/>
              </w:rPr>
              <w:t>办</w:t>
            </w:r>
            <w:r>
              <w:rPr>
                <w:rFonts w:ascii="宋体" w:hAnsi="宋体" w:eastAsia="宋体" w:cs="宋体"/>
                <w:spacing w:val="6"/>
                <w:sz w:val="17"/>
                <w:szCs w:val="17"/>
              </w:rPr>
              <w:t>公费</w:t>
            </w:r>
          </w:p>
        </w:tc>
        <w:tc>
          <w:tcPr>
            <w:tcW w:w="580" w:type="dxa"/>
            <w:tcBorders>
              <w:top w:val="single" w:color="000000" w:sz="2" w:space="0"/>
              <w:bottom w:val="single" w:color="000000" w:sz="2" w:space="0"/>
            </w:tcBorders>
            <w:vAlign w:val="top"/>
          </w:tcPr>
          <w:p>
            <w:pPr>
              <w:spacing w:before="166" w:line="192" w:lineRule="auto"/>
              <w:ind w:left="162"/>
              <w:rPr>
                <w:rFonts w:ascii="宋体" w:hAnsi="宋体" w:eastAsia="宋体" w:cs="宋体"/>
                <w:sz w:val="17"/>
                <w:szCs w:val="17"/>
              </w:rPr>
            </w:pPr>
            <w:r>
              <w:rPr>
                <w:rFonts w:ascii="宋体" w:hAnsi="宋体" w:eastAsia="宋体" w:cs="宋体"/>
                <w:spacing w:val="2"/>
                <w:sz w:val="17"/>
                <w:szCs w:val="17"/>
              </w:rPr>
              <w:t>502</w:t>
            </w:r>
          </w:p>
        </w:tc>
        <w:tc>
          <w:tcPr>
            <w:tcW w:w="717" w:type="dxa"/>
            <w:tcBorders>
              <w:top w:val="single" w:color="000000" w:sz="2" w:space="0"/>
              <w:bottom w:val="single" w:color="000000" w:sz="2" w:space="0"/>
            </w:tcBorders>
            <w:vAlign w:val="top"/>
          </w:tcPr>
          <w:p>
            <w:pPr>
              <w:spacing w:before="165"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38" w:line="229" w:lineRule="auto"/>
              <w:ind w:left="593"/>
              <w:rPr>
                <w:rFonts w:ascii="宋体" w:hAnsi="宋体" w:eastAsia="宋体" w:cs="宋体"/>
                <w:sz w:val="17"/>
                <w:szCs w:val="17"/>
              </w:rPr>
            </w:pPr>
            <w:r>
              <w:rPr>
                <w:rFonts w:ascii="宋体" w:hAnsi="宋体" w:eastAsia="宋体" w:cs="宋体"/>
                <w:spacing w:val="8"/>
                <w:sz w:val="17"/>
                <w:szCs w:val="17"/>
              </w:rPr>
              <w:t>办</w:t>
            </w:r>
            <w:r>
              <w:rPr>
                <w:rFonts w:ascii="宋体" w:hAnsi="宋体" w:eastAsia="宋体" w:cs="宋体"/>
                <w:spacing w:val="7"/>
                <w:sz w:val="17"/>
                <w:szCs w:val="17"/>
              </w:rPr>
              <w:t>公经费</w:t>
            </w:r>
          </w:p>
        </w:tc>
        <w:tc>
          <w:tcPr>
            <w:tcW w:w="966" w:type="dxa"/>
            <w:tcBorders>
              <w:top w:val="single" w:color="000000" w:sz="2" w:space="0"/>
              <w:bottom w:val="single" w:color="000000" w:sz="2" w:space="0"/>
            </w:tcBorders>
            <w:vAlign w:val="top"/>
          </w:tcPr>
          <w:p>
            <w:pPr>
              <w:spacing w:before="165" w:line="193" w:lineRule="auto"/>
              <w:ind w:left="41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01.54</w:t>
            </w:r>
          </w:p>
        </w:tc>
        <w:tc>
          <w:tcPr>
            <w:tcW w:w="937" w:type="dxa"/>
            <w:tcBorders>
              <w:top w:val="single" w:color="000000" w:sz="2" w:space="0"/>
              <w:bottom w:val="single" w:color="000000" w:sz="2" w:space="0"/>
            </w:tcBorders>
            <w:vAlign w:val="top"/>
          </w:tcPr>
          <w:p>
            <w:pPr>
              <w:spacing w:before="166" w:line="192" w:lineRule="auto"/>
              <w:ind w:left="553"/>
              <w:rPr>
                <w:rFonts w:ascii="宋体" w:hAnsi="宋体" w:eastAsia="宋体" w:cs="宋体"/>
                <w:sz w:val="17"/>
                <w:szCs w:val="17"/>
              </w:rPr>
            </w:pPr>
            <w:r>
              <w:rPr>
                <w:rFonts w:ascii="宋体" w:hAnsi="宋体" w:eastAsia="宋体" w:cs="宋体"/>
                <w:spacing w:val="4"/>
                <w:sz w:val="17"/>
                <w:szCs w:val="17"/>
              </w:rPr>
              <w:t>8.6</w:t>
            </w:r>
            <w:r>
              <w:rPr>
                <w:rFonts w:ascii="宋体" w:hAnsi="宋体" w:eastAsia="宋体" w:cs="宋体"/>
                <w:spacing w:val="3"/>
                <w:sz w:val="17"/>
                <w:szCs w:val="17"/>
              </w:rPr>
              <w:t>0</w:t>
            </w:r>
          </w:p>
        </w:tc>
        <w:tc>
          <w:tcPr>
            <w:tcW w:w="923" w:type="dxa"/>
            <w:tcBorders>
              <w:top w:val="single" w:color="000000" w:sz="2" w:space="0"/>
              <w:bottom w:val="single" w:color="000000" w:sz="2" w:space="0"/>
            </w:tcBorders>
            <w:vAlign w:val="top"/>
          </w:tcPr>
          <w:p>
            <w:pPr>
              <w:spacing w:before="166" w:line="192" w:lineRule="auto"/>
              <w:ind w:left="540"/>
              <w:rPr>
                <w:rFonts w:ascii="宋体" w:hAnsi="宋体" w:eastAsia="宋体" w:cs="宋体"/>
                <w:sz w:val="17"/>
                <w:szCs w:val="17"/>
              </w:rPr>
            </w:pPr>
            <w:r>
              <w:rPr>
                <w:rFonts w:ascii="宋体" w:hAnsi="宋体" w:eastAsia="宋体" w:cs="宋体"/>
                <w:spacing w:val="4"/>
                <w:sz w:val="17"/>
                <w:szCs w:val="17"/>
              </w:rPr>
              <w:t>8.6</w:t>
            </w:r>
            <w:r>
              <w:rPr>
                <w:rFonts w:ascii="宋体" w:hAnsi="宋体" w:eastAsia="宋体" w:cs="宋体"/>
                <w:spacing w:val="3"/>
                <w:sz w:val="17"/>
                <w:szCs w:val="17"/>
              </w:rPr>
              <w:t>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66" w:line="192" w:lineRule="auto"/>
              <w:ind w:left="451"/>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2.94</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906" w:type="dxa"/>
            <w:tcBorders>
              <w:top w:val="single" w:color="000000" w:sz="2" w:space="0"/>
              <w:bottom w:val="single" w:color="000000" w:sz="2" w:space="0"/>
            </w:tcBorders>
            <w:vAlign w:val="top"/>
          </w:tcPr>
          <w:p>
            <w:pPr>
              <w:spacing w:before="166"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66" w:line="192" w:lineRule="auto"/>
              <w:ind w:left="264"/>
              <w:rPr>
                <w:rFonts w:ascii="宋体" w:hAnsi="宋体" w:eastAsia="宋体" w:cs="宋体"/>
                <w:sz w:val="17"/>
                <w:szCs w:val="17"/>
              </w:rPr>
            </w:pPr>
            <w:r>
              <w:rPr>
                <w:rFonts w:ascii="宋体" w:hAnsi="宋体" w:eastAsia="宋体" w:cs="宋体"/>
                <w:spacing w:val="1"/>
                <w:sz w:val="17"/>
                <w:szCs w:val="17"/>
              </w:rPr>
              <w:t>2</w:t>
            </w:r>
            <w:r>
              <w:rPr>
                <w:rFonts w:ascii="宋体" w:hAnsi="宋体" w:eastAsia="宋体" w:cs="宋体"/>
                <w:sz w:val="17"/>
                <w:szCs w:val="17"/>
              </w:rPr>
              <w:t>8</w:t>
            </w:r>
          </w:p>
        </w:tc>
        <w:tc>
          <w:tcPr>
            <w:tcW w:w="1199" w:type="dxa"/>
            <w:tcBorders>
              <w:top w:val="single" w:color="000000" w:sz="2" w:space="0"/>
              <w:bottom w:val="single" w:color="000000" w:sz="2" w:space="0"/>
            </w:tcBorders>
            <w:vAlign w:val="top"/>
          </w:tcPr>
          <w:p>
            <w:pPr>
              <w:spacing w:before="137" w:line="227" w:lineRule="auto"/>
              <w:ind w:left="246"/>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会经费</w:t>
            </w:r>
          </w:p>
        </w:tc>
        <w:tc>
          <w:tcPr>
            <w:tcW w:w="580" w:type="dxa"/>
            <w:tcBorders>
              <w:top w:val="single" w:color="000000" w:sz="2" w:space="0"/>
              <w:bottom w:val="single" w:color="000000" w:sz="2" w:space="0"/>
            </w:tcBorders>
            <w:vAlign w:val="top"/>
          </w:tcPr>
          <w:p>
            <w:pPr>
              <w:spacing w:before="166" w:line="192" w:lineRule="auto"/>
              <w:ind w:left="162"/>
              <w:rPr>
                <w:rFonts w:ascii="宋体" w:hAnsi="宋体" w:eastAsia="宋体" w:cs="宋体"/>
                <w:sz w:val="17"/>
                <w:szCs w:val="17"/>
              </w:rPr>
            </w:pPr>
            <w:r>
              <w:rPr>
                <w:rFonts w:ascii="宋体" w:hAnsi="宋体" w:eastAsia="宋体" w:cs="宋体"/>
                <w:spacing w:val="2"/>
                <w:sz w:val="17"/>
                <w:szCs w:val="17"/>
              </w:rPr>
              <w:t>502</w:t>
            </w:r>
          </w:p>
        </w:tc>
        <w:tc>
          <w:tcPr>
            <w:tcW w:w="717" w:type="dxa"/>
            <w:tcBorders>
              <w:top w:val="single" w:color="000000" w:sz="2" w:space="0"/>
              <w:bottom w:val="single" w:color="000000" w:sz="2" w:space="0"/>
            </w:tcBorders>
            <w:vAlign w:val="top"/>
          </w:tcPr>
          <w:p>
            <w:pPr>
              <w:spacing w:before="165"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38" w:line="229" w:lineRule="auto"/>
              <w:ind w:left="593"/>
              <w:rPr>
                <w:rFonts w:ascii="宋体" w:hAnsi="宋体" w:eastAsia="宋体" w:cs="宋体"/>
                <w:sz w:val="17"/>
                <w:szCs w:val="17"/>
              </w:rPr>
            </w:pPr>
            <w:r>
              <w:rPr>
                <w:rFonts w:ascii="宋体" w:hAnsi="宋体" w:eastAsia="宋体" w:cs="宋体"/>
                <w:spacing w:val="8"/>
                <w:sz w:val="17"/>
                <w:szCs w:val="17"/>
              </w:rPr>
              <w:t>办</w:t>
            </w:r>
            <w:r>
              <w:rPr>
                <w:rFonts w:ascii="宋体" w:hAnsi="宋体" w:eastAsia="宋体" w:cs="宋体"/>
                <w:spacing w:val="7"/>
                <w:sz w:val="17"/>
                <w:szCs w:val="17"/>
              </w:rPr>
              <w:t>公经费</w:t>
            </w:r>
          </w:p>
        </w:tc>
        <w:tc>
          <w:tcPr>
            <w:tcW w:w="966" w:type="dxa"/>
            <w:tcBorders>
              <w:top w:val="single" w:color="000000" w:sz="2" w:space="0"/>
              <w:bottom w:val="single" w:color="000000" w:sz="2" w:space="0"/>
            </w:tcBorders>
            <w:vAlign w:val="top"/>
          </w:tcPr>
          <w:p>
            <w:pPr>
              <w:spacing w:before="165" w:line="194" w:lineRule="auto"/>
              <w:ind w:left="578"/>
              <w:rPr>
                <w:rFonts w:ascii="宋体" w:hAnsi="宋体" w:eastAsia="宋体" w:cs="宋体"/>
                <w:sz w:val="17"/>
                <w:szCs w:val="17"/>
              </w:rPr>
            </w:pPr>
            <w:r>
              <w:rPr>
                <w:rFonts w:ascii="宋体" w:hAnsi="宋体" w:eastAsia="宋体" w:cs="宋体"/>
                <w:spacing w:val="4"/>
                <w:sz w:val="17"/>
                <w:szCs w:val="17"/>
              </w:rPr>
              <w:t>4.70</w:t>
            </w:r>
          </w:p>
        </w:tc>
        <w:tc>
          <w:tcPr>
            <w:tcW w:w="937" w:type="dxa"/>
            <w:tcBorders>
              <w:top w:val="single" w:color="000000" w:sz="2" w:space="0"/>
              <w:bottom w:val="single" w:color="000000" w:sz="2" w:space="0"/>
            </w:tcBorders>
            <w:vAlign w:val="top"/>
          </w:tcPr>
          <w:p>
            <w:pPr>
              <w:spacing w:before="165" w:line="193" w:lineRule="auto"/>
              <w:ind w:left="556"/>
              <w:rPr>
                <w:rFonts w:ascii="宋体" w:hAnsi="宋体" w:eastAsia="宋体" w:cs="宋体"/>
                <w:sz w:val="17"/>
                <w:szCs w:val="17"/>
              </w:rPr>
            </w:pPr>
            <w:r>
              <w:rPr>
                <w:rFonts w:ascii="宋体" w:hAnsi="宋体" w:eastAsia="宋体" w:cs="宋体"/>
                <w:spacing w:val="3"/>
                <w:sz w:val="17"/>
                <w:szCs w:val="17"/>
              </w:rPr>
              <w:t>3.18</w:t>
            </w:r>
          </w:p>
        </w:tc>
        <w:tc>
          <w:tcPr>
            <w:tcW w:w="923" w:type="dxa"/>
            <w:tcBorders>
              <w:top w:val="single" w:color="000000" w:sz="2" w:space="0"/>
              <w:bottom w:val="single" w:color="000000" w:sz="2" w:space="0"/>
            </w:tcBorders>
            <w:vAlign w:val="top"/>
          </w:tcPr>
          <w:p>
            <w:pPr>
              <w:spacing w:before="165" w:line="193" w:lineRule="auto"/>
              <w:ind w:left="543"/>
              <w:rPr>
                <w:rFonts w:ascii="宋体" w:hAnsi="宋体" w:eastAsia="宋体" w:cs="宋体"/>
                <w:sz w:val="17"/>
                <w:szCs w:val="17"/>
              </w:rPr>
            </w:pPr>
            <w:r>
              <w:rPr>
                <w:rFonts w:ascii="宋体" w:hAnsi="宋体" w:eastAsia="宋体" w:cs="宋体"/>
                <w:spacing w:val="3"/>
                <w:sz w:val="17"/>
                <w:szCs w:val="17"/>
              </w:rPr>
              <w:t>3.18</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65" w:line="194" w:lineRule="auto"/>
              <w:ind w:left="554"/>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52</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906" w:type="dxa"/>
            <w:tcBorders>
              <w:top w:val="single" w:color="000000" w:sz="2" w:space="0"/>
              <w:bottom w:val="single" w:color="000000" w:sz="2" w:space="0"/>
            </w:tcBorders>
            <w:vAlign w:val="top"/>
          </w:tcPr>
          <w:p>
            <w:pPr>
              <w:spacing w:before="166"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65" w:line="193" w:lineRule="auto"/>
              <w:ind w:left="2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7</w:t>
            </w:r>
          </w:p>
        </w:tc>
        <w:tc>
          <w:tcPr>
            <w:tcW w:w="1199" w:type="dxa"/>
            <w:tcBorders>
              <w:top w:val="single" w:color="000000" w:sz="2" w:space="0"/>
              <w:bottom w:val="single" w:color="000000" w:sz="2" w:space="0"/>
            </w:tcBorders>
            <w:vAlign w:val="top"/>
          </w:tcPr>
          <w:p>
            <w:pPr>
              <w:spacing w:before="138" w:line="229" w:lineRule="auto"/>
              <w:ind w:left="158"/>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7"/>
                <w:sz w:val="17"/>
                <w:szCs w:val="17"/>
              </w:rPr>
              <w:t>务接待费</w:t>
            </w:r>
          </w:p>
        </w:tc>
        <w:tc>
          <w:tcPr>
            <w:tcW w:w="580" w:type="dxa"/>
            <w:tcBorders>
              <w:top w:val="single" w:color="000000" w:sz="2" w:space="0"/>
              <w:bottom w:val="single" w:color="000000" w:sz="2" w:space="0"/>
            </w:tcBorders>
            <w:vAlign w:val="top"/>
          </w:tcPr>
          <w:p>
            <w:pPr>
              <w:spacing w:before="166" w:line="192" w:lineRule="auto"/>
              <w:ind w:left="162"/>
              <w:rPr>
                <w:rFonts w:ascii="宋体" w:hAnsi="宋体" w:eastAsia="宋体" w:cs="宋体"/>
                <w:sz w:val="17"/>
                <w:szCs w:val="17"/>
              </w:rPr>
            </w:pPr>
            <w:r>
              <w:rPr>
                <w:rFonts w:ascii="宋体" w:hAnsi="宋体" w:eastAsia="宋体" w:cs="宋体"/>
                <w:spacing w:val="2"/>
                <w:sz w:val="17"/>
                <w:szCs w:val="17"/>
              </w:rPr>
              <w:t>502</w:t>
            </w:r>
          </w:p>
        </w:tc>
        <w:tc>
          <w:tcPr>
            <w:tcW w:w="717" w:type="dxa"/>
            <w:tcBorders>
              <w:top w:val="single" w:color="000000" w:sz="2" w:space="0"/>
              <w:bottom w:val="single" w:color="000000" w:sz="2" w:space="0"/>
            </w:tcBorders>
            <w:vAlign w:val="top"/>
          </w:tcPr>
          <w:p>
            <w:pPr>
              <w:spacing w:before="166" w:line="192" w:lineRule="auto"/>
              <w:ind w:left="273"/>
              <w:rPr>
                <w:rFonts w:ascii="宋体" w:hAnsi="宋体" w:eastAsia="宋体" w:cs="宋体"/>
                <w:sz w:val="17"/>
                <w:szCs w:val="17"/>
              </w:rPr>
            </w:pPr>
            <w:r>
              <w:rPr>
                <w:rFonts w:ascii="宋体" w:hAnsi="宋体" w:eastAsia="宋体" w:cs="宋体"/>
                <w:spacing w:val="1"/>
                <w:sz w:val="17"/>
                <w:szCs w:val="17"/>
              </w:rPr>
              <w:t>06</w:t>
            </w:r>
          </w:p>
        </w:tc>
        <w:tc>
          <w:tcPr>
            <w:tcW w:w="1889" w:type="dxa"/>
            <w:tcBorders>
              <w:top w:val="single" w:color="000000" w:sz="2" w:space="0"/>
              <w:bottom w:val="single" w:color="000000" w:sz="2" w:space="0"/>
            </w:tcBorders>
            <w:vAlign w:val="top"/>
          </w:tcPr>
          <w:p>
            <w:pPr>
              <w:spacing w:before="138" w:line="229" w:lineRule="auto"/>
              <w:ind w:left="506"/>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7"/>
                <w:sz w:val="17"/>
                <w:szCs w:val="17"/>
              </w:rPr>
              <w:t>务接待费</w:t>
            </w:r>
          </w:p>
        </w:tc>
        <w:tc>
          <w:tcPr>
            <w:tcW w:w="966" w:type="dxa"/>
            <w:tcBorders>
              <w:top w:val="single" w:color="000000" w:sz="2" w:space="0"/>
              <w:bottom w:val="single" w:color="000000" w:sz="2" w:space="0"/>
            </w:tcBorders>
            <w:vAlign w:val="top"/>
          </w:tcPr>
          <w:p>
            <w:pPr>
              <w:spacing w:before="166" w:line="192" w:lineRule="auto"/>
              <w:ind w:left="580"/>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.90</w:t>
            </w:r>
          </w:p>
        </w:tc>
        <w:tc>
          <w:tcPr>
            <w:tcW w:w="937" w:type="dxa"/>
            <w:tcBorders>
              <w:top w:val="single" w:color="000000" w:sz="2" w:space="0"/>
              <w:bottom w:val="single" w:color="000000" w:sz="2" w:space="0"/>
            </w:tcBorders>
            <w:vAlign w:val="top"/>
          </w:tcPr>
          <w:p>
            <w:pPr>
              <w:spacing w:before="166" w:line="192" w:lineRule="auto"/>
              <w:ind w:left="553"/>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.90</w:t>
            </w:r>
          </w:p>
        </w:tc>
        <w:tc>
          <w:tcPr>
            <w:tcW w:w="923" w:type="dxa"/>
            <w:tcBorders>
              <w:top w:val="single" w:color="000000" w:sz="2" w:space="0"/>
              <w:bottom w:val="single" w:color="000000" w:sz="2" w:space="0"/>
            </w:tcBorders>
            <w:vAlign w:val="top"/>
          </w:tcPr>
          <w:p>
            <w:pPr>
              <w:spacing w:before="166" w:line="192" w:lineRule="auto"/>
              <w:ind w:left="540"/>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.90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6" w:line="193" w:lineRule="auto"/>
              <w:ind w:left="327"/>
              <w:rPr>
                <w:rFonts w:ascii="宋体" w:hAnsi="宋体" w:eastAsia="宋体" w:cs="宋体"/>
                <w:sz w:val="17"/>
                <w:szCs w:val="17"/>
              </w:rPr>
            </w:pPr>
            <w:r>
              <w:rPr>
                <w:rFonts w:ascii="宋体" w:hAnsi="宋体" w:eastAsia="宋体" w:cs="宋体"/>
                <w:spacing w:val="2"/>
                <w:sz w:val="17"/>
                <w:szCs w:val="17"/>
              </w:rPr>
              <w:t>310</w:t>
            </w:r>
          </w:p>
        </w:tc>
        <w:tc>
          <w:tcPr>
            <w:tcW w:w="702" w:type="dxa"/>
            <w:tcBorders>
              <w:top w:val="single" w:color="000000" w:sz="2" w:space="0"/>
              <w:bottom w:val="single" w:color="000000" w:sz="2" w:space="0"/>
            </w:tcBorders>
            <w:vAlign w:val="top"/>
          </w:tcPr>
          <w:p>
            <w:pPr>
              <w:spacing w:before="197" w:line="192" w:lineRule="auto"/>
              <w:ind w:left="26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199" w:type="dxa"/>
            <w:tcBorders>
              <w:top w:val="single" w:color="000000" w:sz="2" w:space="0"/>
              <w:bottom w:val="single" w:color="000000" w:sz="2" w:space="0"/>
            </w:tcBorders>
            <w:vAlign w:val="top"/>
          </w:tcPr>
          <w:p>
            <w:pPr>
              <w:spacing w:before="56" w:line="236" w:lineRule="auto"/>
              <w:ind w:left="527" w:right="46" w:hanging="462"/>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他资本性支</w:t>
            </w:r>
            <w:r>
              <w:rPr>
                <w:rFonts w:ascii="宋体" w:hAnsi="宋体" w:eastAsia="宋体" w:cs="宋体"/>
                <w:sz w:val="17"/>
                <w:szCs w:val="17"/>
              </w:rPr>
              <w:t>出</w:t>
            </w:r>
          </w:p>
        </w:tc>
        <w:tc>
          <w:tcPr>
            <w:tcW w:w="580" w:type="dxa"/>
            <w:tcBorders>
              <w:top w:val="single" w:color="000000" w:sz="2" w:space="0"/>
              <w:bottom w:val="single" w:color="000000" w:sz="2" w:space="0"/>
            </w:tcBorders>
            <w:vAlign w:val="top"/>
          </w:tcPr>
          <w:p>
            <w:pPr>
              <w:spacing w:before="197" w:line="192" w:lineRule="auto"/>
              <w:ind w:left="162"/>
              <w:rPr>
                <w:rFonts w:ascii="宋体" w:hAnsi="宋体" w:eastAsia="宋体" w:cs="宋体"/>
                <w:sz w:val="17"/>
                <w:szCs w:val="17"/>
              </w:rPr>
            </w:pPr>
            <w:r>
              <w:rPr>
                <w:rFonts w:ascii="宋体" w:hAnsi="宋体" w:eastAsia="宋体" w:cs="宋体"/>
                <w:spacing w:val="2"/>
                <w:sz w:val="17"/>
                <w:szCs w:val="17"/>
              </w:rPr>
              <w:t>503</w:t>
            </w:r>
          </w:p>
        </w:tc>
        <w:tc>
          <w:tcPr>
            <w:tcW w:w="717" w:type="dxa"/>
            <w:tcBorders>
              <w:top w:val="single" w:color="000000" w:sz="2" w:space="0"/>
              <w:bottom w:val="single" w:color="000000" w:sz="2" w:space="0"/>
            </w:tcBorders>
            <w:vAlign w:val="top"/>
          </w:tcPr>
          <w:p>
            <w:pPr>
              <w:spacing w:before="197" w:line="192" w:lineRule="auto"/>
              <w:ind w:left="27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889" w:type="dxa"/>
            <w:tcBorders>
              <w:top w:val="single" w:color="000000" w:sz="2" w:space="0"/>
              <w:bottom w:val="single" w:color="000000" w:sz="2" w:space="0"/>
            </w:tcBorders>
            <w:vAlign w:val="top"/>
          </w:tcPr>
          <w:p>
            <w:pPr>
              <w:spacing w:before="168" w:line="228" w:lineRule="auto"/>
              <w:ind w:left="321"/>
              <w:rPr>
                <w:rFonts w:ascii="宋体" w:hAnsi="宋体" w:eastAsia="宋体" w:cs="宋体"/>
                <w:sz w:val="17"/>
                <w:szCs w:val="17"/>
              </w:rPr>
            </w:pPr>
            <w:r>
              <w:rPr>
                <w:rFonts w:ascii="宋体" w:hAnsi="宋体" w:eastAsia="宋体" w:cs="宋体"/>
                <w:spacing w:val="9"/>
                <w:sz w:val="17"/>
                <w:szCs w:val="17"/>
              </w:rPr>
              <w:t>其他资本性支</w:t>
            </w:r>
            <w:r>
              <w:rPr>
                <w:rFonts w:ascii="宋体" w:hAnsi="宋体" w:eastAsia="宋体" w:cs="宋体"/>
                <w:spacing w:val="8"/>
                <w:sz w:val="17"/>
                <w:szCs w:val="17"/>
              </w:rPr>
              <w:t>出</w:t>
            </w:r>
          </w:p>
        </w:tc>
        <w:tc>
          <w:tcPr>
            <w:tcW w:w="966" w:type="dxa"/>
            <w:tcBorders>
              <w:top w:val="single" w:color="000000" w:sz="2" w:space="0"/>
              <w:bottom w:val="single" w:color="000000" w:sz="2" w:space="0"/>
            </w:tcBorders>
            <w:vAlign w:val="top"/>
          </w:tcPr>
          <w:p>
            <w:pPr>
              <w:spacing w:before="197" w:line="192" w:lineRule="auto"/>
              <w:ind w:left="310"/>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689.47</w:t>
            </w:r>
          </w:p>
        </w:tc>
        <w:tc>
          <w:tcPr>
            <w:tcW w:w="937" w:type="dxa"/>
            <w:tcBorders>
              <w:top w:val="single" w:color="000000" w:sz="2" w:space="0"/>
              <w:bottom w:val="single" w:color="000000" w:sz="2" w:space="0"/>
            </w:tcBorders>
            <w:vAlign w:val="top"/>
          </w:tcPr>
          <w:p>
            <w:pPr>
              <w:spacing w:before="196" w:line="193" w:lineRule="auto"/>
              <w:ind w:left="291"/>
              <w:rPr>
                <w:rFonts w:ascii="宋体" w:hAnsi="宋体" w:eastAsia="宋体" w:cs="宋体"/>
                <w:sz w:val="17"/>
                <w:szCs w:val="17"/>
              </w:rPr>
            </w:pPr>
            <w:r>
              <w:rPr>
                <w:rFonts w:ascii="宋体" w:hAnsi="宋体" w:eastAsia="宋体" w:cs="宋体"/>
                <w:spacing w:val="3"/>
                <w:sz w:val="17"/>
                <w:szCs w:val="17"/>
              </w:rPr>
              <w:t>1614.8</w:t>
            </w:r>
            <w:r>
              <w:rPr>
                <w:rFonts w:ascii="宋体" w:hAnsi="宋体" w:eastAsia="宋体" w:cs="宋体"/>
                <w:spacing w:val="2"/>
                <w:sz w:val="17"/>
                <w:szCs w:val="17"/>
              </w:rPr>
              <w:t>6</w:t>
            </w:r>
          </w:p>
        </w:tc>
        <w:tc>
          <w:tcPr>
            <w:tcW w:w="923" w:type="dxa"/>
            <w:tcBorders>
              <w:top w:val="single" w:color="000000" w:sz="2" w:space="0"/>
              <w:bottom w:val="single" w:color="000000" w:sz="2" w:space="0"/>
            </w:tcBorders>
            <w:vAlign w:val="top"/>
          </w:tcPr>
          <w:p>
            <w:pPr>
              <w:spacing w:before="196" w:line="193" w:lineRule="auto"/>
              <w:ind w:left="278"/>
              <w:rPr>
                <w:rFonts w:ascii="宋体" w:hAnsi="宋体" w:eastAsia="宋体" w:cs="宋体"/>
                <w:sz w:val="17"/>
                <w:szCs w:val="17"/>
              </w:rPr>
            </w:pPr>
            <w:r>
              <w:rPr>
                <w:rFonts w:ascii="宋体" w:hAnsi="宋体" w:eastAsia="宋体" w:cs="宋体"/>
                <w:spacing w:val="3"/>
                <w:sz w:val="17"/>
                <w:szCs w:val="17"/>
              </w:rPr>
              <w:t>1614.8</w:t>
            </w:r>
            <w:r>
              <w:rPr>
                <w:rFonts w:ascii="宋体" w:hAnsi="宋体" w:eastAsia="宋体" w:cs="宋体"/>
                <w:spacing w:val="2"/>
                <w:sz w:val="17"/>
                <w:szCs w:val="17"/>
              </w:rPr>
              <w:t>6</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6" w:line="193" w:lineRule="auto"/>
              <w:ind w:left="266"/>
              <w:rPr>
                <w:rFonts w:ascii="宋体" w:hAnsi="宋体" w:eastAsia="宋体" w:cs="宋体"/>
                <w:sz w:val="17"/>
                <w:szCs w:val="17"/>
              </w:rPr>
            </w:pPr>
            <w:r>
              <w:rPr>
                <w:rFonts w:ascii="宋体" w:hAnsi="宋体" w:eastAsia="宋体" w:cs="宋体"/>
                <w:spacing w:val="5"/>
                <w:sz w:val="17"/>
                <w:szCs w:val="17"/>
              </w:rPr>
              <w:t>4074.6</w:t>
            </w:r>
            <w:r>
              <w:rPr>
                <w:rFonts w:ascii="宋体" w:hAnsi="宋体" w:eastAsia="宋体" w:cs="宋体"/>
                <w:spacing w:val="4"/>
                <w:sz w:val="17"/>
                <w:szCs w:val="17"/>
              </w:rPr>
              <w:t>1</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906" w:type="dxa"/>
            <w:tcBorders>
              <w:top w:val="single" w:color="000000" w:sz="2" w:space="0"/>
              <w:bottom w:val="single" w:color="000000" w:sz="2" w:space="0"/>
            </w:tcBorders>
            <w:vAlign w:val="top"/>
          </w:tcPr>
          <w:p>
            <w:pPr>
              <w:spacing w:before="196"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before="197" w:line="192" w:lineRule="auto"/>
              <w:ind w:left="26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199" w:type="dxa"/>
            <w:tcBorders>
              <w:top w:val="single" w:color="000000" w:sz="2" w:space="0"/>
              <w:bottom w:val="single" w:color="000000" w:sz="2" w:space="0"/>
            </w:tcBorders>
            <w:vAlign w:val="top"/>
          </w:tcPr>
          <w:p>
            <w:pPr>
              <w:spacing w:before="57" w:line="236" w:lineRule="auto"/>
              <w:ind w:left="425" w:right="46" w:hanging="360"/>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他工资福利</w:t>
            </w:r>
            <w:r>
              <w:rPr>
                <w:rFonts w:ascii="宋体" w:hAnsi="宋体" w:eastAsia="宋体" w:cs="宋体"/>
                <w:spacing w:val="6"/>
                <w:sz w:val="17"/>
                <w:szCs w:val="17"/>
              </w:rPr>
              <w:t>支出</w:t>
            </w:r>
          </w:p>
        </w:tc>
        <w:tc>
          <w:tcPr>
            <w:tcW w:w="580" w:type="dxa"/>
            <w:tcBorders>
              <w:top w:val="single" w:color="000000" w:sz="2" w:space="0"/>
              <w:bottom w:val="single" w:color="000000" w:sz="2" w:space="0"/>
            </w:tcBorders>
            <w:vAlign w:val="top"/>
          </w:tcPr>
          <w:p>
            <w:pPr>
              <w:spacing w:before="196" w:line="193" w:lineRule="auto"/>
              <w:ind w:left="162"/>
              <w:rPr>
                <w:rFonts w:ascii="宋体" w:hAnsi="宋体" w:eastAsia="宋体" w:cs="宋体"/>
                <w:sz w:val="17"/>
                <w:szCs w:val="17"/>
              </w:rPr>
            </w:pPr>
            <w:r>
              <w:rPr>
                <w:rFonts w:ascii="宋体" w:hAnsi="宋体" w:eastAsia="宋体" w:cs="宋体"/>
                <w:spacing w:val="2"/>
                <w:sz w:val="17"/>
                <w:szCs w:val="17"/>
              </w:rPr>
              <w:t>501</w:t>
            </w:r>
          </w:p>
        </w:tc>
        <w:tc>
          <w:tcPr>
            <w:tcW w:w="717" w:type="dxa"/>
            <w:tcBorders>
              <w:top w:val="single" w:color="000000" w:sz="2" w:space="0"/>
              <w:bottom w:val="single" w:color="000000" w:sz="2" w:space="0"/>
            </w:tcBorders>
            <w:vAlign w:val="top"/>
          </w:tcPr>
          <w:p>
            <w:pPr>
              <w:spacing w:before="196"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68" w:line="229" w:lineRule="auto"/>
              <w:ind w:left="322"/>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资奖金津补贴</w:t>
            </w:r>
          </w:p>
        </w:tc>
        <w:tc>
          <w:tcPr>
            <w:tcW w:w="966" w:type="dxa"/>
            <w:tcBorders>
              <w:top w:val="single" w:color="000000" w:sz="2" w:space="0"/>
              <w:bottom w:val="single" w:color="000000" w:sz="2" w:space="0"/>
            </w:tcBorders>
            <w:vAlign w:val="top"/>
          </w:tcPr>
          <w:p>
            <w:pPr>
              <w:spacing w:before="196" w:line="193" w:lineRule="auto"/>
              <w:ind w:left="39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48.81</w:t>
            </w:r>
          </w:p>
        </w:tc>
        <w:tc>
          <w:tcPr>
            <w:tcW w:w="9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6" w:line="193" w:lineRule="auto"/>
              <w:ind w:left="361"/>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48.81</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7"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96" w:line="193" w:lineRule="auto"/>
              <w:ind w:left="2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1199" w:type="dxa"/>
            <w:tcBorders>
              <w:top w:val="single" w:color="000000" w:sz="2" w:space="0"/>
              <w:bottom w:val="single" w:color="000000" w:sz="2" w:space="0"/>
            </w:tcBorders>
            <w:vAlign w:val="top"/>
          </w:tcPr>
          <w:p>
            <w:pPr>
              <w:spacing w:before="169" w:line="229" w:lineRule="auto"/>
              <w:ind w:left="333"/>
              <w:rPr>
                <w:rFonts w:ascii="宋体" w:hAnsi="宋体" w:eastAsia="宋体" w:cs="宋体"/>
                <w:sz w:val="17"/>
                <w:szCs w:val="17"/>
              </w:rPr>
            </w:pPr>
            <w:r>
              <w:rPr>
                <w:rFonts w:ascii="宋体" w:hAnsi="宋体" w:eastAsia="宋体" w:cs="宋体"/>
                <w:spacing w:val="8"/>
                <w:sz w:val="17"/>
                <w:szCs w:val="17"/>
              </w:rPr>
              <w:t>培</w:t>
            </w:r>
            <w:r>
              <w:rPr>
                <w:rFonts w:ascii="宋体" w:hAnsi="宋体" w:eastAsia="宋体" w:cs="宋体"/>
                <w:spacing w:val="7"/>
                <w:sz w:val="17"/>
                <w:szCs w:val="17"/>
              </w:rPr>
              <w:t>训费</w:t>
            </w:r>
          </w:p>
        </w:tc>
        <w:tc>
          <w:tcPr>
            <w:tcW w:w="580" w:type="dxa"/>
            <w:tcBorders>
              <w:top w:val="single" w:color="000000" w:sz="2" w:space="0"/>
              <w:bottom w:val="single" w:color="000000" w:sz="2" w:space="0"/>
            </w:tcBorders>
            <w:vAlign w:val="top"/>
          </w:tcPr>
          <w:p>
            <w:pPr>
              <w:spacing w:before="197" w:line="192" w:lineRule="auto"/>
              <w:ind w:left="162"/>
              <w:rPr>
                <w:rFonts w:ascii="宋体" w:hAnsi="宋体" w:eastAsia="宋体" w:cs="宋体"/>
                <w:sz w:val="17"/>
                <w:szCs w:val="17"/>
              </w:rPr>
            </w:pPr>
            <w:r>
              <w:rPr>
                <w:rFonts w:ascii="宋体" w:hAnsi="宋体" w:eastAsia="宋体" w:cs="宋体"/>
                <w:spacing w:val="2"/>
                <w:sz w:val="17"/>
                <w:szCs w:val="17"/>
              </w:rPr>
              <w:t>502</w:t>
            </w:r>
          </w:p>
        </w:tc>
        <w:tc>
          <w:tcPr>
            <w:tcW w:w="717" w:type="dxa"/>
            <w:tcBorders>
              <w:top w:val="single" w:color="000000" w:sz="2" w:space="0"/>
              <w:bottom w:val="single" w:color="000000" w:sz="2" w:space="0"/>
            </w:tcBorders>
            <w:vAlign w:val="top"/>
          </w:tcPr>
          <w:p>
            <w:pPr>
              <w:spacing w:before="197" w:line="192" w:lineRule="auto"/>
              <w:ind w:left="273"/>
              <w:rPr>
                <w:rFonts w:ascii="宋体" w:hAnsi="宋体" w:eastAsia="宋体" w:cs="宋体"/>
                <w:sz w:val="17"/>
                <w:szCs w:val="17"/>
              </w:rPr>
            </w:pPr>
            <w:r>
              <w:rPr>
                <w:rFonts w:ascii="宋体" w:hAnsi="宋体" w:eastAsia="宋体" w:cs="宋体"/>
                <w:spacing w:val="1"/>
                <w:sz w:val="17"/>
                <w:szCs w:val="17"/>
              </w:rPr>
              <w:t>03</w:t>
            </w:r>
          </w:p>
        </w:tc>
        <w:tc>
          <w:tcPr>
            <w:tcW w:w="1889" w:type="dxa"/>
            <w:tcBorders>
              <w:top w:val="single" w:color="000000" w:sz="2" w:space="0"/>
              <w:bottom w:val="single" w:color="000000" w:sz="2" w:space="0"/>
            </w:tcBorders>
            <w:vAlign w:val="top"/>
          </w:tcPr>
          <w:p>
            <w:pPr>
              <w:spacing w:before="169" w:line="229" w:lineRule="auto"/>
              <w:ind w:left="681"/>
              <w:rPr>
                <w:rFonts w:ascii="宋体" w:hAnsi="宋体" w:eastAsia="宋体" w:cs="宋体"/>
                <w:sz w:val="17"/>
                <w:szCs w:val="17"/>
              </w:rPr>
            </w:pPr>
            <w:r>
              <w:rPr>
                <w:rFonts w:ascii="宋体" w:hAnsi="宋体" w:eastAsia="宋体" w:cs="宋体"/>
                <w:spacing w:val="8"/>
                <w:sz w:val="17"/>
                <w:szCs w:val="17"/>
              </w:rPr>
              <w:t>培</w:t>
            </w:r>
            <w:r>
              <w:rPr>
                <w:rFonts w:ascii="宋体" w:hAnsi="宋体" w:eastAsia="宋体" w:cs="宋体"/>
                <w:spacing w:val="7"/>
                <w:sz w:val="17"/>
                <w:szCs w:val="17"/>
              </w:rPr>
              <w:t>训费</w:t>
            </w:r>
          </w:p>
        </w:tc>
        <w:tc>
          <w:tcPr>
            <w:tcW w:w="966" w:type="dxa"/>
            <w:tcBorders>
              <w:top w:val="single" w:color="000000" w:sz="2" w:space="0"/>
              <w:bottom w:val="single" w:color="000000" w:sz="2" w:space="0"/>
            </w:tcBorders>
            <w:vAlign w:val="top"/>
          </w:tcPr>
          <w:p>
            <w:pPr>
              <w:spacing w:before="197" w:line="192" w:lineRule="auto"/>
              <w:ind w:left="489"/>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9.79</w:t>
            </w:r>
          </w:p>
        </w:tc>
        <w:tc>
          <w:tcPr>
            <w:tcW w:w="937" w:type="dxa"/>
            <w:tcBorders>
              <w:top w:val="single" w:color="000000" w:sz="2" w:space="0"/>
              <w:bottom w:val="single" w:color="000000" w:sz="2" w:space="0"/>
            </w:tcBorders>
            <w:vAlign w:val="top"/>
          </w:tcPr>
          <w:p>
            <w:pPr>
              <w:spacing w:before="197" w:line="192" w:lineRule="auto"/>
              <w:ind w:left="465"/>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2.00</w:t>
            </w:r>
          </w:p>
        </w:tc>
        <w:tc>
          <w:tcPr>
            <w:tcW w:w="923" w:type="dxa"/>
            <w:tcBorders>
              <w:top w:val="single" w:color="000000" w:sz="2" w:space="0"/>
              <w:bottom w:val="single" w:color="000000" w:sz="2" w:space="0"/>
            </w:tcBorders>
            <w:vAlign w:val="top"/>
          </w:tcPr>
          <w:p>
            <w:pPr>
              <w:spacing w:before="197" w:line="192" w:lineRule="auto"/>
              <w:ind w:left="45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2.00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7" w:line="192" w:lineRule="auto"/>
              <w:ind w:left="45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7.79</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8" w:line="192" w:lineRule="auto"/>
              <w:ind w:left="327"/>
              <w:rPr>
                <w:rFonts w:ascii="宋体" w:hAnsi="宋体" w:eastAsia="宋体" w:cs="宋体"/>
                <w:sz w:val="17"/>
                <w:szCs w:val="17"/>
              </w:rPr>
            </w:pPr>
            <w:r>
              <w:rPr>
                <w:rFonts w:ascii="宋体" w:hAnsi="宋体" w:eastAsia="宋体" w:cs="宋体"/>
                <w:spacing w:val="2"/>
                <w:sz w:val="17"/>
                <w:szCs w:val="17"/>
              </w:rPr>
              <w:t>303</w:t>
            </w:r>
          </w:p>
        </w:tc>
        <w:tc>
          <w:tcPr>
            <w:tcW w:w="702" w:type="dxa"/>
            <w:tcBorders>
              <w:top w:val="single" w:color="000000" w:sz="2" w:space="0"/>
              <w:bottom w:val="single" w:color="000000" w:sz="2" w:space="0"/>
            </w:tcBorders>
            <w:vAlign w:val="top"/>
          </w:tcPr>
          <w:p>
            <w:pPr>
              <w:spacing w:before="198" w:line="192" w:lineRule="auto"/>
              <w:ind w:left="263"/>
              <w:rPr>
                <w:rFonts w:ascii="宋体" w:hAnsi="宋体" w:eastAsia="宋体" w:cs="宋体"/>
                <w:sz w:val="17"/>
                <w:szCs w:val="17"/>
              </w:rPr>
            </w:pPr>
            <w:r>
              <w:rPr>
                <w:rFonts w:ascii="宋体" w:hAnsi="宋体" w:eastAsia="宋体" w:cs="宋体"/>
                <w:spacing w:val="1"/>
                <w:sz w:val="17"/>
                <w:szCs w:val="17"/>
              </w:rPr>
              <w:t>02</w:t>
            </w:r>
          </w:p>
        </w:tc>
        <w:tc>
          <w:tcPr>
            <w:tcW w:w="1199" w:type="dxa"/>
            <w:tcBorders>
              <w:top w:val="single" w:color="000000" w:sz="2" w:space="0"/>
              <w:bottom w:val="single" w:color="000000" w:sz="2" w:space="0"/>
            </w:tcBorders>
            <w:vAlign w:val="top"/>
          </w:tcPr>
          <w:p>
            <w:pPr>
              <w:spacing w:before="170" w:line="229" w:lineRule="auto"/>
              <w:ind w:left="333"/>
              <w:rPr>
                <w:rFonts w:ascii="宋体" w:hAnsi="宋体" w:eastAsia="宋体" w:cs="宋体"/>
                <w:sz w:val="17"/>
                <w:szCs w:val="17"/>
              </w:rPr>
            </w:pPr>
            <w:r>
              <w:rPr>
                <w:rFonts w:ascii="宋体" w:hAnsi="宋体" w:eastAsia="宋体" w:cs="宋体"/>
                <w:spacing w:val="8"/>
                <w:sz w:val="17"/>
                <w:szCs w:val="17"/>
              </w:rPr>
              <w:t>退</w:t>
            </w:r>
            <w:r>
              <w:rPr>
                <w:rFonts w:ascii="宋体" w:hAnsi="宋体" w:eastAsia="宋体" w:cs="宋体"/>
                <w:spacing w:val="7"/>
                <w:sz w:val="17"/>
                <w:szCs w:val="17"/>
              </w:rPr>
              <w:t>休费</w:t>
            </w:r>
          </w:p>
        </w:tc>
        <w:tc>
          <w:tcPr>
            <w:tcW w:w="580" w:type="dxa"/>
            <w:tcBorders>
              <w:top w:val="single" w:color="000000" w:sz="2" w:space="0"/>
              <w:bottom w:val="single" w:color="000000" w:sz="2" w:space="0"/>
            </w:tcBorders>
            <w:vAlign w:val="top"/>
          </w:tcPr>
          <w:p>
            <w:pPr>
              <w:spacing w:before="198" w:line="192" w:lineRule="auto"/>
              <w:ind w:left="162"/>
              <w:rPr>
                <w:rFonts w:ascii="宋体" w:hAnsi="宋体" w:eastAsia="宋体" w:cs="宋体"/>
                <w:sz w:val="17"/>
                <w:szCs w:val="17"/>
              </w:rPr>
            </w:pPr>
            <w:r>
              <w:rPr>
                <w:rFonts w:ascii="宋体" w:hAnsi="宋体" w:eastAsia="宋体" w:cs="宋体"/>
                <w:spacing w:val="2"/>
                <w:sz w:val="17"/>
                <w:szCs w:val="17"/>
              </w:rPr>
              <w:t>509</w:t>
            </w:r>
          </w:p>
        </w:tc>
        <w:tc>
          <w:tcPr>
            <w:tcW w:w="717" w:type="dxa"/>
            <w:tcBorders>
              <w:top w:val="single" w:color="000000" w:sz="2" w:space="0"/>
              <w:bottom w:val="single" w:color="000000" w:sz="2" w:space="0"/>
            </w:tcBorders>
            <w:vAlign w:val="top"/>
          </w:tcPr>
          <w:p>
            <w:pPr>
              <w:spacing w:before="198" w:line="192" w:lineRule="auto"/>
              <w:ind w:left="273"/>
              <w:rPr>
                <w:rFonts w:ascii="宋体" w:hAnsi="宋体" w:eastAsia="宋体" w:cs="宋体"/>
                <w:sz w:val="17"/>
                <w:szCs w:val="17"/>
              </w:rPr>
            </w:pPr>
            <w:r>
              <w:rPr>
                <w:rFonts w:ascii="宋体" w:hAnsi="宋体" w:eastAsia="宋体" w:cs="宋体"/>
                <w:spacing w:val="1"/>
                <w:sz w:val="17"/>
                <w:szCs w:val="17"/>
              </w:rPr>
              <w:t>05</w:t>
            </w:r>
          </w:p>
        </w:tc>
        <w:tc>
          <w:tcPr>
            <w:tcW w:w="1889" w:type="dxa"/>
            <w:tcBorders>
              <w:top w:val="single" w:color="000000" w:sz="2" w:space="0"/>
              <w:bottom w:val="single" w:color="000000" w:sz="2" w:space="0"/>
            </w:tcBorders>
            <w:vAlign w:val="top"/>
          </w:tcPr>
          <w:p>
            <w:pPr>
              <w:spacing w:before="170" w:line="229" w:lineRule="auto"/>
              <w:ind w:left="592"/>
              <w:rPr>
                <w:rFonts w:ascii="宋体" w:hAnsi="宋体" w:eastAsia="宋体" w:cs="宋体"/>
                <w:sz w:val="17"/>
                <w:szCs w:val="17"/>
              </w:rPr>
            </w:pPr>
            <w:r>
              <w:rPr>
                <w:rFonts w:ascii="宋体" w:hAnsi="宋体" w:eastAsia="宋体" w:cs="宋体"/>
                <w:spacing w:val="9"/>
                <w:sz w:val="17"/>
                <w:szCs w:val="17"/>
              </w:rPr>
              <w:t>离</w:t>
            </w:r>
            <w:r>
              <w:rPr>
                <w:rFonts w:ascii="宋体" w:hAnsi="宋体" w:eastAsia="宋体" w:cs="宋体"/>
                <w:spacing w:val="7"/>
                <w:sz w:val="17"/>
                <w:szCs w:val="17"/>
              </w:rPr>
              <w:t>退休费</w:t>
            </w:r>
          </w:p>
        </w:tc>
        <w:tc>
          <w:tcPr>
            <w:tcW w:w="966" w:type="dxa"/>
            <w:tcBorders>
              <w:top w:val="single" w:color="000000" w:sz="2" w:space="0"/>
              <w:bottom w:val="single" w:color="000000" w:sz="2" w:space="0"/>
            </w:tcBorders>
            <w:vAlign w:val="top"/>
          </w:tcPr>
          <w:p>
            <w:pPr>
              <w:spacing w:before="198" w:line="192" w:lineRule="auto"/>
              <w:ind w:left="398"/>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46.84</w:t>
            </w:r>
          </w:p>
        </w:tc>
        <w:tc>
          <w:tcPr>
            <w:tcW w:w="937" w:type="dxa"/>
            <w:tcBorders>
              <w:top w:val="single" w:color="000000" w:sz="2" w:space="0"/>
              <w:bottom w:val="single" w:color="000000" w:sz="2" w:space="0"/>
            </w:tcBorders>
            <w:vAlign w:val="top"/>
          </w:tcPr>
          <w:p>
            <w:pPr>
              <w:spacing w:before="197" w:line="193" w:lineRule="auto"/>
              <w:ind w:left="373"/>
              <w:rPr>
                <w:rFonts w:ascii="宋体" w:hAnsi="宋体" w:eastAsia="宋体" w:cs="宋体"/>
                <w:sz w:val="17"/>
                <w:szCs w:val="17"/>
              </w:rPr>
            </w:pPr>
            <w:r>
              <w:rPr>
                <w:rFonts w:ascii="宋体" w:hAnsi="宋体" w:eastAsia="宋体" w:cs="宋体"/>
                <w:spacing w:val="4"/>
                <w:sz w:val="17"/>
                <w:szCs w:val="17"/>
              </w:rPr>
              <w:t>777.6</w:t>
            </w:r>
            <w:r>
              <w:rPr>
                <w:rFonts w:ascii="宋体" w:hAnsi="宋体" w:eastAsia="宋体" w:cs="宋体"/>
                <w:spacing w:val="3"/>
                <w:sz w:val="17"/>
                <w:szCs w:val="17"/>
              </w:rPr>
              <w:t>1</w:t>
            </w:r>
          </w:p>
        </w:tc>
        <w:tc>
          <w:tcPr>
            <w:tcW w:w="923" w:type="dxa"/>
            <w:tcBorders>
              <w:top w:val="single" w:color="000000" w:sz="2" w:space="0"/>
              <w:bottom w:val="single" w:color="000000" w:sz="2" w:space="0"/>
            </w:tcBorders>
            <w:vAlign w:val="top"/>
          </w:tcPr>
          <w:p>
            <w:pPr>
              <w:spacing w:before="197" w:line="193" w:lineRule="auto"/>
              <w:ind w:left="360"/>
              <w:rPr>
                <w:rFonts w:ascii="宋体" w:hAnsi="宋体" w:eastAsia="宋体" w:cs="宋体"/>
                <w:sz w:val="17"/>
                <w:szCs w:val="17"/>
              </w:rPr>
            </w:pPr>
            <w:r>
              <w:rPr>
                <w:rFonts w:ascii="宋体" w:hAnsi="宋体" w:eastAsia="宋体" w:cs="宋体"/>
                <w:spacing w:val="4"/>
                <w:sz w:val="17"/>
                <w:szCs w:val="17"/>
              </w:rPr>
              <w:t>777.6</w:t>
            </w:r>
            <w:r>
              <w:rPr>
                <w:rFonts w:ascii="宋体" w:hAnsi="宋体" w:eastAsia="宋体" w:cs="宋体"/>
                <w:spacing w:val="3"/>
                <w:sz w:val="17"/>
                <w:szCs w:val="17"/>
              </w:rPr>
              <w:t>1</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7" w:line="193" w:lineRule="auto"/>
              <w:ind w:left="37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69.23</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8"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before="199" w:line="192" w:lineRule="auto"/>
              <w:ind w:left="263"/>
              <w:rPr>
                <w:rFonts w:ascii="宋体" w:hAnsi="宋体" w:eastAsia="宋体" w:cs="宋体"/>
                <w:sz w:val="17"/>
                <w:szCs w:val="17"/>
              </w:rPr>
            </w:pPr>
            <w:r>
              <w:rPr>
                <w:rFonts w:ascii="宋体" w:hAnsi="宋体" w:eastAsia="宋体" w:cs="宋体"/>
                <w:spacing w:val="1"/>
                <w:sz w:val="17"/>
                <w:szCs w:val="17"/>
              </w:rPr>
              <w:t>08</w:t>
            </w:r>
          </w:p>
        </w:tc>
        <w:tc>
          <w:tcPr>
            <w:tcW w:w="1199" w:type="dxa"/>
            <w:tcBorders>
              <w:top w:val="single" w:color="000000" w:sz="2" w:space="0"/>
              <w:bottom w:val="single" w:color="000000" w:sz="2" w:space="0"/>
            </w:tcBorders>
            <w:vAlign w:val="top"/>
          </w:tcPr>
          <w:p>
            <w:pPr>
              <w:spacing w:before="34" w:line="248" w:lineRule="auto"/>
              <w:ind w:left="63" w:right="46"/>
              <w:rPr>
                <w:rFonts w:ascii="宋体" w:hAnsi="宋体" w:eastAsia="宋体" w:cs="宋体"/>
                <w:sz w:val="17"/>
                <w:szCs w:val="17"/>
              </w:rPr>
            </w:pPr>
            <w:r>
              <w:rPr>
                <w:rFonts w:ascii="宋体" w:hAnsi="宋体" w:eastAsia="宋体" w:cs="宋体"/>
                <w:spacing w:val="9"/>
                <w:sz w:val="17"/>
                <w:szCs w:val="17"/>
              </w:rPr>
              <w:t>机关事业单</w:t>
            </w:r>
            <w:r>
              <w:rPr>
                <w:rFonts w:ascii="宋体" w:hAnsi="宋体" w:eastAsia="宋体" w:cs="宋体"/>
                <w:spacing w:val="8"/>
                <w:sz w:val="17"/>
                <w:szCs w:val="17"/>
              </w:rPr>
              <w:t>位</w:t>
            </w:r>
            <w:r>
              <w:rPr>
                <w:rFonts w:ascii="宋体" w:hAnsi="宋体" w:eastAsia="宋体" w:cs="宋体"/>
                <w:spacing w:val="9"/>
                <w:sz w:val="17"/>
                <w:szCs w:val="17"/>
              </w:rPr>
              <w:t>基本养老保</w:t>
            </w:r>
            <w:r>
              <w:rPr>
                <w:rFonts w:ascii="宋体" w:hAnsi="宋体" w:eastAsia="宋体" w:cs="宋体"/>
                <w:spacing w:val="7"/>
                <w:sz w:val="17"/>
                <w:szCs w:val="17"/>
              </w:rPr>
              <w:t>险</w:t>
            </w:r>
          </w:p>
        </w:tc>
        <w:tc>
          <w:tcPr>
            <w:tcW w:w="580" w:type="dxa"/>
            <w:tcBorders>
              <w:top w:val="single" w:color="000000" w:sz="2" w:space="0"/>
              <w:bottom w:val="single" w:color="000000" w:sz="2" w:space="0"/>
            </w:tcBorders>
            <w:vAlign w:val="top"/>
          </w:tcPr>
          <w:p>
            <w:pPr>
              <w:spacing w:before="198" w:line="193" w:lineRule="auto"/>
              <w:ind w:left="162"/>
              <w:rPr>
                <w:rFonts w:ascii="宋体" w:hAnsi="宋体" w:eastAsia="宋体" w:cs="宋体"/>
                <w:sz w:val="17"/>
                <w:szCs w:val="17"/>
              </w:rPr>
            </w:pPr>
            <w:r>
              <w:rPr>
                <w:rFonts w:ascii="宋体" w:hAnsi="宋体" w:eastAsia="宋体" w:cs="宋体"/>
                <w:spacing w:val="2"/>
                <w:sz w:val="17"/>
                <w:szCs w:val="17"/>
              </w:rPr>
              <w:t>501</w:t>
            </w:r>
          </w:p>
        </w:tc>
        <w:tc>
          <w:tcPr>
            <w:tcW w:w="717" w:type="dxa"/>
            <w:tcBorders>
              <w:top w:val="single" w:color="000000" w:sz="2" w:space="0"/>
              <w:bottom w:val="single" w:color="000000" w:sz="2" w:space="0"/>
            </w:tcBorders>
            <w:vAlign w:val="top"/>
          </w:tcPr>
          <w:p>
            <w:pPr>
              <w:spacing w:before="199"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70" w:line="227" w:lineRule="auto"/>
              <w:ind w:left="410"/>
              <w:rPr>
                <w:rFonts w:ascii="宋体" w:hAnsi="宋体" w:eastAsia="宋体" w:cs="宋体"/>
                <w:sz w:val="17"/>
                <w:szCs w:val="17"/>
              </w:rPr>
            </w:pPr>
            <w:r>
              <w:rPr>
                <w:rFonts w:ascii="宋体" w:hAnsi="宋体" w:eastAsia="宋体" w:cs="宋体"/>
                <w:spacing w:val="11"/>
                <w:sz w:val="17"/>
                <w:szCs w:val="17"/>
              </w:rPr>
              <w:t>社</w:t>
            </w:r>
            <w:r>
              <w:rPr>
                <w:rFonts w:ascii="宋体" w:hAnsi="宋体" w:eastAsia="宋体" w:cs="宋体"/>
                <w:spacing w:val="8"/>
                <w:sz w:val="17"/>
                <w:szCs w:val="17"/>
              </w:rPr>
              <w:t>会保障缴费</w:t>
            </w:r>
          </w:p>
        </w:tc>
        <w:tc>
          <w:tcPr>
            <w:tcW w:w="966" w:type="dxa"/>
            <w:tcBorders>
              <w:top w:val="single" w:color="000000" w:sz="2" w:space="0"/>
              <w:bottom w:val="single" w:color="000000" w:sz="2" w:space="0"/>
            </w:tcBorders>
            <w:vAlign w:val="top"/>
          </w:tcPr>
          <w:p>
            <w:pPr>
              <w:spacing w:before="198" w:line="193" w:lineRule="auto"/>
              <w:ind w:left="310"/>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511.22</w:t>
            </w:r>
          </w:p>
        </w:tc>
        <w:tc>
          <w:tcPr>
            <w:tcW w:w="937" w:type="dxa"/>
            <w:tcBorders>
              <w:top w:val="single" w:color="000000" w:sz="2" w:space="0"/>
              <w:bottom w:val="single" w:color="000000" w:sz="2" w:space="0"/>
            </w:tcBorders>
            <w:vAlign w:val="top"/>
          </w:tcPr>
          <w:p>
            <w:pPr>
              <w:spacing w:before="198" w:line="193" w:lineRule="auto"/>
              <w:ind w:left="28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510.21</w:t>
            </w:r>
          </w:p>
        </w:tc>
        <w:tc>
          <w:tcPr>
            <w:tcW w:w="923" w:type="dxa"/>
            <w:tcBorders>
              <w:top w:val="single" w:color="000000" w:sz="2" w:space="0"/>
              <w:bottom w:val="single" w:color="000000" w:sz="2" w:space="0"/>
            </w:tcBorders>
            <w:vAlign w:val="top"/>
          </w:tcPr>
          <w:p>
            <w:pPr>
              <w:spacing w:before="198" w:line="193" w:lineRule="auto"/>
              <w:ind w:left="26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510.21</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8" w:line="194" w:lineRule="auto"/>
              <w:ind w:left="554"/>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01</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9"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before="199" w:line="193" w:lineRule="auto"/>
              <w:ind w:left="2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1199" w:type="dxa"/>
            <w:tcBorders>
              <w:top w:val="single" w:color="000000" w:sz="2" w:space="0"/>
              <w:bottom w:val="single" w:color="000000" w:sz="2" w:space="0"/>
            </w:tcBorders>
            <w:vAlign w:val="top"/>
          </w:tcPr>
          <w:p>
            <w:pPr>
              <w:spacing w:line="243" w:lineRule="auto"/>
              <w:ind w:left="245" w:right="46" w:hanging="180"/>
              <w:rPr>
                <w:rFonts w:ascii="宋体" w:hAnsi="宋体" w:eastAsia="宋体" w:cs="宋体"/>
                <w:sz w:val="17"/>
                <w:szCs w:val="17"/>
              </w:rPr>
            </w:pPr>
            <w:r>
              <w:rPr>
                <w:rFonts w:ascii="宋体" w:hAnsi="宋体" w:eastAsia="宋体" w:cs="宋体"/>
                <w:spacing w:val="8"/>
                <w:position w:val="-1"/>
                <w:sz w:val="17"/>
                <w:szCs w:val="17"/>
              </w:rPr>
              <w:t>职工</w:t>
            </w:r>
            <w:r>
              <w:rPr>
                <w:position w:val="-4"/>
                <w:sz w:val="17"/>
                <w:szCs w:val="17"/>
              </w:rPr>
              <w:drawing>
                <wp:inline distT="0" distB="0" distL="0" distR="0">
                  <wp:extent cx="114935" cy="15494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
                          <a:stretch>
                            <a:fillRect/>
                          </a:stretch>
                        </pic:blipFill>
                        <pic:spPr>
                          <a:xfrm>
                            <a:off x="0" y="0"/>
                            <a:ext cx="115012" cy="155386"/>
                          </a:xfrm>
                          <a:prstGeom prst="rect">
                            <a:avLst/>
                          </a:prstGeom>
                        </pic:spPr>
                      </pic:pic>
                    </a:graphicData>
                  </a:graphic>
                </wp:inline>
              </w:drawing>
            </w:r>
            <w:r>
              <w:rPr>
                <w:position w:val="-4"/>
                <w:sz w:val="17"/>
                <w:szCs w:val="17"/>
              </w:rPr>
              <w:drawing>
                <wp:inline distT="0" distB="0" distL="0" distR="0">
                  <wp:extent cx="113030" cy="1549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113587" cy="155386"/>
                          </a:xfrm>
                          <a:prstGeom prst="rect">
                            <a:avLst/>
                          </a:prstGeom>
                        </pic:spPr>
                      </pic:pic>
                    </a:graphicData>
                  </a:graphic>
                </wp:inline>
              </w:drawing>
            </w:r>
            <w:r>
              <w:rPr>
                <w:rFonts w:ascii="宋体" w:hAnsi="宋体" w:eastAsia="宋体" w:cs="宋体"/>
                <w:spacing w:val="8"/>
                <w:position w:val="-1"/>
                <w:sz w:val="17"/>
                <w:szCs w:val="17"/>
              </w:rPr>
              <w:t>医疗</w:t>
            </w:r>
            <w:r>
              <w:rPr>
                <w:rFonts w:ascii="宋体" w:hAnsi="宋体" w:eastAsia="宋体" w:cs="宋体"/>
                <w:spacing w:val="8"/>
                <w:sz w:val="17"/>
                <w:szCs w:val="17"/>
              </w:rPr>
              <w:t>保险缴费</w:t>
            </w:r>
          </w:p>
        </w:tc>
        <w:tc>
          <w:tcPr>
            <w:tcW w:w="580" w:type="dxa"/>
            <w:tcBorders>
              <w:top w:val="single" w:color="000000" w:sz="2" w:space="0"/>
              <w:bottom w:val="single" w:color="000000" w:sz="2" w:space="0"/>
            </w:tcBorders>
            <w:vAlign w:val="top"/>
          </w:tcPr>
          <w:p>
            <w:pPr>
              <w:spacing w:before="199" w:line="193" w:lineRule="auto"/>
              <w:ind w:left="162"/>
              <w:rPr>
                <w:rFonts w:ascii="宋体" w:hAnsi="宋体" w:eastAsia="宋体" w:cs="宋体"/>
                <w:sz w:val="17"/>
                <w:szCs w:val="17"/>
              </w:rPr>
            </w:pPr>
            <w:r>
              <w:rPr>
                <w:rFonts w:ascii="宋体" w:hAnsi="宋体" w:eastAsia="宋体" w:cs="宋体"/>
                <w:spacing w:val="2"/>
                <w:sz w:val="17"/>
                <w:szCs w:val="17"/>
              </w:rPr>
              <w:t>501</w:t>
            </w:r>
          </w:p>
        </w:tc>
        <w:tc>
          <w:tcPr>
            <w:tcW w:w="717" w:type="dxa"/>
            <w:tcBorders>
              <w:top w:val="single" w:color="000000" w:sz="2" w:space="0"/>
              <w:bottom w:val="single" w:color="000000" w:sz="2" w:space="0"/>
            </w:tcBorders>
            <w:vAlign w:val="top"/>
          </w:tcPr>
          <w:p>
            <w:pPr>
              <w:spacing w:before="200"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71" w:line="227" w:lineRule="auto"/>
              <w:ind w:left="410"/>
              <w:rPr>
                <w:rFonts w:ascii="宋体" w:hAnsi="宋体" w:eastAsia="宋体" w:cs="宋体"/>
                <w:sz w:val="17"/>
                <w:szCs w:val="17"/>
              </w:rPr>
            </w:pPr>
            <w:r>
              <w:rPr>
                <w:rFonts w:ascii="宋体" w:hAnsi="宋体" w:eastAsia="宋体" w:cs="宋体"/>
                <w:spacing w:val="11"/>
                <w:sz w:val="17"/>
                <w:szCs w:val="17"/>
              </w:rPr>
              <w:t>社</w:t>
            </w:r>
            <w:r>
              <w:rPr>
                <w:rFonts w:ascii="宋体" w:hAnsi="宋体" w:eastAsia="宋体" w:cs="宋体"/>
                <w:spacing w:val="8"/>
                <w:sz w:val="17"/>
                <w:szCs w:val="17"/>
              </w:rPr>
              <w:t>会保障缴费</w:t>
            </w:r>
          </w:p>
        </w:tc>
        <w:tc>
          <w:tcPr>
            <w:tcW w:w="966" w:type="dxa"/>
            <w:tcBorders>
              <w:top w:val="single" w:color="000000" w:sz="2" w:space="0"/>
              <w:bottom w:val="single" w:color="000000" w:sz="2" w:space="0"/>
            </w:tcBorders>
            <w:vAlign w:val="top"/>
          </w:tcPr>
          <w:p>
            <w:pPr>
              <w:spacing w:before="200" w:line="192" w:lineRule="auto"/>
              <w:ind w:left="308"/>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690.99</w:t>
            </w:r>
          </w:p>
        </w:tc>
        <w:tc>
          <w:tcPr>
            <w:tcW w:w="937" w:type="dxa"/>
            <w:tcBorders>
              <w:top w:val="single" w:color="000000" w:sz="2" w:space="0"/>
              <w:bottom w:val="single" w:color="000000" w:sz="2" w:space="0"/>
            </w:tcBorders>
            <w:vAlign w:val="top"/>
          </w:tcPr>
          <w:p>
            <w:pPr>
              <w:spacing w:before="200" w:line="192" w:lineRule="auto"/>
              <w:ind w:left="280"/>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690.99</w:t>
            </w:r>
          </w:p>
        </w:tc>
        <w:tc>
          <w:tcPr>
            <w:tcW w:w="923" w:type="dxa"/>
            <w:tcBorders>
              <w:top w:val="single" w:color="000000" w:sz="2" w:space="0"/>
              <w:bottom w:val="single" w:color="000000" w:sz="2" w:space="0"/>
            </w:tcBorders>
            <w:vAlign w:val="top"/>
          </w:tcPr>
          <w:p>
            <w:pPr>
              <w:spacing w:before="200" w:line="192" w:lineRule="auto"/>
              <w:ind w:left="267"/>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690.99</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906" w:type="dxa"/>
            <w:tcBorders>
              <w:top w:val="single" w:color="000000" w:sz="2" w:space="0"/>
              <w:bottom w:val="single" w:color="000000" w:sz="2" w:space="0"/>
            </w:tcBorders>
            <w:vAlign w:val="top"/>
          </w:tcPr>
          <w:p>
            <w:pPr>
              <w:spacing w:before="199"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before="199" w:line="194" w:lineRule="auto"/>
              <w:ind w:left="2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1199" w:type="dxa"/>
            <w:tcBorders>
              <w:top w:val="single" w:color="000000" w:sz="2" w:space="0"/>
              <w:bottom w:val="single" w:color="000000" w:sz="2" w:space="0"/>
            </w:tcBorders>
            <w:vAlign w:val="top"/>
          </w:tcPr>
          <w:p>
            <w:pPr>
              <w:spacing w:before="59" w:line="237" w:lineRule="auto"/>
              <w:ind w:left="422" w:right="46" w:hanging="357"/>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他社会保障</w:t>
            </w:r>
            <w:r>
              <w:rPr>
                <w:rFonts w:ascii="宋体" w:hAnsi="宋体" w:eastAsia="宋体" w:cs="宋体"/>
                <w:spacing w:val="7"/>
                <w:sz w:val="17"/>
                <w:szCs w:val="17"/>
              </w:rPr>
              <w:t>缴费</w:t>
            </w:r>
          </w:p>
        </w:tc>
        <w:tc>
          <w:tcPr>
            <w:tcW w:w="580" w:type="dxa"/>
            <w:tcBorders>
              <w:top w:val="single" w:color="000000" w:sz="2" w:space="0"/>
              <w:bottom w:val="single" w:color="000000" w:sz="2" w:space="0"/>
            </w:tcBorders>
            <w:vAlign w:val="top"/>
          </w:tcPr>
          <w:p>
            <w:pPr>
              <w:spacing w:before="199" w:line="193" w:lineRule="auto"/>
              <w:ind w:left="162"/>
              <w:rPr>
                <w:rFonts w:ascii="宋体" w:hAnsi="宋体" w:eastAsia="宋体" w:cs="宋体"/>
                <w:sz w:val="17"/>
                <w:szCs w:val="17"/>
              </w:rPr>
            </w:pPr>
            <w:r>
              <w:rPr>
                <w:rFonts w:ascii="宋体" w:hAnsi="宋体" w:eastAsia="宋体" w:cs="宋体"/>
                <w:spacing w:val="2"/>
                <w:sz w:val="17"/>
                <w:szCs w:val="17"/>
              </w:rPr>
              <w:t>501</w:t>
            </w:r>
          </w:p>
        </w:tc>
        <w:tc>
          <w:tcPr>
            <w:tcW w:w="717" w:type="dxa"/>
            <w:tcBorders>
              <w:top w:val="single" w:color="000000" w:sz="2" w:space="0"/>
              <w:bottom w:val="single" w:color="000000" w:sz="2" w:space="0"/>
            </w:tcBorders>
            <w:vAlign w:val="top"/>
          </w:tcPr>
          <w:p>
            <w:pPr>
              <w:spacing w:before="200"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71" w:line="227" w:lineRule="auto"/>
              <w:ind w:left="410"/>
              <w:rPr>
                <w:rFonts w:ascii="宋体" w:hAnsi="宋体" w:eastAsia="宋体" w:cs="宋体"/>
                <w:sz w:val="17"/>
                <w:szCs w:val="17"/>
              </w:rPr>
            </w:pPr>
            <w:r>
              <w:rPr>
                <w:rFonts w:ascii="宋体" w:hAnsi="宋体" w:eastAsia="宋体" w:cs="宋体"/>
                <w:spacing w:val="11"/>
                <w:sz w:val="17"/>
                <w:szCs w:val="17"/>
              </w:rPr>
              <w:t>社</w:t>
            </w:r>
            <w:r>
              <w:rPr>
                <w:rFonts w:ascii="宋体" w:hAnsi="宋体" w:eastAsia="宋体" w:cs="宋体"/>
                <w:spacing w:val="8"/>
                <w:sz w:val="17"/>
                <w:szCs w:val="17"/>
              </w:rPr>
              <w:t>会保障缴费</w:t>
            </w:r>
          </w:p>
        </w:tc>
        <w:tc>
          <w:tcPr>
            <w:tcW w:w="966" w:type="dxa"/>
            <w:tcBorders>
              <w:top w:val="single" w:color="000000" w:sz="2" w:space="0"/>
              <w:bottom w:val="single" w:color="000000" w:sz="2" w:space="0"/>
            </w:tcBorders>
            <w:vAlign w:val="top"/>
          </w:tcPr>
          <w:p>
            <w:pPr>
              <w:spacing w:before="199" w:line="193" w:lineRule="auto"/>
              <w:ind w:left="401"/>
              <w:rPr>
                <w:rFonts w:ascii="宋体" w:hAnsi="宋体" w:eastAsia="宋体" w:cs="宋体"/>
                <w:sz w:val="17"/>
                <w:szCs w:val="17"/>
              </w:rPr>
            </w:pPr>
            <w:r>
              <w:rPr>
                <w:rFonts w:ascii="宋体" w:hAnsi="宋体" w:eastAsia="宋体" w:cs="宋体"/>
                <w:spacing w:val="4"/>
                <w:sz w:val="17"/>
                <w:szCs w:val="17"/>
              </w:rPr>
              <w:t>380.14</w:t>
            </w:r>
          </w:p>
        </w:tc>
        <w:tc>
          <w:tcPr>
            <w:tcW w:w="937" w:type="dxa"/>
            <w:tcBorders>
              <w:top w:val="single" w:color="000000" w:sz="2" w:space="0"/>
              <w:bottom w:val="single" w:color="000000" w:sz="2" w:space="0"/>
            </w:tcBorders>
            <w:vAlign w:val="top"/>
          </w:tcPr>
          <w:p>
            <w:pPr>
              <w:spacing w:before="199" w:line="193" w:lineRule="auto"/>
              <w:ind w:left="373"/>
              <w:rPr>
                <w:rFonts w:ascii="宋体" w:hAnsi="宋体" w:eastAsia="宋体" w:cs="宋体"/>
                <w:sz w:val="17"/>
                <w:szCs w:val="17"/>
              </w:rPr>
            </w:pPr>
            <w:r>
              <w:rPr>
                <w:rFonts w:ascii="宋体" w:hAnsi="宋体" w:eastAsia="宋体" w:cs="宋体"/>
                <w:spacing w:val="4"/>
                <w:sz w:val="17"/>
                <w:szCs w:val="17"/>
              </w:rPr>
              <w:t>380.14</w:t>
            </w:r>
          </w:p>
        </w:tc>
        <w:tc>
          <w:tcPr>
            <w:tcW w:w="923" w:type="dxa"/>
            <w:tcBorders>
              <w:top w:val="single" w:color="000000" w:sz="2" w:space="0"/>
              <w:bottom w:val="single" w:color="000000" w:sz="2" w:space="0"/>
            </w:tcBorders>
            <w:vAlign w:val="top"/>
          </w:tcPr>
          <w:p>
            <w:pPr>
              <w:spacing w:before="199" w:line="193" w:lineRule="auto"/>
              <w:ind w:left="360"/>
              <w:rPr>
                <w:rFonts w:ascii="宋体" w:hAnsi="宋体" w:eastAsia="宋体" w:cs="宋体"/>
                <w:sz w:val="17"/>
                <w:szCs w:val="17"/>
              </w:rPr>
            </w:pPr>
            <w:r>
              <w:rPr>
                <w:rFonts w:ascii="宋体" w:hAnsi="宋体" w:eastAsia="宋体" w:cs="宋体"/>
                <w:spacing w:val="4"/>
                <w:sz w:val="17"/>
                <w:szCs w:val="17"/>
              </w:rPr>
              <w:t>380.14</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382" w:right="1188" w:bottom="400" w:left="1065" w:header="0" w:footer="0" w:gutter="0"/>
          <w:pgNumType w:fmt="numberInDash"/>
          <w:cols w:equalWidth="0" w:num="1">
            <w:col w:w="14583"/>
          </w:cols>
        </w:sectPr>
      </w:pPr>
    </w:p>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6"/>
          <w:sz w:val="17"/>
          <w:szCs w:val="17"/>
        </w:rPr>
        <w:t>部门名称：</w:t>
      </w:r>
    </w:p>
    <w:p>
      <w:pPr>
        <w:spacing w:line="14" w:lineRule="auto"/>
        <w:rPr>
          <w:rFonts w:ascii="Arial"/>
          <w:sz w:val="2"/>
        </w:rPr>
      </w:pPr>
      <w:r>
        <w:rPr>
          <w:rFonts w:ascii="Arial" w:hAnsi="Arial" w:eastAsia="Arial" w:cs="Arial"/>
          <w:sz w:val="2"/>
          <w:szCs w:val="2"/>
        </w:rPr>
        <w:br w:type="column"/>
      </w:r>
    </w:p>
    <w:p>
      <w:pPr>
        <w:spacing w:line="294" w:lineRule="auto"/>
        <w:rPr>
          <w:rFonts w:ascii="Arial"/>
          <w:sz w:val="21"/>
        </w:rPr>
      </w:pPr>
    </w:p>
    <w:p>
      <w:pPr>
        <w:spacing w:before="121" w:line="224" w:lineRule="auto"/>
        <w:ind w:left="2167"/>
        <w:rPr>
          <w:rFonts w:ascii="宋体" w:hAnsi="宋体" w:eastAsia="宋体" w:cs="宋体"/>
          <w:sz w:val="37"/>
          <w:szCs w:val="37"/>
        </w:rPr>
      </w:pPr>
      <w:r>
        <w:rPr>
          <w:rFonts w:ascii="宋体" w:hAnsi="宋体" w:eastAsia="宋体" w:cs="宋体"/>
          <w:spacing w:val="9"/>
          <w:sz w:val="37"/>
          <w:szCs w:val="37"/>
          <w14:textOutline w14:w="6883" w14:cap="sq" w14:cmpd="sng">
            <w14:solidFill>
              <w14:srgbClr w14:val="000000"/>
            </w14:solidFill>
            <w14:prstDash w14:val="solid"/>
            <w14:bevel/>
          </w14:textOutline>
        </w:rPr>
        <w:t>2022年支出经济分类汇总</w:t>
      </w:r>
      <w:r>
        <w:rPr>
          <w:rFonts w:ascii="宋体" w:hAnsi="宋体" w:eastAsia="宋体" w:cs="宋体"/>
          <w:spacing w:val="8"/>
          <w:sz w:val="37"/>
          <w:szCs w:val="37"/>
          <w14:textOutline w14:w="6883" w14:cap="sq" w14:cmpd="sng">
            <w14:solidFill>
              <w14:srgbClr w14:val="000000"/>
            </w14:solidFill>
            <w14:prstDash w14:val="solid"/>
            <w14:bevel/>
          </w14:textOutline>
        </w:rPr>
        <w:t>表</w:t>
      </w:r>
    </w:p>
    <w:p>
      <w:pPr>
        <w:spacing w:before="127" w:line="195" w:lineRule="auto"/>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74" w:line="230" w:lineRule="auto"/>
        <w:ind w:left="177"/>
        <w:rPr>
          <w:rFonts w:ascii="宋体" w:hAnsi="宋体" w:eastAsia="宋体" w:cs="宋体"/>
          <w:sz w:val="17"/>
          <w:szCs w:val="17"/>
        </w:rPr>
      </w:pPr>
      <w:r>
        <w:rPr>
          <w:rFonts w:ascii="宋体" w:hAnsi="宋体" w:eastAsia="宋体" w:cs="宋体"/>
          <w:spacing w:val="7"/>
          <w:sz w:val="17"/>
          <w:szCs w:val="17"/>
        </w:rPr>
        <w:t>预算07</w:t>
      </w:r>
      <w:r>
        <w:rPr>
          <w:rFonts w:ascii="宋体" w:hAnsi="宋体" w:eastAsia="宋体" w:cs="宋体"/>
          <w:spacing w:val="6"/>
          <w:sz w:val="17"/>
          <w:szCs w:val="17"/>
        </w:rPr>
        <w:t>表</w:t>
      </w:r>
    </w:p>
    <w:p>
      <w:pPr>
        <w:spacing w:line="324" w:lineRule="auto"/>
        <w:rPr>
          <w:rFonts w:ascii="Arial"/>
          <w:sz w:val="21"/>
        </w:rPr>
      </w:pPr>
    </w:p>
    <w:p>
      <w:pPr>
        <w:spacing w:line="324" w:lineRule="auto"/>
        <w:rPr>
          <w:rFonts w:ascii="Arial"/>
          <w:sz w:val="21"/>
        </w:rPr>
      </w:pPr>
    </w:p>
    <w:p>
      <w:pPr>
        <w:spacing w:before="55" w:line="195" w:lineRule="auto"/>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382" w:right="1188" w:bottom="400" w:left="1065" w:header="0" w:footer="283" w:gutter="0"/>
          <w:pgNumType w:fmt="numberInDash"/>
          <w:cols w:equalWidth="0" w:num="3">
            <w:col w:w="2759" w:space="100"/>
            <w:col w:w="10702" w:space="100"/>
            <w:col w:w="923"/>
          </w:cols>
        </w:sectPr>
      </w:pPr>
    </w:p>
    <w:p>
      <w:pPr>
        <w:spacing w:line="91" w:lineRule="exact"/>
      </w:pPr>
    </w:p>
    <w:tbl>
      <w:tblPr>
        <w:tblStyle w:val="6"/>
        <w:tblW w:w="1456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702"/>
        <w:gridCol w:w="1199"/>
        <w:gridCol w:w="580"/>
        <w:gridCol w:w="717"/>
        <w:gridCol w:w="1889"/>
        <w:gridCol w:w="966"/>
        <w:gridCol w:w="937"/>
        <w:gridCol w:w="923"/>
        <w:gridCol w:w="537"/>
        <w:gridCol w:w="537"/>
        <w:gridCol w:w="923"/>
        <w:gridCol w:w="511"/>
        <w:gridCol w:w="511"/>
        <w:gridCol w:w="511"/>
        <w:gridCol w:w="511"/>
        <w:gridCol w:w="51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2807" w:type="dxa"/>
            <w:gridSpan w:val="3"/>
            <w:tcBorders>
              <w:top w:val="single" w:color="000000" w:sz="2" w:space="0"/>
              <w:bottom w:val="single" w:color="000000" w:sz="2" w:space="0"/>
            </w:tcBorders>
            <w:vAlign w:val="top"/>
          </w:tcPr>
          <w:p>
            <w:pPr>
              <w:spacing w:before="218" w:line="230" w:lineRule="auto"/>
              <w:ind w:left="738"/>
              <w:rPr>
                <w:rFonts w:ascii="宋体" w:hAnsi="宋体" w:eastAsia="宋体" w:cs="宋体"/>
                <w:sz w:val="17"/>
                <w:szCs w:val="17"/>
              </w:rPr>
            </w:pPr>
            <w:r>
              <w:rPr>
                <w:rFonts w:ascii="宋体" w:hAnsi="宋体" w:eastAsia="宋体" w:cs="宋体"/>
                <w:spacing w:val="9"/>
                <w:sz w:val="17"/>
                <w:szCs w:val="17"/>
              </w:rPr>
              <w:t>部门预算经济分</w:t>
            </w:r>
            <w:r>
              <w:rPr>
                <w:rFonts w:ascii="宋体" w:hAnsi="宋体" w:eastAsia="宋体" w:cs="宋体"/>
                <w:spacing w:val="7"/>
                <w:sz w:val="17"/>
                <w:szCs w:val="17"/>
              </w:rPr>
              <w:t>类</w:t>
            </w:r>
          </w:p>
        </w:tc>
        <w:tc>
          <w:tcPr>
            <w:tcW w:w="3186" w:type="dxa"/>
            <w:gridSpan w:val="3"/>
            <w:tcBorders>
              <w:top w:val="single" w:color="000000" w:sz="2" w:space="0"/>
              <w:bottom w:val="single" w:color="000000" w:sz="2" w:space="0"/>
            </w:tcBorders>
            <w:vAlign w:val="top"/>
          </w:tcPr>
          <w:p>
            <w:pPr>
              <w:spacing w:before="219" w:line="229" w:lineRule="auto"/>
              <w:ind w:left="877"/>
              <w:rPr>
                <w:rFonts w:ascii="宋体" w:hAnsi="宋体" w:eastAsia="宋体" w:cs="宋体"/>
                <w:sz w:val="17"/>
                <w:szCs w:val="17"/>
              </w:rPr>
            </w:pPr>
            <w:r>
              <w:rPr>
                <w:rFonts w:ascii="宋体" w:hAnsi="宋体" w:eastAsia="宋体" w:cs="宋体"/>
                <w:spacing w:val="10"/>
                <w:sz w:val="17"/>
                <w:szCs w:val="17"/>
              </w:rPr>
              <w:t>政</w:t>
            </w:r>
            <w:r>
              <w:rPr>
                <w:rFonts w:ascii="宋体" w:hAnsi="宋体" w:eastAsia="宋体" w:cs="宋体"/>
                <w:spacing w:val="9"/>
                <w:sz w:val="17"/>
                <w:szCs w:val="17"/>
              </w:rPr>
              <w:t>府预算经济分类</w:t>
            </w:r>
          </w:p>
        </w:tc>
        <w:tc>
          <w:tcPr>
            <w:tcW w:w="966" w:type="dxa"/>
            <w:vMerge w:val="restart"/>
            <w:tcBorders>
              <w:top w:val="single" w:color="000000" w:sz="2" w:space="0"/>
              <w:bottom w:val="nil"/>
            </w:tcBorders>
            <w:vAlign w:val="top"/>
          </w:tcPr>
          <w:p>
            <w:pPr>
              <w:spacing w:line="476" w:lineRule="auto"/>
              <w:rPr>
                <w:rFonts w:ascii="Arial"/>
                <w:sz w:val="21"/>
              </w:rPr>
            </w:pPr>
          </w:p>
          <w:p>
            <w:pPr>
              <w:spacing w:before="55" w:line="232" w:lineRule="auto"/>
              <w:ind w:left="316"/>
              <w:rPr>
                <w:rFonts w:ascii="宋体" w:hAnsi="宋体" w:eastAsia="宋体" w:cs="宋体"/>
                <w:sz w:val="17"/>
                <w:szCs w:val="17"/>
              </w:rPr>
            </w:pPr>
            <w:r>
              <w:rPr>
                <w:rFonts w:ascii="宋体" w:hAnsi="宋体" w:eastAsia="宋体" w:cs="宋体"/>
                <w:spacing w:val="4"/>
                <w:sz w:val="17"/>
                <w:szCs w:val="17"/>
              </w:rPr>
              <w:t>总计</w:t>
            </w:r>
          </w:p>
        </w:tc>
        <w:tc>
          <w:tcPr>
            <w:tcW w:w="1860" w:type="dxa"/>
            <w:gridSpan w:val="2"/>
            <w:tcBorders>
              <w:top w:val="single" w:color="000000" w:sz="2" w:space="0"/>
              <w:bottom w:val="single" w:color="000000" w:sz="2" w:space="0"/>
            </w:tcBorders>
            <w:vAlign w:val="top"/>
          </w:tcPr>
          <w:p>
            <w:pPr>
              <w:spacing w:before="218" w:line="230" w:lineRule="auto"/>
              <w:ind w:left="401"/>
              <w:rPr>
                <w:rFonts w:ascii="宋体" w:hAnsi="宋体" w:eastAsia="宋体" w:cs="宋体"/>
                <w:sz w:val="17"/>
                <w:szCs w:val="17"/>
              </w:rPr>
            </w:pPr>
            <w:r>
              <w:rPr>
                <w:rFonts w:ascii="宋体" w:hAnsi="宋体" w:eastAsia="宋体" w:cs="宋体"/>
                <w:spacing w:val="10"/>
                <w:sz w:val="17"/>
                <w:szCs w:val="17"/>
              </w:rPr>
              <w:t>一</w:t>
            </w:r>
            <w:r>
              <w:rPr>
                <w:rFonts w:ascii="宋体" w:hAnsi="宋体" w:eastAsia="宋体" w:cs="宋体"/>
                <w:spacing w:val="8"/>
                <w:sz w:val="17"/>
                <w:szCs w:val="17"/>
              </w:rPr>
              <w:t>般公共预算</w:t>
            </w:r>
          </w:p>
        </w:tc>
        <w:tc>
          <w:tcPr>
            <w:tcW w:w="537" w:type="dxa"/>
            <w:vMerge w:val="restart"/>
            <w:tcBorders>
              <w:top w:val="single" w:color="000000" w:sz="2" w:space="0"/>
              <w:bottom w:val="nil"/>
            </w:tcBorders>
            <w:vAlign w:val="top"/>
          </w:tcPr>
          <w:p>
            <w:pPr>
              <w:spacing w:line="253" w:lineRule="auto"/>
              <w:rPr>
                <w:rFonts w:ascii="Arial"/>
                <w:sz w:val="21"/>
              </w:rPr>
            </w:pPr>
          </w:p>
          <w:p>
            <w:pPr>
              <w:spacing w:before="55" w:line="229" w:lineRule="auto"/>
              <w:ind w:left="100"/>
              <w:rPr>
                <w:rFonts w:ascii="宋体" w:hAnsi="宋体" w:eastAsia="宋体" w:cs="宋体"/>
                <w:sz w:val="17"/>
                <w:szCs w:val="17"/>
              </w:rPr>
            </w:pPr>
            <w:r>
              <w:rPr>
                <w:rFonts w:ascii="宋体" w:hAnsi="宋体" w:eastAsia="宋体" w:cs="宋体"/>
                <w:spacing w:val="7"/>
                <w:sz w:val="17"/>
                <w:szCs w:val="17"/>
              </w:rPr>
              <w:t>政</w:t>
            </w:r>
            <w:r>
              <w:rPr>
                <w:rFonts w:ascii="宋体" w:hAnsi="宋体" w:eastAsia="宋体" w:cs="宋体"/>
                <w:spacing w:val="6"/>
                <w:sz w:val="17"/>
                <w:szCs w:val="17"/>
              </w:rPr>
              <w:t>府</w:t>
            </w:r>
          </w:p>
          <w:p>
            <w:pPr>
              <w:spacing w:before="13" w:line="232" w:lineRule="auto"/>
              <w:ind w:left="103"/>
              <w:rPr>
                <w:rFonts w:ascii="宋体" w:hAnsi="宋体" w:eastAsia="宋体" w:cs="宋体"/>
                <w:sz w:val="17"/>
                <w:szCs w:val="17"/>
              </w:rPr>
            </w:pPr>
            <w:r>
              <w:rPr>
                <w:rFonts w:ascii="宋体" w:hAnsi="宋体" w:eastAsia="宋体" w:cs="宋体"/>
                <w:spacing w:val="5"/>
                <w:sz w:val="17"/>
                <w:szCs w:val="17"/>
              </w:rPr>
              <w:t>性基</w:t>
            </w:r>
          </w:p>
          <w:p>
            <w:pPr>
              <w:spacing w:before="12" w:line="237" w:lineRule="auto"/>
              <w:ind w:left="190"/>
              <w:rPr>
                <w:rFonts w:ascii="宋体" w:hAnsi="宋体" w:eastAsia="宋体" w:cs="宋体"/>
                <w:sz w:val="17"/>
                <w:szCs w:val="17"/>
              </w:rPr>
            </w:pPr>
            <w:r>
              <w:rPr>
                <w:rFonts w:ascii="宋体" w:hAnsi="宋体" w:eastAsia="宋体" w:cs="宋体"/>
                <w:spacing w:val="1"/>
                <w:sz w:val="17"/>
                <w:szCs w:val="17"/>
              </w:rPr>
              <w:t>金</w:t>
            </w:r>
          </w:p>
        </w:tc>
        <w:tc>
          <w:tcPr>
            <w:tcW w:w="537" w:type="dxa"/>
            <w:vMerge w:val="restart"/>
            <w:tcBorders>
              <w:top w:val="single" w:color="000000" w:sz="2" w:space="0"/>
              <w:bottom w:val="nil"/>
            </w:tcBorders>
            <w:vAlign w:val="top"/>
          </w:tcPr>
          <w:p>
            <w:pPr>
              <w:spacing w:before="198" w:line="251" w:lineRule="auto"/>
              <w:ind w:left="102" w:right="67" w:firstLine="16"/>
              <w:rPr>
                <w:rFonts w:ascii="宋体" w:hAnsi="宋体" w:eastAsia="宋体" w:cs="宋体"/>
                <w:sz w:val="17"/>
                <w:szCs w:val="17"/>
              </w:rPr>
            </w:pPr>
            <w:r>
              <w:rPr>
                <w:rFonts w:ascii="宋体" w:hAnsi="宋体" w:eastAsia="宋体" w:cs="宋体"/>
                <w:spacing w:val="-3"/>
                <w:sz w:val="17"/>
                <w:szCs w:val="17"/>
              </w:rPr>
              <w:t>国</w:t>
            </w:r>
            <w:r>
              <w:rPr>
                <w:rFonts w:ascii="宋体" w:hAnsi="宋体" w:eastAsia="宋体" w:cs="宋体"/>
                <w:spacing w:val="-2"/>
                <w:sz w:val="17"/>
                <w:szCs w:val="17"/>
              </w:rPr>
              <w:t>有</w:t>
            </w:r>
            <w:r>
              <w:rPr>
                <w:rFonts w:ascii="宋体" w:hAnsi="宋体" w:eastAsia="宋体" w:cs="宋体"/>
                <w:spacing w:val="6"/>
                <w:sz w:val="17"/>
                <w:szCs w:val="17"/>
              </w:rPr>
              <w:t>资</w:t>
            </w:r>
            <w:r>
              <w:rPr>
                <w:rFonts w:ascii="宋体" w:hAnsi="宋体" w:eastAsia="宋体" w:cs="宋体"/>
                <w:spacing w:val="5"/>
                <w:sz w:val="17"/>
                <w:szCs w:val="17"/>
              </w:rPr>
              <w:t>本</w:t>
            </w:r>
            <w:r>
              <w:rPr>
                <w:rFonts w:ascii="宋体" w:hAnsi="宋体" w:eastAsia="宋体" w:cs="宋体"/>
                <w:spacing w:val="6"/>
                <w:sz w:val="17"/>
                <w:szCs w:val="17"/>
              </w:rPr>
              <w:t>经</w:t>
            </w:r>
            <w:r>
              <w:rPr>
                <w:rFonts w:ascii="宋体" w:hAnsi="宋体" w:eastAsia="宋体" w:cs="宋体"/>
                <w:spacing w:val="5"/>
                <w:sz w:val="17"/>
                <w:szCs w:val="17"/>
              </w:rPr>
              <w:t>营</w:t>
            </w:r>
            <w:r>
              <w:rPr>
                <w:rFonts w:ascii="宋体" w:hAnsi="宋体" w:eastAsia="宋体" w:cs="宋体"/>
                <w:spacing w:val="6"/>
                <w:sz w:val="17"/>
                <w:szCs w:val="17"/>
              </w:rPr>
              <w:t>预</w:t>
            </w:r>
            <w:r>
              <w:rPr>
                <w:rFonts w:ascii="宋体" w:hAnsi="宋体" w:eastAsia="宋体" w:cs="宋体"/>
                <w:spacing w:val="5"/>
                <w:sz w:val="17"/>
                <w:szCs w:val="17"/>
              </w:rPr>
              <w:t>算</w:t>
            </w:r>
          </w:p>
        </w:tc>
        <w:tc>
          <w:tcPr>
            <w:tcW w:w="923" w:type="dxa"/>
            <w:vMerge w:val="restart"/>
            <w:tcBorders>
              <w:top w:val="single" w:color="000000" w:sz="2" w:space="0"/>
              <w:bottom w:val="nil"/>
            </w:tcBorders>
            <w:vAlign w:val="top"/>
          </w:tcPr>
          <w:p>
            <w:pPr>
              <w:spacing w:line="364" w:lineRule="auto"/>
              <w:rPr>
                <w:rFonts w:ascii="Arial"/>
                <w:sz w:val="21"/>
              </w:rPr>
            </w:pPr>
          </w:p>
          <w:p>
            <w:pPr>
              <w:spacing w:before="55" w:line="260" w:lineRule="auto"/>
              <w:ind w:left="297" w:right="80" w:hanging="182"/>
              <w:rPr>
                <w:rFonts w:ascii="宋体" w:hAnsi="宋体" w:eastAsia="宋体" w:cs="宋体"/>
                <w:sz w:val="17"/>
                <w:szCs w:val="17"/>
              </w:rPr>
            </w:pPr>
            <w:r>
              <w:rPr>
                <w:rFonts w:ascii="宋体" w:hAnsi="宋体" w:eastAsia="宋体" w:cs="宋体"/>
                <w:spacing w:val="8"/>
                <w:sz w:val="17"/>
                <w:szCs w:val="17"/>
              </w:rPr>
              <w:t>上年结</w:t>
            </w:r>
            <w:r>
              <w:rPr>
                <w:rFonts w:ascii="宋体" w:hAnsi="宋体" w:eastAsia="宋体" w:cs="宋体"/>
                <w:spacing w:val="7"/>
                <w:sz w:val="17"/>
                <w:szCs w:val="17"/>
              </w:rPr>
              <w:t>转</w:t>
            </w:r>
            <w:r>
              <w:rPr>
                <w:rFonts w:ascii="宋体" w:hAnsi="宋体" w:eastAsia="宋体" w:cs="宋体"/>
                <w:spacing w:val="4"/>
                <w:sz w:val="17"/>
                <w:szCs w:val="17"/>
              </w:rPr>
              <w:t>结余</w:t>
            </w:r>
          </w:p>
        </w:tc>
        <w:tc>
          <w:tcPr>
            <w:tcW w:w="511" w:type="dxa"/>
            <w:vMerge w:val="restart"/>
            <w:tcBorders>
              <w:top w:val="single" w:color="000000" w:sz="2" w:space="0"/>
              <w:bottom w:val="nil"/>
            </w:tcBorders>
            <w:vAlign w:val="top"/>
          </w:tcPr>
          <w:p>
            <w:pPr>
              <w:spacing w:before="83" w:line="247" w:lineRule="auto"/>
              <w:ind w:left="89" w:right="54"/>
              <w:rPr>
                <w:rFonts w:ascii="宋体" w:hAnsi="宋体" w:eastAsia="宋体" w:cs="宋体"/>
                <w:sz w:val="17"/>
                <w:szCs w:val="17"/>
              </w:rPr>
            </w:pPr>
            <w:r>
              <w:rPr>
                <w:rFonts w:ascii="宋体" w:hAnsi="宋体" w:eastAsia="宋体" w:cs="宋体"/>
                <w:spacing w:val="6"/>
                <w:sz w:val="17"/>
                <w:szCs w:val="17"/>
              </w:rPr>
              <w:t>财政专户管理资金收入</w:t>
            </w:r>
          </w:p>
        </w:tc>
        <w:tc>
          <w:tcPr>
            <w:tcW w:w="511" w:type="dxa"/>
            <w:vMerge w:val="restart"/>
            <w:tcBorders>
              <w:top w:val="single" w:color="000000" w:sz="2" w:space="0"/>
              <w:bottom w:val="nil"/>
            </w:tcBorders>
            <w:vAlign w:val="top"/>
          </w:tcPr>
          <w:p>
            <w:pPr>
              <w:spacing w:line="365" w:lineRule="auto"/>
              <w:rPr>
                <w:rFonts w:ascii="Arial"/>
                <w:sz w:val="21"/>
              </w:rPr>
            </w:pPr>
          </w:p>
          <w:p>
            <w:pPr>
              <w:spacing w:before="55" w:line="259" w:lineRule="auto"/>
              <w:ind w:left="95" w:right="53" w:hanging="6"/>
              <w:rPr>
                <w:rFonts w:ascii="宋体" w:hAnsi="宋体" w:eastAsia="宋体" w:cs="宋体"/>
                <w:sz w:val="17"/>
                <w:szCs w:val="17"/>
              </w:rPr>
            </w:pPr>
            <w:r>
              <w:rPr>
                <w:rFonts w:ascii="宋体" w:hAnsi="宋体" w:eastAsia="宋体" w:cs="宋体"/>
                <w:spacing w:val="6"/>
                <w:sz w:val="17"/>
                <w:szCs w:val="17"/>
              </w:rPr>
              <w:t>事业</w:t>
            </w:r>
            <w:r>
              <w:rPr>
                <w:rFonts w:ascii="宋体" w:hAnsi="宋体" w:eastAsia="宋体" w:cs="宋体"/>
                <w:spacing w:val="3"/>
                <w:sz w:val="17"/>
                <w:szCs w:val="17"/>
              </w:rPr>
              <w:t>收入</w:t>
            </w:r>
          </w:p>
        </w:tc>
        <w:tc>
          <w:tcPr>
            <w:tcW w:w="511" w:type="dxa"/>
            <w:vMerge w:val="restart"/>
            <w:tcBorders>
              <w:top w:val="single" w:color="000000" w:sz="2" w:space="0"/>
              <w:bottom w:val="nil"/>
            </w:tcBorders>
            <w:vAlign w:val="top"/>
          </w:tcPr>
          <w:p>
            <w:pPr>
              <w:spacing w:line="252" w:lineRule="auto"/>
              <w:rPr>
                <w:rFonts w:ascii="Arial"/>
                <w:sz w:val="21"/>
              </w:rPr>
            </w:pPr>
          </w:p>
          <w:p>
            <w:pPr>
              <w:spacing w:before="55" w:line="255" w:lineRule="auto"/>
              <w:ind w:left="89" w:right="53" w:firstLine="1"/>
              <w:rPr>
                <w:rFonts w:ascii="宋体" w:hAnsi="宋体" w:eastAsia="宋体" w:cs="宋体"/>
                <w:sz w:val="17"/>
                <w:szCs w:val="17"/>
              </w:rPr>
            </w:pPr>
            <w:r>
              <w:rPr>
                <w:rFonts w:ascii="宋体" w:hAnsi="宋体" w:eastAsia="宋体" w:cs="宋体"/>
                <w:spacing w:val="6"/>
                <w:sz w:val="17"/>
                <w:szCs w:val="17"/>
              </w:rPr>
              <w:t>上</w:t>
            </w:r>
            <w:r>
              <w:rPr>
                <w:rFonts w:ascii="宋体" w:hAnsi="宋体" w:eastAsia="宋体" w:cs="宋体"/>
                <w:spacing w:val="5"/>
                <w:sz w:val="17"/>
                <w:szCs w:val="17"/>
              </w:rPr>
              <w:t>级</w:t>
            </w:r>
            <w:r>
              <w:rPr>
                <w:rFonts w:ascii="宋体" w:hAnsi="宋体" w:eastAsia="宋体" w:cs="宋体"/>
                <w:spacing w:val="6"/>
                <w:sz w:val="17"/>
                <w:szCs w:val="17"/>
              </w:rPr>
              <w:t>补助收入</w:t>
            </w:r>
          </w:p>
        </w:tc>
        <w:tc>
          <w:tcPr>
            <w:tcW w:w="511" w:type="dxa"/>
            <w:vMerge w:val="restart"/>
            <w:tcBorders>
              <w:top w:val="single" w:color="000000" w:sz="2" w:space="0"/>
              <w:bottom w:val="nil"/>
            </w:tcBorders>
            <w:vAlign w:val="top"/>
          </w:tcPr>
          <w:p>
            <w:pPr>
              <w:spacing w:before="198" w:line="251" w:lineRule="auto"/>
              <w:ind w:left="90" w:right="53" w:firstLine="12"/>
              <w:rPr>
                <w:rFonts w:ascii="宋体" w:hAnsi="宋体" w:eastAsia="宋体" w:cs="宋体"/>
                <w:sz w:val="17"/>
                <w:szCs w:val="17"/>
              </w:rPr>
            </w:pPr>
            <w:r>
              <w:rPr>
                <w:rFonts w:ascii="宋体" w:hAnsi="宋体" w:eastAsia="宋体" w:cs="宋体"/>
                <w:spacing w:val="-1"/>
                <w:sz w:val="17"/>
                <w:szCs w:val="17"/>
              </w:rPr>
              <w:t>附属</w:t>
            </w: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6"/>
                <w:sz w:val="17"/>
                <w:szCs w:val="17"/>
              </w:rPr>
              <w:t>上</w:t>
            </w:r>
            <w:r>
              <w:rPr>
                <w:rFonts w:ascii="宋体" w:hAnsi="宋体" w:eastAsia="宋体" w:cs="宋体"/>
                <w:spacing w:val="5"/>
                <w:sz w:val="17"/>
                <w:szCs w:val="17"/>
              </w:rPr>
              <w:t>缴</w:t>
            </w:r>
            <w:r>
              <w:rPr>
                <w:rFonts w:ascii="宋体" w:hAnsi="宋体" w:eastAsia="宋体" w:cs="宋体"/>
                <w:spacing w:val="6"/>
                <w:sz w:val="17"/>
                <w:szCs w:val="17"/>
              </w:rPr>
              <w:t>收</w:t>
            </w:r>
            <w:r>
              <w:rPr>
                <w:rFonts w:ascii="宋体" w:hAnsi="宋体" w:eastAsia="宋体" w:cs="宋体"/>
                <w:spacing w:val="5"/>
                <w:sz w:val="17"/>
                <w:szCs w:val="17"/>
              </w:rPr>
              <w:t>入</w:t>
            </w:r>
          </w:p>
        </w:tc>
        <w:tc>
          <w:tcPr>
            <w:tcW w:w="511" w:type="dxa"/>
            <w:vMerge w:val="restart"/>
            <w:tcBorders>
              <w:top w:val="single" w:color="000000" w:sz="2" w:space="0"/>
              <w:bottom w:val="nil"/>
            </w:tcBorders>
            <w:vAlign w:val="top"/>
          </w:tcPr>
          <w:p>
            <w:pPr>
              <w:spacing w:before="198" w:line="251" w:lineRule="auto"/>
              <w:ind w:left="90" w:right="53" w:hanging="1"/>
              <w:rPr>
                <w:rFonts w:ascii="宋体" w:hAnsi="宋体" w:eastAsia="宋体" w:cs="宋体"/>
                <w:sz w:val="17"/>
                <w:szCs w:val="17"/>
              </w:rPr>
            </w:pPr>
            <w:r>
              <w:rPr>
                <w:rFonts w:ascii="宋体" w:hAnsi="宋体" w:eastAsia="宋体" w:cs="宋体"/>
                <w:spacing w:val="6"/>
                <w:sz w:val="17"/>
                <w:szCs w:val="17"/>
              </w:rPr>
              <w:t>事业单</w:t>
            </w:r>
            <w:r>
              <w:rPr>
                <w:rFonts w:ascii="宋体" w:hAnsi="宋体" w:eastAsia="宋体" w:cs="宋体"/>
                <w:spacing w:val="5"/>
                <w:sz w:val="17"/>
                <w:szCs w:val="17"/>
              </w:rPr>
              <w:t>位</w:t>
            </w:r>
            <w:r>
              <w:rPr>
                <w:rFonts w:ascii="宋体" w:hAnsi="宋体" w:eastAsia="宋体" w:cs="宋体"/>
                <w:spacing w:val="6"/>
                <w:sz w:val="17"/>
                <w:szCs w:val="17"/>
              </w:rPr>
              <w:t>经</w:t>
            </w:r>
            <w:r>
              <w:rPr>
                <w:rFonts w:ascii="宋体" w:hAnsi="宋体" w:eastAsia="宋体" w:cs="宋体"/>
                <w:spacing w:val="5"/>
                <w:sz w:val="17"/>
                <w:szCs w:val="17"/>
              </w:rPr>
              <w:t>营</w:t>
            </w:r>
            <w:r>
              <w:rPr>
                <w:rFonts w:ascii="宋体" w:hAnsi="宋体" w:eastAsia="宋体" w:cs="宋体"/>
                <w:spacing w:val="6"/>
                <w:sz w:val="17"/>
                <w:szCs w:val="17"/>
              </w:rPr>
              <w:t>收</w:t>
            </w:r>
            <w:r>
              <w:rPr>
                <w:rFonts w:ascii="宋体" w:hAnsi="宋体" w:eastAsia="宋体" w:cs="宋体"/>
                <w:spacing w:val="5"/>
                <w:sz w:val="17"/>
                <w:szCs w:val="17"/>
              </w:rPr>
              <w:t>入</w:t>
            </w:r>
          </w:p>
        </w:tc>
        <w:tc>
          <w:tcPr>
            <w:tcW w:w="1196" w:type="dxa"/>
            <w:vMerge w:val="restart"/>
            <w:tcBorders>
              <w:top w:val="single" w:color="000000" w:sz="2" w:space="0"/>
              <w:bottom w:val="nil"/>
            </w:tcBorders>
            <w:vAlign w:val="top"/>
          </w:tcPr>
          <w:p>
            <w:pPr>
              <w:spacing w:line="476" w:lineRule="auto"/>
              <w:rPr>
                <w:rFonts w:ascii="Arial"/>
                <w:sz w:val="21"/>
              </w:rPr>
            </w:pPr>
          </w:p>
          <w:p>
            <w:pPr>
              <w:spacing w:before="55" w:line="228" w:lineRule="auto"/>
              <w:ind w:left="294"/>
              <w:rPr>
                <w:rFonts w:ascii="宋体" w:hAnsi="宋体" w:eastAsia="宋体" w:cs="宋体"/>
                <w:sz w:val="17"/>
                <w:szCs w:val="17"/>
              </w:rPr>
            </w:pPr>
            <w:r>
              <w:rPr>
                <w:rFonts w:ascii="宋体" w:hAnsi="宋体" w:eastAsia="宋体" w:cs="宋体"/>
                <w:spacing w:val="8"/>
                <w:sz w:val="17"/>
                <w:szCs w:val="17"/>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6" w:type="dxa"/>
            <w:tcBorders>
              <w:top w:val="single" w:color="000000" w:sz="2" w:space="0"/>
              <w:bottom w:val="single" w:color="000000" w:sz="2" w:space="0"/>
            </w:tcBorders>
            <w:vAlign w:val="top"/>
          </w:tcPr>
          <w:p>
            <w:pPr>
              <w:spacing w:before="232" w:line="230" w:lineRule="auto"/>
              <w:ind w:left="414"/>
              <w:rPr>
                <w:rFonts w:ascii="宋体" w:hAnsi="宋体" w:eastAsia="宋体" w:cs="宋体"/>
                <w:sz w:val="17"/>
                <w:szCs w:val="17"/>
              </w:rPr>
            </w:pPr>
            <w:r>
              <w:rPr>
                <w:rFonts w:ascii="宋体" w:hAnsi="宋体" w:eastAsia="宋体" w:cs="宋体"/>
                <w:spacing w:val="2"/>
                <w:sz w:val="17"/>
                <w:szCs w:val="17"/>
              </w:rPr>
              <w:t>类</w:t>
            </w:r>
          </w:p>
        </w:tc>
        <w:tc>
          <w:tcPr>
            <w:tcW w:w="702" w:type="dxa"/>
            <w:tcBorders>
              <w:top w:val="single" w:color="000000" w:sz="2" w:space="0"/>
              <w:bottom w:val="single" w:color="000000" w:sz="2" w:space="0"/>
            </w:tcBorders>
            <w:vAlign w:val="top"/>
          </w:tcPr>
          <w:p>
            <w:pPr>
              <w:spacing w:before="232" w:line="232" w:lineRule="auto"/>
              <w:ind w:left="263"/>
              <w:rPr>
                <w:rFonts w:ascii="宋体" w:hAnsi="宋体" w:eastAsia="宋体" w:cs="宋体"/>
                <w:sz w:val="17"/>
                <w:szCs w:val="17"/>
              </w:rPr>
            </w:pPr>
            <w:r>
              <w:rPr>
                <w:rFonts w:ascii="宋体" w:hAnsi="宋体" w:eastAsia="宋体" w:cs="宋体"/>
                <w:spacing w:val="2"/>
                <w:sz w:val="17"/>
                <w:szCs w:val="17"/>
              </w:rPr>
              <w:t>款</w:t>
            </w:r>
          </w:p>
        </w:tc>
        <w:tc>
          <w:tcPr>
            <w:tcW w:w="1199" w:type="dxa"/>
            <w:tcBorders>
              <w:top w:val="single" w:color="000000" w:sz="2" w:space="0"/>
              <w:bottom w:val="single" w:color="000000" w:sz="2" w:space="0"/>
            </w:tcBorders>
            <w:vAlign w:val="top"/>
          </w:tcPr>
          <w:p>
            <w:pPr>
              <w:spacing w:before="233" w:line="229" w:lineRule="auto"/>
              <w:ind w:left="244"/>
              <w:rPr>
                <w:rFonts w:ascii="宋体" w:hAnsi="宋体" w:eastAsia="宋体" w:cs="宋体"/>
                <w:sz w:val="17"/>
                <w:szCs w:val="17"/>
              </w:rPr>
            </w:pPr>
            <w:r>
              <w:rPr>
                <w:rFonts w:ascii="宋体" w:hAnsi="宋体" w:eastAsia="宋体" w:cs="宋体"/>
                <w:spacing w:val="8"/>
                <w:sz w:val="17"/>
                <w:szCs w:val="17"/>
              </w:rPr>
              <w:t>科目名称</w:t>
            </w:r>
          </w:p>
        </w:tc>
        <w:tc>
          <w:tcPr>
            <w:tcW w:w="580" w:type="dxa"/>
            <w:tcBorders>
              <w:top w:val="single" w:color="000000" w:sz="2" w:space="0"/>
              <w:bottom w:val="single" w:color="000000" w:sz="2" w:space="0"/>
            </w:tcBorders>
            <w:vAlign w:val="top"/>
          </w:tcPr>
          <w:p>
            <w:pPr>
              <w:spacing w:before="232" w:line="230" w:lineRule="auto"/>
              <w:ind w:left="249"/>
              <w:rPr>
                <w:rFonts w:ascii="宋体" w:hAnsi="宋体" w:eastAsia="宋体" w:cs="宋体"/>
                <w:sz w:val="17"/>
                <w:szCs w:val="17"/>
              </w:rPr>
            </w:pPr>
            <w:r>
              <w:rPr>
                <w:rFonts w:ascii="宋体" w:hAnsi="宋体" w:eastAsia="宋体" w:cs="宋体"/>
                <w:spacing w:val="2"/>
                <w:sz w:val="17"/>
                <w:szCs w:val="17"/>
              </w:rPr>
              <w:t>类</w:t>
            </w:r>
          </w:p>
        </w:tc>
        <w:tc>
          <w:tcPr>
            <w:tcW w:w="717" w:type="dxa"/>
            <w:tcBorders>
              <w:top w:val="single" w:color="000000" w:sz="2" w:space="0"/>
              <w:bottom w:val="single" w:color="000000" w:sz="2" w:space="0"/>
            </w:tcBorders>
            <w:vAlign w:val="top"/>
          </w:tcPr>
          <w:p>
            <w:pPr>
              <w:spacing w:before="232" w:line="232" w:lineRule="auto"/>
              <w:ind w:left="275"/>
              <w:rPr>
                <w:rFonts w:ascii="宋体" w:hAnsi="宋体" w:eastAsia="宋体" w:cs="宋体"/>
                <w:sz w:val="17"/>
                <w:szCs w:val="17"/>
              </w:rPr>
            </w:pPr>
            <w:r>
              <w:rPr>
                <w:rFonts w:ascii="宋体" w:hAnsi="宋体" w:eastAsia="宋体" w:cs="宋体"/>
                <w:spacing w:val="2"/>
                <w:sz w:val="17"/>
                <w:szCs w:val="17"/>
              </w:rPr>
              <w:t>款</w:t>
            </w:r>
          </w:p>
        </w:tc>
        <w:tc>
          <w:tcPr>
            <w:tcW w:w="1889" w:type="dxa"/>
            <w:tcBorders>
              <w:top w:val="single" w:color="000000" w:sz="2" w:space="0"/>
              <w:bottom w:val="single" w:color="000000" w:sz="2" w:space="0"/>
            </w:tcBorders>
            <w:vAlign w:val="top"/>
          </w:tcPr>
          <w:p>
            <w:pPr>
              <w:spacing w:before="233" w:line="229" w:lineRule="auto"/>
              <w:ind w:left="589"/>
              <w:rPr>
                <w:rFonts w:ascii="宋体" w:hAnsi="宋体" w:eastAsia="宋体" w:cs="宋体"/>
                <w:sz w:val="17"/>
                <w:szCs w:val="17"/>
              </w:rPr>
            </w:pPr>
            <w:r>
              <w:rPr>
                <w:rFonts w:ascii="宋体" w:hAnsi="宋体" w:eastAsia="宋体" w:cs="宋体"/>
                <w:spacing w:val="8"/>
                <w:sz w:val="17"/>
                <w:szCs w:val="17"/>
              </w:rPr>
              <w:t>科目名称</w:t>
            </w:r>
          </w:p>
        </w:tc>
        <w:tc>
          <w:tcPr>
            <w:tcW w:w="966" w:type="dxa"/>
            <w:vMerge w:val="continue"/>
            <w:tcBorders>
              <w:top w:val="nil"/>
              <w:bottom w:val="single" w:color="000000" w:sz="2" w:space="0"/>
            </w:tcBorders>
            <w:vAlign w:val="top"/>
          </w:tcPr>
          <w:p>
            <w:pPr>
              <w:rPr>
                <w:rFonts w:ascii="Arial"/>
                <w:sz w:val="21"/>
              </w:rPr>
            </w:pPr>
          </w:p>
        </w:tc>
        <w:tc>
          <w:tcPr>
            <w:tcW w:w="937" w:type="dxa"/>
            <w:tcBorders>
              <w:top w:val="single" w:color="000000" w:sz="2" w:space="0"/>
              <w:bottom w:val="single" w:color="000000" w:sz="2" w:space="0"/>
            </w:tcBorders>
            <w:vAlign w:val="top"/>
          </w:tcPr>
          <w:p>
            <w:pPr>
              <w:spacing w:before="232" w:line="232" w:lineRule="auto"/>
              <w:ind w:left="302"/>
              <w:rPr>
                <w:rFonts w:ascii="宋体" w:hAnsi="宋体" w:eastAsia="宋体" w:cs="宋体"/>
                <w:sz w:val="17"/>
                <w:szCs w:val="17"/>
              </w:rPr>
            </w:pPr>
            <w:r>
              <w:rPr>
                <w:rFonts w:ascii="宋体" w:hAnsi="宋体" w:eastAsia="宋体" w:cs="宋体"/>
                <w:spacing w:val="4"/>
                <w:sz w:val="17"/>
                <w:szCs w:val="17"/>
              </w:rPr>
              <w:t>小计</w:t>
            </w:r>
          </w:p>
        </w:tc>
        <w:tc>
          <w:tcPr>
            <w:tcW w:w="923" w:type="dxa"/>
            <w:tcBorders>
              <w:top w:val="single" w:color="000000" w:sz="2" w:space="0"/>
              <w:bottom w:val="single" w:color="000000" w:sz="2" w:space="0"/>
            </w:tcBorders>
            <w:vAlign w:val="top"/>
          </w:tcPr>
          <w:p>
            <w:pPr>
              <w:spacing w:before="120" w:line="260" w:lineRule="auto"/>
              <w:ind w:left="202" w:right="82" w:hanging="89"/>
              <w:rPr>
                <w:rFonts w:ascii="宋体" w:hAnsi="宋体" w:eastAsia="宋体" w:cs="宋体"/>
                <w:sz w:val="17"/>
                <w:szCs w:val="17"/>
              </w:rPr>
            </w:pPr>
            <w:r>
              <w:rPr>
                <w:rFonts w:ascii="宋体" w:hAnsi="宋体" w:eastAsia="宋体" w:cs="宋体"/>
                <w:spacing w:val="8"/>
                <w:sz w:val="17"/>
                <w:szCs w:val="17"/>
              </w:rPr>
              <w:t>其中：财政拨</w:t>
            </w:r>
            <w:r>
              <w:rPr>
                <w:rFonts w:ascii="宋体" w:hAnsi="宋体" w:eastAsia="宋体" w:cs="宋体"/>
                <w:spacing w:val="7"/>
                <w:sz w:val="17"/>
                <w:szCs w:val="17"/>
              </w:rPr>
              <w:t>款</w:t>
            </w:r>
          </w:p>
        </w:tc>
        <w:tc>
          <w:tcPr>
            <w:tcW w:w="537" w:type="dxa"/>
            <w:vMerge w:val="continue"/>
            <w:tcBorders>
              <w:top w:val="nil"/>
              <w:bottom w:val="single" w:color="000000" w:sz="2" w:space="0"/>
            </w:tcBorders>
            <w:vAlign w:val="top"/>
          </w:tcPr>
          <w:p>
            <w:pPr>
              <w:rPr>
                <w:rFonts w:ascii="Arial"/>
                <w:sz w:val="21"/>
              </w:rPr>
            </w:pPr>
          </w:p>
        </w:tc>
        <w:tc>
          <w:tcPr>
            <w:tcW w:w="537" w:type="dxa"/>
            <w:vMerge w:val="continue"/>
            <w:tcBorders>
              <w:top w:val="nil"/>
              <w:bottom w:val="single" w:color="000000" w:sz="2" w:space="0"/>
            </w:tcBorders>
            <w:vAlign w:val="top"/>
          </w:tcPr>
          <w:p>
            <w:pPr>
              <w:rPr>
                <w:rFonts w:ascii="Arial"/>
                <w:sz w:val="21"/>
              </w:rPr>
            </w:pPr>
          </w:p>
        </w:tc>
        <w:tc>
          <w:tcPr>
            <w:tcW w:w="923"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11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3"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before="194" w:line="192" w:lineRule="auto"/>
              <w:ind w:left="26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199" w:type="dxa"/>
            <w:tcBorders>
              <w:top w:val="single" w:color="000000" w:sz="2" w:space="0"/>
              <w:bottom w:val="single" w:color="000000" w:sz="2" w:space="0"/>
            </w:tcBorders>
            <w:vAlign w:val="top"/>
          </w:tcPr>
          <w:p>
            <w:pPr>
              <w:spacing w:before="50" w:line="238" w:lineRule="auto"/>
              <w:ind w:left="425" w:right="46" w:hanging="360"/>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他工资福利</w:t>
            </w:r>
            <w:r>
              <w:rPr>
                <w:rFonts w:ascii="宋体" w:hAnsi="宋体" w:eastAsia="宋体" w:cs="宋体"/>
                <w:spacing w:val="6"/>
                <w:sz w:val="17"/>
                <w:szCs w:val="17"/>
              </w:rPr>
              <w:t>支出</w:t>
            </w:r>
          </w:p>
        </w:tc>
        <w:tc>
          <w:tcPr>
            <w:tcW w:w="580" w:type="dxa"/>
            <w:tcBorders>
              <w:top w:val="single" w:color="000000" w:sz="2" w:space="0"/>
              <w:bottom w:val="single" w:color="000000" w:sz="2" w:space="0"/>
            </w:tcBorders>
            <w:vAlign w:val="top"/>
          </w:tcPr>
          <w:p>
            <w:pPr>
              <w:spacing w:before="194"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93"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65" w:line="229" w:lineRule="auto"/>
              <w:ind w:left="41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966" w:type="dxa"/>
            <w:tcBorders>
              <w:top w:val="single" w:color="000000" w:sz="2" w:space="0"/>
              <w:bottom w:val="single" w:color="000000" w:sz="2" w:space="0"/>
            </w:tcBorders>
            <w:vAlign w:val="top"/>
          </w:tcPr>
          <w:p>
            <w:pPr>
              <w:spacing w:before="193" w:line="193" w:lineRule="auto"/>
              <w:ind w:left="228"/>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4775.55</w:t>
            </w:r>
          </w:p>
        </w:tc>
        <w:tc>
          <w:tcPr>
            <w:tcW w:w="937" w:type="dxa"/>
            <w:tcBorders>
              <w:top w:val="single" w:color="000000" w:sz="2" w:space="0"/>
              <w:bottom w:val="single" w:color="000000" w:sz="2" w:space="0"/>
            </w:tcBorders>
            <w:vAlign w:val="top"/>
          </w:tcPr>
          <w:p>
            <w:pPr>
              <w:spacing w:before="194" w:line="192" w:lineRule="auto"/>
              <w:ind w:left="279"/>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4"/>
                <w:sz w:val="17"/>
                <w:szCs w:val="17"/>
              </w:rPr>
              <w:t>047.76</w:t>
            </w:r>
          </w:p>
        </w:tc>
        <w:tc>
          <w:tcPr>
            <w:tcW w:w="923" w:type="dxa"/>
            <w:tcBorders>
              <w:top w:val="single" w:color="000000" w:sz="2" w:space="0"/>
              <w:bottom w:val="single" w:color="000000" w:sz="2" w:space="0"/>
            </w:tcBorders>
            <w:vAlign w:val="top"/>
          </w:tcPr>
          <w:p>
            <w:pPr>
              <w:spacing w:before="194" w:line="192" w:lineRule="auto"/>
              <w:ind w:left="269"/>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970.76</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4" w:line="192" w:lineRule="auto"/>
              <w:ind w:left="268"/>
              <w:rPr>
                <w:rFonts w:ascii="宋体" w:hAnsi="宋体" w:eastAsia="宋体" w:cs="宋体"/>
                <w:sz w:val="17"/>
                <w:szCs w:val="17"/>
              </w:rPr>
            </w:pPr>
            <w:r>
              <w:rPr>
                <w:rFonts w:ascii="宋体" w:hAnsi="宋体" w:eastAsia="宋体" w:cs="宋体"/>
                <w:spacing w:val="8"/>
                <w:sz w:val="17"/>
                <w:szCs w:val="17"/>
              </w:rPr>
              <w:t>8</w:t>
            </w:r>
            <w:r>
              <w:rPr>
                <w:rFonts w:ascii="宋体" w:hAnsi="宋体" w:eastAsia="宋体" w:cs="宋体"/>
                <w:spacing w:val="5"/>
                <w:sz w:val="17"/>
                <w:szCs w:val="17"/>
              </w:rPr>
              <w:t>7</w:t>
            </w:r>
            <w:r>
              <w:rPr>
                <w:rFonts w:ascii="宋体" w:hAnsi="宋体" w:eastAsia="宋体" w:cs="宋体"/>
                <w:spacing w:val="4"/>
                <w:sz w:val="17"/>
                <w:szCs w:val="17"/>
              </w:rPr>
              <w:t>27.79</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906" w:type="dxa"/>
            <w:tcBorders>
              <w:top w:val="single" w:color="000000" w:sz="2" w:space="0"/>
              <w:bottom w:val="single" w:color="000000" w:sz="2" w:space="0"/>
            </w:tcBorders>
            <w:vAlign w:val="top"/>
          </w:tcPr>
          <w:p>
            <w:pPr>
              <w:spacing w:before="194"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before="195" w:line="192" w:lineRule="auto"/>
              <w:ind w:left="263"/>
              <w:rPr>
                <w:rFonts w:ascii="宋体" w:hAnsi="宋体" w:eastAsia="宋体" w:cs="宋体"/>
                <w:sz w:val="17"/>
                <w:szCs w:val="17"/>
              </w:rPr>
            </w:pPr>
            <w:r>
              <w:rPr>
                <w:rFonts w:ascii="宋体" w:hAnsi="宋体" w:eastAsia="宋体" w:cs="宋体"/>
                <w:spacing w:val="1"/>
                <w:sz w:val="17"/>
                <w:szCs w:val="17"/>
              </w:rPr>
              <w:t>07</w:t>
            </w:r>
          </w:p>
        </w:tc>
        <w:tc>
          <w:tcPr>
            <w:tcW w:w="1199" w:type="dxa"/>
            <w:tcBorders>
              <w:top w:val="single" w:color="000000" w:sz="2" w:space="0"/>
              <w:bottom w:val="single" w:color="000000" w:sz="2" w:space="0"/>
            </w:tcBorders>
            <w:vAlign w:val="top"/>
          </w:tcPr>
          <w:p>
            <w:pPr>
              <w:spacing w:before="166" w:line="227" w:lineRule="auto"/>
              <w:ind w:left="247"/>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效工资</w:t>
            </w:r>
          </w:p>
        </w:tc>
        <w:tc>
          <w:tcPr>
            <w:tcW w:w="580" w:type="dxa"/>
            <w:tcBorders>
              <w:top w:val="single" w:color="000000" w:sz="2" w:space="0"/>
              <w:bottom w:val="single" w:color="000000" w:sz="2" w:space="0"/>
            </w:tcBorders>
            <w:vAlign w:val="top"/>
          </w:tcPr>
          <w:p>
            <w:pPr>
              <w:spacing w:before="195"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94"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66" w:line="229" w:lineRule="auto"/>
              <w:ind w:left="41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966" w:type="dxa"/>
            <w:tcBorders>
              <w:top w:val="single" w:color="000000" w:sz="2" w:space="0"/>
              <w:bottom w:val="single" w:color="000000" w:sz="2" w:space="0"/>
            </w:tcBorders>
            <w:vAlign w:val="top"/>
          </w:tcPr>
          <w:p>
            <w:pPr>
              <w:spacing w:before="194" w:line="193" w:lineRule="auto"/>
              <w:ind w:left="228"/>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2488.35</w:t>
            </w:r>
          </w:p>
        </w:tc>
        <w:tc>
          <w:tcPr>
            <w:tcW w:w="937" w:type="dxa"/>
            <w:tcBorders>
              <w:top w:val="single" w:color="000000" w:sz="2" w:space="0"/>
              <w:bottom w:val="single" w:color="000000" w:sz="2" w:space="0"/>
            </w:tcBorders>
            <w:vAlign w:val="top"/>
          </w:tcPr>
          <w:p>
            <w:pPr>
              <w:spacing w:before="194" w:line="193" w:lineRule="auto"/>
              <w:ind w:left="200"/>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2052.63</w:t>
            </w:r>
          </w:p>
        </w:tc>
        <w:tc>
          <w:tcPr>
            <w:tcW w:w="923" w:type="dxa"/>
            <w:tcBorders>
              <w:top w:val="single" w:color="000000" w:sz="2" w:space="0"/>
              <w:bottom w:val="single" w:color="000000" w:sz="2" w:space="0"/>
            </w:tcBorders>
            <w:vAlign w:val="top"/>
          </w:tcPr>
          <w:p>
            <w:pPr>
              <w:spacing w:before="194" w:line="193" w:lineRule="auto"/>
              <w:ind w:left="187"/>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2052.63</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5" w:line="192" w:lineRule="auto"/>
              <w:ind w:left="358"/>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35.72</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4"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before="194" w:line="193" w:lineRule="auto"/>
              <w:ind w:left="263"/>
              <w:rPr>
                <w:rFonts w:ascii="宋体" w:hAnsi="宋体" w:eastAsia="宋体" w:cs="宋体"/>
                <w:sz w:val="17"/>
                <w:szCs w:val="17"/>
              </w:rPr>
            </w:pPr>
            <w:r>
              <w:rPr>
                <w:rFonts w:ascii="宋体" w:hAnsi="宋体" w:eastAsia="宋体" w:cs="宋体"/>
                <w:spacing w:val="1"/>
                <w:sz w:val="17"/>
                <w:szCs w:val="17"/>
              </w:rPr>
              <w:t>01</w:t>
            </w:r>
          </w:p>
        </w:tc>
        <w:tc>
          <w:tcPr>
            <w:tcW w:w="1199" w:type="dxa"/>
            <w:tcBorders>
              <w:top w:val="single" w:color="000000" w:sz="2" w:space="0"/>
              <w:bottom w:val="single" w:color="000000" w:sz="2" w:space="0"/>
            </w:tcBorders>
            <w:vAlign w:val="top"/>
          </w:tcPr>
          <w:p>
            <w:pPr>
              <w:spacing w:before="166" w:line="229" w:lineRule="auto"/>
              <w:ind w:left="244"/>
              <w:rPr>
                <w:rFonts w:ascii="宋体" w:hAnsi="宋体" w:eastAsia="宋体" w:cs="宋体"/>
                <w:sz w:val="17"/>
                <w:szCs w:val="17"/>
              </w:rPr>
            </w:pPr>
            <w:r>
              <w:rPr>
                <w:rFonts w:ascii="宋体" w:hAnsi="宋体" w:eastAsia="宋体" w:cs="宋体"/>
                <w:spacing w:val="8"/>
                <w:sz w:val="17"/>
                <w:szCs w:val="17"/>
              </w:rPr>
              <w:t>基本工资</w:t>
            </w:r>
          </w:p>
        </w:tc>
        <w:tc>
          <w:tcPr>
            <w:tcW w:w="580" w:type="dxa"/>
            <w:tcBorders>
              <w:top w:val="single" w:color="000000" w:sz="2" w:space="0"/>
              <w:bottom w:val="single" w:color="000000" w:sz="2" w:space="0"/>
            </w:tcBorders>
            <w:vAlign w:val="top"/>
          </w:tcPr>
          <w:p>
            <w:pPr>
              <w:spacing w:before="195"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94"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66" w:line="229" w:lineRule="auto"/>
              <w:ind w:left="41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966" w:type="dxa"/>
            <w:tcBorders>
              <w:top w:val="single" w:color="000000" w:sz="2" w:space="0"/>
              <w:bottom w:val="single" w:color="000000" w:sz="2" w:space="0"/>
            </w:tcBorders>
            <w:vAlign w:val="top"/>
          </w:tcPr>
          <w:p>
            <w:pPr>
              <w:spacing w:before="194" w:line="193" w:lineRule="auto"/>
              <w:ind w:left="219"/>
              <w:rPr>
                <w:rFonts w:ascii="宋体" w:hAnsi="宋体" w:eastAsia="宋体" w:cs="宋体"/>
                <w:sz w:val="17"/>
                <w:szCs w:val="17"/>
              </w:rPr>
            </w:pPr>
            <w:r>
              <w:rPr>
                <w:rFonts w:ascii="宋体" w:hAnsi="宋体" w:eastAsia="宋体" w:cs="宋体"/>
                <w:spacing w:val="8"/>
                <w:sz w:val="17"/>
                <w:szCs w:val="17"/>
              </w:rPr>
              <w:t>3</w:t>
            </w:r>
            <w:r>
              <w:rPr>
                <w:rFonts w:ascii="宋体" w:hAnsi="宋体" w:eastAsia="宋体" w:cs="宋体"/>
                <w:spacing w:val="4"/>
                <w:sz w:val="17"/>
                <w:szCs w:val="17"/>
              </w:rPr>
              <w:t>0933.71</w:t>
            </w:r>
          </w:p>
        </w:tc>
        <w:tc>
          <w:tcPr>
            <w:tcW w:w="937" w:type="dxa"/>
            <w:tcBorders>
              <w:top w:val="single" w:color="000000" w:sz="2" w:space="0"/>
              <w:bottom w:val="single" w:color="000000" w:sz="2" w:space="0"/>
            </w:tcBorders>
            <w:vAlign w:val="top"/>
          </w:tcPr>
          <w:p>
            <w:pPr>
              <w:spacing w:before="195" w:line="192" w:lineRule="auto"/>
              <w:ind w:left="191"/>
              <w:rPr>
                <w:rFonts w:ascii="宋体" w:hAnsi="宋体" w:eastAsia="宋体" w:cs="宋体"/>
                <w:sz w:val="17"/>
                <w:szCs w:val="17"/>
              </w:rPr>
            </w:pPr>
            <w:r>
              <w:rPr>
                <w:rFonts w:ascii="宋体" w:hAnsi="宋体" w:eastAsia="宋体" w:cs="宋体"/>
                <w:spacing w:val="8"/>
                <w:sz w:val="17"/>
                <w:szCs w:val="17"/>
              </w:rPr>
              <w:t>3</w:t>
            </w:r>
            <w:r>
              <w:rPr>
                <w:rFonts w:ascii="宋体" w:hAnsi="宋体" w:eastAsia="宋体" w:cs="宋体"/>
                <w:spacing w:val="4"/>
                <w:sz w:val="17"/>
                <w:szCs w:val="17"/>
              </w:rPr>
              <w:t>0860.83</w:t>
            </w:r>
          </w:p>
        </w:tc>
        <w:tc>
          <w:tcPr>
            <w:tcW w:w="923" w:type="dxa"/>
            <w:tcBorders>
              <w:top w:val="single" w:color="000000" w:sz="2" w:space="0"/>
              <w:bottom w:val="single" w:color="000000" w:sz="2" w:space="0"/>
            </w:tcBorders>
            <w:vAlign w:val="top"/>
          </w:tcPr>
          <w:p>
            <w:pPr>
              <w:spacing w:before="195" w:line="192" w:lineRule="auto"/>
              <w:ind w:left="178"/>
              <w:rPr>
                <w:rFonts w:ascii="宋体" w:hAnsi="宋体" w:eastAsia="宋体" w:cs="宋体"/>
                <w:sz w:val="17"/>
                <w:szCs w:val="17"/>
              </w:rPr>
            </w:pPr>
            <w:r>
              <w:rPr>
                <w:rFonts w:ascii="宋体" w:hAnsi="宋体" w:eastAsia="宋体" w:cs="宋体"/>
                <w:spacing w:val="8"/>
                <w:sz w:val="17"/>
                <w:szCs w:val="17"/>
              </w:rPr>
              <w:t>3</w:t>
            </w:r>
            <w:r>
              <w:rPr>
                <w:rFonts w:ascii="宋体" w:hAnsi="宋体" w:eastAsia="宋体" w:cs="宋体"/>
                <w:spacing w:val="4"/>
                <w:sz w:val="17"/>
                <w:szCs w:val="17"/>
              </w:rPr>
              <w:t>0860.83</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5" w:line="192" w:lineRule="auto"/>
              <w:ind w:left="454"/>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2.88</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906" w:type="dxa"/>
            <w:tcBorders>
              <w:top w:val="single" w:color="000000" w:sz="2" w:space="0"/>
              <w:bottom w:val="single" w:color="000000" w:sz="2" w:space="0"/>
            </w:tcBorders>
            <w:vAlign w:val="top"/>
          </w:tcPr>
          <w:p>
            <w:pPr>
              <w:spacing w:before="196"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rPr>
                <w:rFonts w:ascii="Arial"/>
                <w:sz w:val="21"/>
              </w:rPr>
            </w:pPr>
          </w:p>
        </w:tc>
        <w:tc>
          <w:tcPr>
            <w:tcW w:w="1199" w:type="dxa"/>
            <w:tcBorders>
              <w:top w:val="single" w:color="000000" w:sz="2" w:space="0"/>
              <w:bottom w:val="single" w:color="000000" w:sz="2" w:space="0"/>
            </w:tcBorders>
            <w:vAlign w:val="top"/>
          </w:tcPr>
          <w:p>
            <w:pPr>
              <w:spacing w:before="53" w:line="238" w:lineRule="auto"/>
              <w:ind w:left="527" w:right="46" w:hanging="459"/>
              <w:rPr>
                <w:rFonts w:ascii="宋体" w:hAnsi="宋体" w:eastAsia="宋体" w:cs="宋体"/>
                <w:sz w:val="17"/>
                <w:szCs w:val="17"/>
              </w:rPr>
            </w:pPr>
            <w:r>
              <w:rPr>
                <w:rFonts w:ascii="宋体" w:hAnsi="宋体" w:eastAsia="宋体" w:cs="宋体"/>
                <w:spacing w:val="9"/>
                <w:sz w:val="17"/>
                <w:szCs w:val="17"/>
              </w:rPr>
              <w:t>商</w:t>
            </w:r>
            <w:r>
              <w:rPr>
                <w:rFonts w:ascii="宋体" w:hAnsi="宋体" w:eastAsia="宋体" w:cs="宋体"/>
                <w:spacing w:val="8"/>
                <w:sz w:val="17"/>
                <w:szCs w:val="17"/>
              </w:rPr>
              <w:t>品和服务支</w:t>
            </w:r>
            <w:r>
              <w:rPr>
                <w:rFonts w:ascii="宋体" w:hAnsi="宋体" w:eastAsia="宋体" w:cs="宋体"/>
                <w:sz w:val="17"/>
                <w:szCs w:val="17"/>
              </w:rPr>
              <w:t>出</w:t>
            </w:r>
          </w:p>
        </w:tc>
        <w:tc>
          <w:tcPr>
            <w:tcW w:w="580" w:type="dxa"/>
            <w:tcBorders>
              <w:top w:val="single" w:color="000000" w:sz="2" w:space="0"/>
              <w:bottom w:val="single" w:color="000000" w:sz="2" w:space="0"/>
            </w:tcBorders>
            <w:vAlign w:val="top"/>
          </w:tcPr>
          <w:p>
            <w:pPr>
              <w:spacing w:before="196"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spacing w:before="167" w:line="231" w:lineRule="auto"/>
              <w:ind w:left="48"/>
              <w:rPr>
                <w:rFonts w:ascii="宋体" w:hAnsi="宋体" w:eastAsia="宋体" w:cs="宋体"/>
                <w:sz w:val="17"/>
                <w:szCs w:val="17"/>
              </w:rPr>
            </w:pPr>
            <w:r>
              <w:rPr>
                <w:rFonts w:ascii="宋体" w:hAnsi="宋体" w:eastAsia="宋体" w:cs="宋体"/>
                <w:spacing w:val="12"/>
                <w:sz w:val="17"/>
                <w:szCs w:val="17"/>
              </w:rPr>
              <w:t>对</w:t>
            </w:r>
            <w:r>
              <w:rPr>
                <w:rFonts w:ascii="宋体" w:hAnsi="宋体" w:eastAsia="宋体" w:cs="宋体"/>
                <w:spacing w:val="9"/>
                <w:sz w:val="17"/>
                <w:szCs w:val="17"/>
              </w:rPr>
              <w:t>事业单位经常性补助</w:t>
            </w:r>
          </w:p>
        </w:tc>
        <w:tc>
          <w:tcPr>
            <w:tcW w:w="966" w:type="dxa"/>
            <w:tcBorders>
              <w:top w:val="single" w:color="000000" w:sz="2" w:space="0"/>
              <w:bottom w:val="single" w:color="000000" w:sz="2" w:space="0"/>
            </w:tcBorders>
            <w:vAlign w:val="top"/>
          </w:tcPr>
          <w:p>
            <w:pPr>
              <w:spacing w:before="195" w:line="193" w:lineRule="auto"/>
              <w:ind w:left="398"/>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31.41</w:t>
            </w:r>
          </w:p>
        </w:tc>
        <w:tc>
          <w:tcPr>
            <w:tcW w:w="937" w:type="dxa"/>
            <w:tcBorders>
              <w:top w:val="single" w:color="000000" w:sz="2" w:space="0"/>
              <w:bottom w:val="single" w:color="000000" w:sz="2" w:space="0"/>
            </w:tcBorders>
            <w:vAlign w:val="top"/>
          </w:tcPr>
          <w:p>
            <w:pPr>
              <w:spacing w:before="195" w:line="193" w:lineRule="auto"/>
              <w:ind w:left="474"/>
              <w:rPr>
                <w:rFonts w:ascii="宋体" w:hAnsi="宋体" w:eastAsia="宋体" w:cs="宋体"/>
                <w:sz w:val="17"/>
                <w:szCs w:val="17"/>
              </w:rPr>
            </w:pPr>
            <w:r>
              <w:rPr>
                <w:rFonts w:ascii="宋体" w:hAnsi="宋体" w:eastAsia="宋体" w:cs="宋体"/>
                <w:spacing w:val="2"/>
                <w:sz w:val="17"/>
                <w:szCs w:val="17"/>
              </w:rPr>
              <w:t>17.</w:t>
            </w:r>
            <w:r>
              <w:rPr>
                <w:rFonts w:ascii="宋体" w:hAnsi="宋体" w:eastAsia="宋体" w:cs="宋体"/>
                <w:spacing w:val="1"/>
                <w:sz w:val="17"/>
                <w:szCs w:val="17"/>
              </w:rPr>
              <w:t>00</w:t>
            </w:r>
          </w:p>
        </w:tc>
        <w:tc>
          <w:tcPr>
            <w:tcW w:w="923" w:type="dxa"/>
            <w:tcBorders>
              <w:top w:val="single" w:color="000000" w:sz="2" w:space="0"/>
              <w:bottom w:val="single" w:color="000000" w:sz="2" w:space="0"/>
            </w:tcBorders>
            <w:vAlign w:val="top"/>
          </w:tcPr>
          <w:p>
            <w:pPr>
              <w:spacing w:before="195" w:line="193" w:lineRule="auto"/>
              <w:ind w:left="461"/>
              <w:rPr>
                <w:rFonts w:ascii="宋体" w:hAnsi="宋体" w:eastAsia="宋体" w:cs="宋体"/>
                <w:sz w:val="17"/>
                <w:szCs w:val="17"/>
              </w:rPr>
            </w:pPr>
            <w:r>
              <w:rPr>
                <w:rFonts w:ascii="宋体" w:hAnsi="宋体" w:eastAsia="宋体" w:cs="宋体"/>
                <w:spacing w:val="2"/>
                <w:sz w:val="17"/>
                <w:szCs w:val="17"/>
              </w:rPr>
              <w:t>17.</w:t>
            </w:r>
            <w:r>
              <w:rPr>
                <w:rFonts w:ascii="宋体" w:hAnsi="宋体" w:eastAsia="宋体" w:cs="宋体"/>
                <w:spacing w:val="1"/>
                <w:sz w:val="17"/>
                <w:szCs w:val="17"/>
              </w:rPr>
              <w:t>00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5" w:line="193" w:lineRule="auto"/>
              <w:ind w:left="360"/>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14.41</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5"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95" w:line="192" w:lineRule="auto"/>
              <w:ind w:left="26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199" w:type="dxa"/>
            <w:tcBorders>
              <w:top w:val="single" w:color="000000" w:sz="2" w:space="0"/>
              <w:bottom w:val="single" w:color="000000" w:sz="2" w:space="0"/>
            </w:tcBorders>
            <w:vAlign w:val="top"/>
          </w:tcPr>
          <w:p>
            <w:pPr>
              <w:spacing w:before="54" w:line="237" w:lineRule="auto"/>
              <w:ind w:left="333" w:right="46" w:hanging="268"/>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他商品和服</w:t>
            </w:r>
            <w:r>
              <w:rPr>
                <w:rFonts w:ascii="宋体" w:hAnsi="宋体" w:eastAsia="宋体" w:cs="宋体"/>
                <w:spacing w:val="7"/>
                <w:sz w:val="17"/>
                <w:szCs w:val="17"/>
              </w:rPr>
              <w:t>务支出</w:t>
            </w:r>
          </w:p>
        </w:tc>
        <w:tc>
          <w:tcPr>
            <w:tcW w:w="580" w:type="dxa"/>
            <w:tcBorders>
              <w:top w:val="single" w:color="000000" w:sz="2" w:space="0"/>
              <w:bottom w:val="single" w:color="000000" w:sz="2" w:space="0"/>
            </w:tcBorders>
            <w:vAlign w:val="top"/>
          </w:tcPr>
          <w:p>
            <w:pPr>
              <w:spacing w:before="195"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95"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66"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94" w:line="193" w:lineRule="auto"/>
              <w:ind w:left="307"/>
              <w:rPr>
                <w:rFonts w:ascii="宋体" w:hAnsi="宋体" w:eastAsia="宋体" w:cs="宋体"/>
                <w:sz w:val="17"/>
                <w:szCs w:val="17"/>
              </w:rPr>
            </w:pPr>
            <w:r>
              <w:rPr>
                <w:rFonts w:ascii="宋体" w:hAnsi="宋体" w:eastAsia="宋体" w:cs="宋体"/>
                <w:spacing w:val="8"/>
                <w:sz w:val="17"/>
                <w:szCs w:val="17"/>
              </w:rPr>
              <w:t>8</w:t>
            </w:r>
            <w:r>
              <w:rPr>
                <w:rFonts w:ascii="宋体" w:hAnsi="宋体" w:eastAsia="宋体" w:cs="宋体"/>
                <w:spacing w:val="5"/>
                <w:sz w:val="17"/>
                <w:szCs w:val="17"/>
              </w:rPr>
              <w:t>1</w:t>
            </w:r>
            <w:r>
              <w:rPr>
                <w:rFonts w:ascii="宋体" w:hAnsi="宋体" w:eastAsia="宋体" w:cs="宋体"/>
                <w:spacing w:val="4"/>
                <w:sz w:val="17"/>
                <w:szCs w:val="17"/>
              </w:rPr>
              <w:t>70.82</w:t>
            </w:r>
          </w:p>
        </w:tc>
        <w:tc>
          <w:tcPr>
            <w:tcW w:w="937" w:type="dxa"/>
            <w:tcBorders>
              <w:top w:val="single" w:color="000000" w:sz="2" w:space="0"/>
              <w:bottom w:val="single" w:color="000000" w:sz="2" w:space="0"/>
            </w:tcBorders>
            <w:vAlign w:val="top"/>
          </w:tcPr>
          <w:p>
            <w:pPr>
              <w:spacing w:before="194" w:line="193" w:lineRule="auto"/>
              <w:ind w:left="291"/>
              <w:rPr>
                <w:rFonts w:ascii="宋体" w:hAnsi="宋体" w:eastAsia="宋体" w:cs="宋体"/>
                <w:sz w:val="17"/>
                <w:szCs w:val="17"/>
              </w:rPr>
            </w:pPr>
            <w:r>
              <w:rPr>
                <w:rFonts w:ascii="宋体" w:hAnsi="宋体" w:eastAsia="宋体" w:cs="宋体"/>
                <w:spacing w:val="3"/>
                <w:sz w:val="17"/>
                <w:szCs w:val="17"/>
              </w:rPr>
              <w:t>1556.5</w:t>
            </w:r>
            <w:r>
              <w:rPr>
                <w:rFonts w:ascii="宋体" w:hAnsi="宋体" w:eastAsia="宋体" w:cs="宋体"/>
                <w:spacing w:val="2"/>
                <w:sz w:val="17"/>
                <w:szCs w:val="17"/>
              </w:rPr>
              <w:t>5</w:t>
            </w:r>
          </w:p>
        </w:tc>
        <w:tc>
          <w:tcPr>
            <w:tcW w:w="923" w:type="dxa"/>
            <w:tcBorders>
              <w:top w:val="single" w:color="000000" w:sz="2" w:space="0"/>
              <w:bottom w:val="single" w:color="000000" w:sz="2" w:space="0"/>
            </w:tcBorders>
            <w:vAlign w:val="top"/>
          </w:tcPr>
          <w:p>
            <w:pPr>
              <w:spacing w:before="194" w:line="193" w:lineRule="auto"/>
              <w:ind w:left="278"/>
              <w:rPr>
                <w:rFonts w:ascii="宋体" w:hAnsi="宋体" w:eastAsia="宋体" w:cs="宋体"/>
                <w:sz w:val="17"/>
                <w:szCs w:val="17"/>
              </w:rPr>
            </w:pPr>
            <w:r>
              <w:rPr>
                <w:rFonts w:ascii="宋体" w:hAnsi="宋体" w:eastAsia="宋体" w:cs="宋体"/>
                <w:spacing w:val="3"/>
                <w:sz w:val="17"/>
                <w:szCs w:val="17"/>
              </w:rPr>
              <w:t>1400.8</w:t>
            </w:r>
            <w:r>
              <w:rPr>
                <w:rFonts w:ascii="宋体" w:hAnsi="宋体" w:eastAsia="宋体" w:cs="宋体"/>
                <w:spacing w:val="2"/>
                <w:sz w:val="17"/>
                <w:szCs w:val="17"/>
              </w:rPr>
              <w:t>7</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4" w:line="193" w:lineRule="auto"/>
              <w:ind w:left="268"/>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4"/>
                <w:sz w:val="17"/>
                <w:szCs w:val="17"/>
              </w:rPr>
              <w:t>614.27</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906" w:type="dxa"/>
            <w:tcBorders>
              <w:top w:val="single" w:color="000000" w:sz="2" w:space="0"/>
              <w:bottom w:val="single" w:color="000000" w:sz="2" w:space="0"/>
            </w:tcBorders>
            <w:vAlign w:val="top"/>
          </w:tcPr>
          <w:p>
            <w:pPr>
              <w:spacing w:before="172"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72" w:line="192" w:lineRule="auto"/>
              <w:ind w:left="264"/>
              <w:rPr>
                <w:rFonts w:ascii="宋体" w:hAnsi="宋体" w:eastAsia="宋体" w:cs="宋体"/>
                <w:sz w:val="17"/>
                <w:szCs w:val="17"/>
              </w:rPr>
            </w:pPr>
            <w:r>
              <w:rPr>
                <w:rFonts w:ascii="宋体" w:hAnsi="宋体" w:eastAsia="宋体" w:cs="宋体"/>
                <w:spacing w:val="1"/>
                <w:sz w:val="17"/>
                <w:szCs w:val="17"/>
              </w:rPr>
              <w:t>2</w:t>
            </w:r>
            <w:r>
              <w:rPr>
                <w:rFonts w:ascii="宋体" w:hAnsi="宋体" w:eastAsia="宋体" w:cs="宋体"/>
                <w:sz w:val="17"/>
                <w:szCs w:val="17"/>
              </w:rPr>
              <w:t>9</w:t>
            </w:r>
          </w:p>
        </w:tc>
        <w:tc>
          <w:tcPr>
            <w:tcW w:w="1199" w:type="dxa"/>
            <w:tcBorders>
              <w:top w:val="single" w:color="000000" w:sz="2" w:space="0"/>
              <w:bottom w:val="single" w:color="000000" w:sz="2" w:space="0"/>
            </w:tcBorders>
            <w:vAlign w:val="top"/>
          </w:tcPr>
          <w:p>
            <w:pPr>
              <w:spacing w:before="144" w:line="229" w:lineRule="auto"/>
              <w:ind w:left="331"/>
              <w:rPr>
                <w:rFonts w:ascii="宋体" w:hAnsi="宋体" w:eastAsia="宋体" w:cs="宋体"/>
                <w:sz w:val="17"/>
                <w:szCs w:val="17"/>
              </w:rPr>
            </w:pPr>
            <w:r>
              <w:rPr>
                <w:rFonts w:ascii="宋体" w:hAnsi="宋体" w:eastAsia="宋体" w:cs="宋体"/>
                <w:spacing w:val="8"/>
                <w:sz w:val="17"/>
                <w:szCs w:val="17"/>
              </w:rPr>
              <w:t>福利</w:t>
            </w:r>
            <w:r>
              <w:rPr>
                <w:rFonts w:ascii="宋体" w:hAnsi="宋体" w:eastAsia="宋体" w:cs="宋体"/>
                <w:spacing w:val="7"/>
                <w:sz w:val="17"/>
                <w:szCs w:val="17"/>
              </w:rPr>
              <w:t>费</w:t>
            </w:r>
          </w:p>
        </w:tc>
        <w:tc>
          <w:tcPr>
            <w:tcW w:w="580" w:type="dxa"/>
            <w:tcBorders>
              <w:top w:val="single" w:color="000000" w:sz="2" w:space="0"/>
              <w:bottom w:val="single" w:color="000000" w:sz="2" w:space="0"/>
            </w:tcBorders>
            <w:vAlign w:val="top"/>
          </w:tcPr>
          <w:p>
            <w:pPr>
              <w:spacing w:before="172"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72"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43"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71" w:line="193" w:lineRule="auto"/>
              <w:ind w:left="398"/>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4"/>
                <w:sz w:val="17"/>
                <w:szCs w:val="17"/>
              </w:rPr>
              <w:t>98.15</w:t>
            </w:r>
          </w:p>
        </w:tc>
        <w:tc>
          <w:tcPr>
            <w:tcW w:w="937" w:type="dxa"/>
            <w:tcBorders>
              <w:top w:val="single" w:color="000000" w:sz="2" w:space="0"/>
              <w:bottom w:val="single" w:color="000000" w:sz="2" w:space="0"/>
            </w:tcBorders>
            <w:vAlign w:val="top"/>
          </w:tcPr>
          <w:p>
            <w:pPr>
              <w:spacing w:before="172" w:line="192" w:lineRule="auto"/>
              <w:ind w:left="373"/>
              <w:rPr>
                <w:rFonts w:ascii="宋体" w:hAnsi="宋体" w:eastAsia="宋体" w:cs="宋体"/>
                <w:sz w:val="17"/>
                <w:szCs w:val="17"/>
              </w:rPr>
            </w:pPr>
            <w:r>
              <w:rPr>
                <w:rFonts w:ascii="宋体" w:hAnsi="宋体" w:eastAsia="宋体" w:cs="宋体"/>
                <w:spacing w:val="4"/>
                <w:sz w:val="17"/>
                <w:szCs w:val="17"/>
              </w:rPr>
              <w:t>722.7</w:t>
            </w:r>
            <w:r>
              <w:rPr>
                <w:rFonts w:ascii="宋体" w:hAnsi="宋体" w:eastAsia="宋体" w:cs="宋体"/>
                <w:spacing w:val="3"/>
                <w:sz w:val="17"/>
                <w:szCs w:val="17"/>
              </w:rPr>
              <w:t>3</w:t>
            </w:r>
          </w:p>
        </w:tc>
        <w:tc>
          <w:tcPr>
            <w:tcW w:w="923" w:type="dxa"/>
            <w:tcBorders>
              <w:top w:val="single" w:color="000000" w:sz="2" w:space="0"/>
              <w:bottom w:val="single" w:color="000000" w:sz="2" w:space="0"/>
            </w:tcBorders>
            <w:vAlign w:val="top"/>
          </w:tcPr>
          <w:p>
            <w:pPr>
              <w:spacing w:before="172" w:line="192" w:lineRule="auto"/>
              <w:ind w:left="360"/>
              <w:rPr>
                <w:rFonts w:ascii="宋体" w:hAnsi="宋体" w:eastAsia="宋体" w:cs="宋体"/>
                <w:sz w:val="17"/>
                <w:szCs w:val="17"/>
              </w:rPr>
            </w:pPr>
            <w:r>
              <w:rPr>
                <w:rFonts w:ascii="宋体" w:hAnsi="宋体" w:eastAsia="宋体" w:cs="宋体"/>
                <w:spacing w:val="4"/>
                <w:sz w:val="17"/>
                <w:szCs w:val="17"/>
              </w:rPr>
              <w:t>722.7</w:t>
            </w:r>
            <w:r>
              <w:rPr>
                <w:rFonts w:ascii="宋体" w:hAnsi="宋体" w:eastAsia="宋体" w:cs="宋体"/>
                <w:spacing w:val="3"/>
                <w:sz w:val="17"/>
                <w:szCs w:val="17"/>
              </w:rPr>
              <w:t>3</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71" w:line="193" w:lineRule="auto"/>
              <w:ind w:left="37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75.42</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906" w:type="dxa"/>
            <w:tcBorders>
              <w:top w:val="single" w:color="000000" w:sz="2" w:space="0"/>
              <w:bottom w:val="single" w:color="000000" w:sz="2" w:space="0"/>
            </w:tcBorders>
            <w:vAlign w:val="top"/>
          </w:tcPr>
          <w:p>
            <w:pPr>
              <w:spacing w:before="172"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72" w:line="192" w:lineRule="auto"/>
              <w:ind w:left="264"/>
              <w:rPr>
                <w:rFonts w:ascii="宋体" w:hAnsi="宋体" w:eastAsia="宋体" w:cs="宋体"/>
                <w:sz w:val="17"/>
                <w:szCs w:val="17"/>
              </w:rPr>
            </w:pPr>
            <w:r>
              <w:rPr>
                <w:rFonts w:ascii="宋体" w:hAnsi="宋体" w:eastAsia="宋体" w:cs="宋体"/>
                <w:spacing w:val="1"/>
                <w:sz w:val="17"/>
                <w:szCs w:val="17"/>
              </w:rPr>
              <w:t>2</w:t>
            </w:r>
            <w:r>
              <w:rPr>
                <w:rFonts w:ascii="宋体" w:hAnsi="宋体" w:eastAsia="宋体" w:cs="宋体"/>
                <w:sz w:val="17"/>
                <w:szCs w:val="17"/>
              </w:rPr>
              <w:t>8</w:t>
            </w:r>
          </w:p>
        </w:tc>
        <w:tc>
          <w:tcPr>
            <w:tcW w:w="1199" w:type="dxa"/>
            <w:tcBorders>
              <w:top w:val="single" w:color="000000" w:sz="2" w:space="0"/>
              <w:bottom w:val="single" w:color="000000" w:sz="2" w:space="0"/>
            </w:tcBorders>
            <w:vAlign w:val="top"/>
          </w:tcPr>
          <w:p>
            <w:pPr>
              <w:spacing w:before="143" w:line="227" w:lineRule="auto"/>
              <w:ind w:left="246"/>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会经费</w:t>
            </w:r>
          </w:p>
        </w:tc>
        <w:tc>
          <w:tcPr>
            <w:tcW w:w="580" w:type="dxa"/>
            <w:tcBorders>
              <w:top w:val="single" w:color="000000" w:sz="2" w:space="0"/>
              <w:bottom w:val="single" w:color="000000" w:sz="2" w:space="0"/>
            </w:tcBorders>
            <w:vAlign w:val="top"/>
          </w:tcPr>
          <w:p>
            <w:pPr>
              <w:spacing w:before="172"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72"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43"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72" w:line="192" w:lineRule="auto"/>
              <w:ind w:left="398"/>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20.00</w:t>
            </w:r>
          </w:p>
        </w:tc>
        <w:tc>
          <w:tcPr>
            <w:tcW w:w="937" w:type="dxa"/>
            <w:tcBorders>
              <w:top w:val="single" w:color="000000" w:sz="2" w:space="0"/>
              <w:bottom w:val="single" w:color="000000" w:sz="2" w:space="0"/>
            </w:tcBorders>
            <w:vAlign w:val="top"/>
          </w:tcPr>
          <w:p>
            <w:pPr>
              <w:spacing w:before="171" w:line="193" w:lineRule="auto"/>
              <w:ind w:left="373"/>
              <w:rPr>
                <w:rFonts w:ascii="宋体" w:hAnsi="宋体" w:eastAsia="宋体" w:cs="宋体"/>
                <w:sz w:val="17"/>
                <w:szCs w:val="17"/>
              </w:rPr>
            </w:pPr>
            <w:r>
              <w:rPr>
                <w:rFonts w:ascii="宋体" w:hAnsi="宋体" w:eastAsia="宋体" w:cs="宋体"/>
                <w:spacing w:val="4"/>
                <w:sz w:val="17"/>
                <w:szCs w:val="17"/>
              </w:rPr>
              <w:t>511.78</w:t>
            </w:r>
          </w:p>
        </w:tc>
        <w:tc>
          <w:tcPr>
            <w:tcW w:w="923" w:type="dxa"/>
            <w:tcBorders>
              <w:top w:val="single" w:color="000000" w:sz="2" w:space="0"/>
              <w:bottom w:val="single" w:color="000000" w:sz="2" w:space="0"/>
            </w:tcBorders>
            <w:vAlign w:val="top"/>
          </w:tcPr>
          <w:p>
            <w:pPr>
              <w:spacing w:before="171" w:line="193" w:lineRule="auto"/>
              <w:ind w:left="360"/>
              <w:rPr>
                <w:rFonts w:ascii="宋体" w:hAnsi="宋体" w:eastAsia="宋体" w:cs="宋体"/>
                <w:sz w:val="17"/>
                <w:szCs w:val="17"/>
              </w:rPr>
            </w:pPr>
            <w:r>
              <w:rPr>
                <w:rFonts w:ascii="宋体" w:hAnsi="宋体" w:eastAsia="宋体" w:cs="宋体"/>
                <w:spacing w:val="4"/>
                <w:sz w:val="17"/>
                <w:szCs w:val="17"/>
              </w:rPr>
              <w:t>511.78</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71" w:line="193" w:lineRule="auto"/>
              <w:ind w:left="37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08.22</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906" w:type="dxa"/>
            <w:tcBorders>
              <w:top w:val="single" w:color="000000" w:sz="2" w:space="0"/>
              <w:bottom w:val="single" w:color="000000" w:sz="2" w:space="0"/>
            </w:tcBorders>
            <w:vAlign w:val="top"/>
          </w:tcPr>
          <w:p>
            <w:pPr>
              <w:spacing w:before="173"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72" w:line="193" w:lineRule="auto"/>
              <w:ind w:left="2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1199" w:type="dxa"/>
            <w:tcBorders>
              <w:top w:val="single" w:color="000000" w:sz="2" w:space="0"/>
              <w:bottom w:val="single" w:color="000000" w:sz="2" w:space="0"/>
            </w:tcBorders>
            <w:vAlign w:val="top"/>
          </w:tcPr>
          <w:p>
            <w:pPr>
              <w:spacing w:before="145" w:line="229" w:lineRule="auto"/>
              <w:ind w:left="333"/>
              <w:rPr>
                <w:rFonts w:ascii="宋体" w:hAnsi="宋体" w:eastAsia="宋体" w:cs="宋体"/>
                <w:sz w:val="17"/>
                <w:szCs w:val="17"/>
              </w:rPr>
            </w:pPr>
            <w:r>
              <w:rPr>
                <w:rFonts w:ascii="宋体" w:hAnsi="宋体" w:eastAsia="宋体" w:cs="宋体"/>
                <w:spacing w:val="8"/>
                <w:sz w:val="17"/>
                <w:szCs w:val="17"/>
              </w:rPr>
              <w:t>培</w:t>
            </w:r>
            <w:r>
              <w:rPr>
                <w:rFonts w:ascii="宋体" w:hAnsi="宋体" w:eastAsia="宋体" w:cs="宋体"/>
                <w:spacing w:val="7"/>
                <w:sz w:val="17"/>
                <w:szCs w:val="17"/>
              </w:rPr>
              <w:t>训费</w:t>
            </w:r>
          </w:p>
        </w:tc>
        <w:tc>
          <w:tcPr>
            <w:tcW w:w="580" w:type="dxa"/>
            <w:tcBorders>
              <w:top w:val="single" w:color="000000" w:sz="2" w:space="0"/>
              <w:bottom w:val="single" w:color="000000" w:sz="2" w:space="0"/>
            </w:tcBorders>
            <w:vAlign w:val="top"/>
          </w:tcPr>
          <w:p>
            <w:pPr>
              <w:spacing w:before="173"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73"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44"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72" w:line="194" w:lineRule="auto"/>
              <w:ind w:left="319"/>
              <w:rPr>
                <w:rFonts w:ascii="宋体" w:hAnsi="宋体" w:eastAsia="宋体" w:cs="宋体"/>
                <w:sz w:val="17"/>
                <w:szCs w:val="17"/>
              </w:rPr>
            </w:pPr>
            <w:r>
              <w:rPr>
                <w:rFonts w:ascii="宋体" w:hAnsi="宋体" w:eastAsia="宋体" w:cs="宋体"/>
                <w:spacing w:val="3"/>
                <w:sz w:val="17"/>
                <w:szCs w:val="17"/>
              </w:rPr>
              <w:t>1241.8</w:t>
            </w:r>
            <w:r>
              <w:rPr>
                <w:rFonts w:ascii="宋体" w:hAnsi="宋体" w:eastAsia="宋体" w:cs="宋体"/>
                <w:spacing w:val="2"/>
                <w:sz w:val="17"/>
                <w:szCs w:val="17"/>
              </w:rPr>
              <w:t>2</w:t>
            </w:r>
          </w:p>
        </w:tc>
        <w:tc>
          <w:tcPr>
            <w:tcW w:w="937" w:type="dxa"/>
            <w:tcBorders>
              <w:top w:val="single" w:color="000000" w:sz="2" w:space="0"/>
              <w:bottom w:val="single" w:color="000000" w:sz="2" w:space="0"/>
            </w:tcBorders>
            <w:vAlign w:val="top"/>
          </w:tcPr>
          <w:p>
            <w:pPr>
              <w:spacing w:before="173" w:line="192" w:lineRule="auto"/>
              <w:ind w:left="370"/>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80.70</w:t>
            </w:r>
          </w:p>
        </w:tc>
        <w:tc>
          <w:tcPr>
            <w:tcW w:w="923" w:type="dxa"/>
            <w:tcBorders>
              <w:top w:val="single" w:color="000000" w:sz="2" w:space="0"/>
              <w:bottom w:val="single" w:color="000000" w:sz="2" w:space="0"/>
            </w:tcBorders>
            <w:vAlign w:val="top"/>
          </w:tcPr>
          <w:p>
            <w:pPr>
              <w:spacing w:before="173" w:line="192" w:lineRule="auto"/>
              <w:ind w:left="357"/>
              <w:rPr>
                <w:rFonts w:ascii="宋体" w:hAnsi="宋体" w:eastAsia="宋体" w:cs="宋体"/>
                <w:sz w:val="17"/>
                <w:szCs w:val="17"/>
              </w:rPr>
            </w:pPr>
            <w:r>
              <w:rPr>
                <w:rFonts w:ascii="宋体" w:hAnsi="宋体" w:eastAsia="宋体" w:cs="宋体"/>
                <w:spacing w:val="7"/>
                <w:sz w:val="17"/>
                <w:szCs w:val="17"/>
              </w:rPr>
              <w:t>9</w:t>
            </w:r>
            <w:r>
              <w:rPr>
                <w:rFonts w:ascii="宋体" w:hAnsi="宋体" w:eastAsia="宋体" w:cs="宋体"/>
                <w:spacing w:val="4"/>
                <w:sz w:val="17"/>
                <w:szCs w:val="17"/>
              </w:rPr>
              <w:t>80.70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72" w:line="193" w:lineRule="auto"/>
              <w:ind w:left="361"/>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61.12</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906" w:type="dxa"/>
            <w:tcBorders>
              <w:top w:val="single" w:color="000000" w:sz="2" w:space="0"/>
              <w:bottom w:val="single" w:color="000000" w:sz="2" w:space="0"/>
            </w:tcBorders>
            <w:vAlign w:val="top"/>
          </w:tcPr>
          <w:p>
            <w:pPr>
              <w:spacing w:before="172"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before="173" w:line="192" w:lineRule="auto"/>
              <w:ind w:left="263"/>
              <w:rPr>
                <w:rFonts w:ascii="宋体" w:hAnsi="宋体" w:eastAsia="宋体" w:cs="宋体"/>
                <w:sz w:val="17"/>
                <w:szCs w:val="17"/>
              </w:rPr>
            </w:pPr>
            <w:r>
              <w:rPr>
                <w:rFonts w:ascii="宋体" w:hAnsi="宋体" w:eastAsia="宋体" w:cs="宋体"/>
                <w:spacing w:val="1"/>
                <w:sz w:val="17"/>
                <w:szCs w:val="17"/>
              </w:rPr>
              <w:t>02</w:t>
            </w:r>
          </w:p>
        </w:tc>
        <w:tc>
          <w:tcPr>
            <w:tcW w:w="1199" w:type="dxa"/>
            <w:tcBorders>
              <w:top w:val="single" w:color="000000" w:sz="2" w:space="0"/>
              <w:bottom w:val="single" w:color="000000" w:sz="2" w:space="0"/>
            </w:tcBorders>
            <w:vAlign w:val="top"/>
          </w:tcPr>
          <w:p>
            <w:pPr>
              <w:spacing w:before="144" w:line="230" w:lineRule="auto"/>
              <w:ind w:left="244"/>
              <w:rPr>
                <w:rFonts w:ascii="宋体" w:hAnsi="宋体" w:eastAsia="宋体" w:cs="宋体"/>
                <w:sz w:val="17"/>
                <w:szCs w:val="17"/>
              </w:rPr>
            </w:pPr>
            <w:r>
              <w:rPr>
                <w:rFonts w:ascii="宋体" w:hAnsi="宋体" w:eastAsia="宋体" w:cs="宋体"/>
                <w:spacing w:val="8"/>
                <w:sz w:val="17"/>
                <w:szCs w:val="17"/>
              </w:rPr>
              <w:t>津贴补贴</w:t>
            </w:r>
          </w:p>
        </w:tc>
        <w:tc>
          <w:tcPr>
            <w:tcW w:w="580" w:type="dxa"/>
            <w:tcBorders>
              <w:top w:val="single" w:color="000000" w:sz="2" w:space="0"/>
              <w:bottom w:val="single" w:color="000000" w:sz="2" w:space="0"/>
            </w:tcBorders>
            <w:vAlign w:val="top"/>
          </w:tcPr>
          <w:p>
            <w:pPr>
              <w:spacing w:before="173"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72"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44" w:line="229" w:lineRule="auto"/>
              <w:ind w:left="41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966" w:type="dxa"/>
            <w:tcBorders>
              <w:top w:val="single" w:color="000000" w:sz="2" w:space="0"/>
              <w:bottom w:val="single" w:color="000000" w:sz="2" w:space="0"/>
            </w:tcBorders>
            <w:vAlign w:val="top"/>
          </w:tcPr>
          <w:p>
            <w:pPr>
              <w:spacing w:before="173" w:line="192" w:lineRule="auto"/>
              <w:ind w:left="310"/>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570.04</w:t>
            </w:r>
          </w:p>
        </w:tc>
        <w:tc>
          <w:tcPr>
            <w:tcW w:w="937" w:type="dxa"/>
            <w:tcBorders>
              <w:top w:val="single" w:color="000000" w:sz="2" w:space="0"/>
              <w:bottom w:val="single" w:color="000000" w:sz="2" w:space="0"/>
            </w:tcBorders>
            <w:vAlign w:val="top"/>
          </w:tcPr>
          <w:p>
            <w:pPr>
              <w:spacing w:before="173" w:line="192" w:lineRule="auto"/>
              <w:ind w:left="28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520.88</w:t>
            </w:r>
          </w:p>
        </w:tc>
        <w:tc>
          <w:tcPr>
            <w:tcW w:w="923" w:type="dxa"/>
            <w:tcBorders>
              <w:top w:val="single" w:color="000000" w:sz="2" w:space="0"/>
              <w:bottom w:val="single" w:color="000000" w:sz="2" w:space="0"/>
            </w:tcBorders>
            <w:vAlign w:val="top"/>
          </w:tcPr>
          <w:p>
            <w:pPr>
              <w:spacing w:before="173" w:line="192" w:lineRule="auto"/>
              <w:ind w:left="269"/>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520.88</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72" w:line="193" w:lineRule="auto"/>
              <w:ind w:left="449"/>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9.16</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906" w:type="dxa"/>
            <w:tcBorders>
              <w:top w:val="single" w:color="000000" w:sz="2" w:space="0"/>
              <w:bottom w:val="single" w:color="000000" w:sz="2" w:space="0"/>
            </w:tcBorders>
            <w:vAlign w:val="top"/>
          </w:tcPr>
          <w:p>
            <w:pPr>
              <w:spacing w:before="173" w:line="192" w:lineRule="auto"/>
              <w:ind w:left="327"/>
              <w:rPr>
                <w:rFonts w:ascii="宋体" w:hAnsi="宋体" w:eastAsia="宋体" w:cs="宋体"/>
                <w:sz w:val="17"/>
                <w:szCs w:val="17"/>
              </w:rPr>
            </w:pPr>
            <w:r>
              <w:rPr>
                <w:rFonts w:ascii="宋体" w:hAnsi="宋体" w:eastAsia="宋体" w:cs="宋体"/>
                <w:spacing w:val="2"/>
                <w:sz w:val="17"/>
                <w:szCs w:val="17"/>
              </w:rPr>
              <w:t>303</w:t>
            </w:r>
          </w:p>
        </w:tc>
        <w:tc>
          <w:tcPr>
            <w:tcW w:w="702" w:type="dxa"/>
            <w:tcBorders>
              <w:top w:val="single" w:color="000000" w:sz="2" w:space="0"/>
              <w:bottom w:val="single" w:color="000000" w:sz="2" w:space="0"/>
            </w:tcBorders>
            <w:vAlign w:val="top"/>
          </w:tcPr>
          <w:p>
            <w:pPr>
              <w:spacing w:before="172" w:line="193" w:lineRule="auto"/>
              <w:ind w:left="263"/>
              <w:rPr>
                <w:rFonts w:ascii="宋体" w:hAnsi="宋体" w:eastAsia="宋体" w:cs="宋体"/>
                <w:sz w:val="17"/>
                <w:szCs w:val="17"/>
              </w:rPr>
            </w:pPr>
            <w:r>
              <w:rPr>
                <w:rFonts w:ascii="宋体" w:hAnsi="宋体" w:eastAsia="宋体" w:cs="宋体"/>
                <w:spacing w:val="1"/>
                <w:sz w:val="17"/>
                <w:szCs w:val="17"/>
              </w:rPr>
              <w:t>01</w:t>
            </w:r>
          </w:p>
        </w:tc>
        <w:tc>
          <w:tcPr>
            <w:tcW w:w="1199" w:type="dxa"/>
            <w:tcBorders>
              <w:top w:val="single" w:color="000000" w:sz="2" w:space="0"/>
              <w:bottom w:val="single" w:color="000000" w:sz="2" w:space="0"/>
            </w:tcBorders>
            <w:vAlign w:val="top"/>
          </w:tcPr>
          <w:p>
            <w:pPr>
              <w:spacing w:before="145" w:line="229" w:lineRule="auto"/>
              <w:ind w:left="335"/>
              <w:rPr>
                <w:rFonts w:ascii="宋体" w:hAnsi="宋体" w:eastAsia="宋体" w:cs="宋体"/>
                <w:sz w:val="17"/>
                <w:szCs w:val="17"/>
              </w:rPr>
            </w:pPr>
            <w:r>
              <w:rPr>
                <w:rFonts w:ascii="宋体" w:hAnsi="宋体" w:eastAsia="宋体" w:cs="宋体"/>
                <w:spacing w:val="8"/>
                <w:sz w:val="17"/>
                <w:szCs w:val="17"/>
              </w:rPr>
              <w:t>离</w:t>
            </w:r>
            <w:r>
              <w:rPr>
                <w:rFonts w:ascii="宋体" w:hAnsi="宋体" w:eastAsia="宋体" w:cs="宋体"/>
                <w:spacing w:val="6"/>
                <w:sz w:val="17"/>
                <w:szCs w:val="17"/>
              </w:rPr>
              <w:t>休费</w:t>
            </w:r>
          </w:p>
        </w:tc>
        <w:tc>
          <w:tcPr>
            <w:tcW w:w="580" w:type="dxa"/>
            <w:tcBorders>
              <w:top w:val="single" w:color="000000" w:sz="2" w:space="0"/>
              <w:bottom w:val="single" w:color="000000" w:sz="2" w:space="0"/>
            </w:tcBorders>
            <w:vAlign w:val="top"/>
          </w:tcPr>
          <w:p>
            <w:pPr>
              <w:spacing w:before="173" w:line="192" w:lineRule="auto"/>
              <w:ind w:left="162"/>
              <w:rPr>
                <w:rFonts w:ascii="宋体" w:hAnsi="宋体" w:eastAsia="宋体" w:cs="宋体"/>
                <w:sz w:val="17"/>
                <w:szCs w:val="17"/>
              </w:rPr>
            </w:pPr>
            <w:r>
              <w:rPr>
                <w:rFonts w:ascii="宋体" w:hAnsi="宋体" w:eastAsia="宋体" w:cs="宋体"/>
                <w:spacing w:val="2"/>
                <w:sz w:val="17"/>
                <w:szCs w:val="17"/>
              </w:rPr>
              <w:t>509</w:t>
            </w:r>
          </w:p>
        </w:tc>
        <w:tc>
          <w:tcPr>
            <w:tcW w:w="717" w:type="dxa"/>
            <w:tcBorders>
              <w:top w:val="single" w:color="000000" w:sz="2" w:space="0"/>
              <w:bottom w:val="single" w:color="000000" w:sz="2" w:space="0"/>
            </w:tcBorders>
            <w:vAlign w:val="top"/>
          </w:tcPr>
          <w:p>
            <w:pPr>
              <w:spacing w:before="173" w:line="192" w:lineRule="auto"/>
              <w:ind w:left="273"/>
              <w:rPr>
                <w:rFonts w:ascii="宋体" w:hAnsi="宋体" w:eastAsia="宋体" w:cs="宋体"/>
                <w:sz w:val="17"/>
                <w:szCs w:val="17"/>
              </w:rPr>
            </w:pPr>
            <w:r>
              <w:rPr>
                <w:rFonts w:ascii="宋体" w:hAnsi="宋体" w:eastAsia="宋体" w:cs="宋体"/>
                <w:spacing w:val="1"/>
                <w:sz w:val="17"/>
                <w:szCs w:val="17"/>
              </w:rPr>
              <w:t>05</w:t>
            </w:r>
          </w:p>
        </w:tc>
        <w:tc>
          <w:tcPr>
            <w:tcW w:w="1889" w:type="dxa"/>
            <w:tcBorders>
              <w:top w:val="single" w:color="000000" w:sz="2" w:space="0"/>
              <w:bottom w:val="single" w:color="000000" w:sz="2" w:space="0"/>
            </w:tcBorders>
            <w:vAlign w:val="top"/>
          </w:tcPr>
          <w:p>
            <w:pPr>
              <w:spacing w:before="145" w:line="229" w:lineRule="auto"/>
              <w:ind w:left="592"/>
              <w:rPr>
                <w:rFonts w:ascii="宋体" w:hAnsi="宋体" w:eastAsia="宋体" w:cs="宋体"/>
                <w:sz w:val="17"/>
                <w:szCs w:val="17"/>
              </w:rPr>
            </w:pPr>
            <w:r>
              <w:rPr>
                <w:rFonts w:ascii="宋体" w:hAnsi="宋体" w:eastAsia="宋体" w:cs="宋体"/>
                <w:spacing w:val="9"/>
                <w:sz w:val="17"/>
                <w:szCs w:val="17"/>
              </w:rPr>
              <w:t>离</w:t>
            </w:r>
            <w:r>
              <w:rPr>
                <w:rFonts w:ascii="宋体" w:hAnsi="宋体" w:eastAsia="宋体" w:cs="宋体"/>
                <w:spacing w:val="7"/>
                <w:sz w:val="17"/>
                <w:szCs w:val="17"/>
              </w:rPr>
              <w:t>退休费</w:t>
            </w:r>
          </w:p>
        </w:tc>
        <w:tc>
          <w:tcPr>
            <w:tcW w:w="966" w:type="dxa"/>
            <w:tcBorders>
              <w:top w:val="single" w:color="000000" w:sz="2" w:space="0"/>
              <w:bottom w:val="single" w:color="000000" w:sz="2" w:space="0"/>
            </w:tcBorders>
            <w:vAlign w:val="top"/>
          </w:tcPr>
          <w:p>
            <w:pPr>
              <w:spacing w:before="173" w:line="192" w:lineRule="auto"/>
              <w:ind w:left="489"/>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2.24</w:t>
            </w:r>
          </w:p>
        </w:tc>
        <w:tc>
          <w:tcPr>
            <w:tcW w:w="937" w:type="dxa"/>
            <w:tcBorders>
              <w:top w:val="single" w:color="000000" w:sz="2" w:space="0"/>
              <w:bottom w:val="single" w:color="000000" w:sz="2" w:space="0"/>
            </w:tcBorders>
            <w:vAlign w:val="top"/>
          </w:tcPr>
          <w:p>
            <w:pPr>
              <w:spacing w:before="172" w:line="193" w:lineRule="auto"/>
              <w:ind w:left="462"/>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1.86</w:t>
            </w:r>
          </w:p>
        </w:tc>
        <w:tc>
          <w:tcPr>
            <w:tcW w:w="923" w:type="dxa"/>
            <w:tcBorders>
              <w:top w:val="single" w:color="000000" w:sz="2" w:space="0"/>
              <w:bottom w:val="single" w:color="000000" w:sz="2" w:space="0"/>
            </w:tcBorders>
            <w:vAlign w:val="top"/>
          </w:tcPr>
          <w:p>
            <w:pPr>
              <w:spacing w:before="172" w:line="193" w:lineRule="auto"/>
              <w:ind w:left="449"/>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1.86</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73" w:line="192" w:lineRule="auto"/>
              <w:ind w:left="542"/>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.38</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906" w:type="dxa"/>
            <w:tcBorders>
              <w:top w:val="single" w:color="000000" w:sz="2" w:space="0"/>
              <w:bottom w:val="single" w:color="000000" w:sz="2" w:space="0"/>
            </w:tcBorders>
            <w:vAlign w:val="top"/>
          </w:tcPr>
          <w:p>
            <w:pPr>
              <w:spacing w:line="274" w:lineRule="auto"/>
              <w:rPr>
                <w:rFonts w:ascii="Arial"/>
                <w:sz w:val="21"/>
              </w:rPr>
            </w:pPr>
          </w:p>
          <w:p>
            <w:pPr>
              <w:spacing w:before="55"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line="275" w:lineRule="auto"/>
              <w:rPr>
                <w:rFonts w:ascii="Arial"/>
                <w:sz w:val="21"/>
              </w:rPr>
            </w:pPr>
          </w:p>
          <w:p>
            <w:pPr>
              <w:spacing w:before="55" w:line="192" w:lineRule="auto"/>
              <w:ind w:left="263"/>
              <w:rPr>
                <w:rFonts w:ascii="宋体" w:hAnsi="宋体" w:eastAsia="宋体" w:cs="宋体"/>
                <w:sz w:val="17"/>
                <w:szCs w:val="17"/>
              </w:rPr>
            </w:pPr>
            <w:r>
              <w:rPr>
                <w:rFonts w:ascii="宋体" w:hAnsi="宋体" w:eastAsia="宋体" w:cs="宋体"/>
                <w:spacing w:val="1"/>
                <w:sz w:val="17"/>
                <w:szCs w:val="17"/>
              </w:rPr>
              <w:t>08</w:t>
            </w:r>
          </w:p>
        </w:tc>
        <w:tc>
          <w:tcPr>
            <w:tcW w:w="1199" w:type="dxa"/>
            <w:tcBorders>
              <w:top w:val="single" w:color="000000" w:sz="2" w:space="0"/>
              <w:bottom w:val="single" w:color="000000" w:sz="2" w:space="0"/>
            </w:tcBorders>
            <w:vAlign w:val="top"/>
          </w:tcPr>
          <w:p>
            <w:pPr>
              <w:spacing w:before="78" w:line="229" w:lineRule="auto"/>
              <w:ind w:left="63"/>
              <w:rPr>
                <w:rFonts w:ascii="宋体" w:hAnsi="宋体" w:eastAsia="宋体" w:cs="宋体"/>
                <w:sz w:val="17"/>
                <w:szCs w:val="17"/>
              </w:rPr>
            </w:pPr>
            <w:r>
              <w:rPr>
                <w:rFonts w:ascii="宋体" w:hAnsi="宋体" w:eastAsia="宋体" w:cs="宋体"/>
                <w:spacing w:val="9"/>
                <w:sz w:val="17"/>
                <w:szCs w:val="17"/>
              </w:rPr>
              <w:t>机关事业单</w:t>
            </w:r>
            <w:r>
              <w:rPr>
                <w:rFonts w:ascii="宋体" w:hAnsi="宋体" w:eastAsia="宋体" w:cs="宋体"/>
                <w:spacing w:val="8"/>
                <w:sz w:val="17"/>
                <w:szCs w:val="17"/>
              </w:rPr>
              <w:t>位</w:t>
            </w:r>
          </w:p>
          <w:p>
            <w:pPr>
              <w:spacing w:before="15" w:line="229" w:lineRule="auto"/>
              <w:ind w:left="64"/>
              <w:rPr>
                <w:rFonts w:ascii="宋体" w:hAnsi="宋体" w:eastAsia="宋体" w:cs="宋体"/>
                <w:sz w:val="17"/>
                <w:szCs w:val="17"/>
              </w:rPr>
            </w:pPr>
            <w:r>
              <w:rPr>
                <w:rFonts w:ascii="宋体" w:hAnsi="宋体" w:eastAsia="宋体" w:cs="宋体"/>
                <w:spacing w:val="9"/>
                <w:sz w:val="17"/>
                <w:szCs w:val="17"/>
              </w:rPr>
              <w:t>基本养老保</w:t>
            </w:r>
            <w:r>
              <w:rPr>
                <w:rFonts w:ascii="宋体" w:hAnsi="宋体" w:eastAsia="宋体" w:cs="宋体"/>
                <w:spacing w:val="7"/>
                <w:sz w:val="17"/>
                <w:szCs w:val="17"/>
              </w:rPr>
              <w:t>险</w:t>
            </w:r>
          </w:p>
          <w:p>
            <w:pPr>
              <w:spacing w:before="14" w:line="229" w:lineRule="auto"/>
              <w:ind w:left="422"/>
              <w:rPr>
                <w:rFonts w:ascii="宋体" w:hAnsi="宋体" w:eastAsia="宋体" w:cs="宋体"/>
                <w:sz w:val="17"/>
                <w:szCs w:val="17"/>
              </w:rPr>
            </w:pPr>
            <w:r>
              <w:rPr>
                <w:rFonts w:ascii="宋体" w:hAnsi="宋体" w:eastAsia="宋体" w:cs="宋体"/>
                <w:spacing w:val="7"/>
                <w:sz w:val="17"/>
                <w:szCs w:val="17"/>
              </w:rPr>
              <w:t>缴费</w:t>
            </w:r>
          </w:p>
        </w:tc>
        <w:tc>
          <w:tcPr>
            <w:tcW w:w="580" w:type="dxa"/>
            <w:tcBorders>
              <w:top w:val="single" w:color="000000" w:sz="2" w:space="0"/>
              <w:bottom w:val="single" w:color="000000" w:sz="2" w:space="0"/>
            </w:tcBorders>
            <w:vAlign w:val="top"/>
          </w:tcPr>
          <w:p>
            <w:pPr>
              <w:spacing w:line="275" w:lineRule="auto"/>
              <w:rPr>
                <w:rFonts w:ascii="Arial"/>
                <w:sz w:val="21"/>
              </w:rPr>
            </w:pPr>
          </w:p>
          <w:p>
            <w:pPr>
              <w:spacing w:before="55"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line="274" w:lineRule="auto"/>
              <w:rPr>
                <w:rFonts w:ascii="Arial"/>
                <w:sz w:val="21"/>
              </w:rPr>
            </w:pPr>
          </w:p>
          <w:p>
            <w:pPr>
              <w:spacing w:before="55"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line="246" w:lineRule="auto"/>
              <w:rPr>
                <w:rFonts w:ascii="Arial"/>
                <w:sz w:val="21"/>
              </w:rPr>
            </w:pPr>
          </w:p>
          <w:p>
            <w:pPr>
              <w:spacing w:before="55" w:line="229" w:lineRule="auto"/>
              <w:ind w:left="41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966" w:type="dxa"/>
            <w:tcBorders>
              <w:top w:val="single" w:color="000000" w:sz="2" w:space="0"/>
              <w:bottom w:val="single" w:color="000000" w:sz="2" w:space="0"/>
            </w:tcBorders>
            <w:vAlign w:val="top"/>
          </w:tcPr>
          <w:p>
            <w:pPr>
              <w:spacing w:line="275" w:lineRule="auto"/>
              <w:rPr>
                <w:rFonts w:ascii="Arial"/>
                <w:sz w:val="21"/>
              </w:rPr>
            </w:pPr>
          </w:p>
          <w:p>
            <w:pPr>
              <w:spacing w:before="55" w:line="192" w:lineRule="auto"/>
              <w:ind w:left="308"/>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205.08</w:t>
            </w:r>
          </w:p>
        </w:tc>
        <w:tc>
          <w:tcPr>
            <w:tcW w:w="937" w:type="dxa"/>
            <w:tcBorders>
              <w:top w:val="single" w:color="000000" w:sz="2" w:space="0"/>
              <w:bottom w:val="single" w:color="000000" w:sz="2" w:space="0"/>
            </w:tcBorders>
            <w:vAlign w:val="top"/>
          </w:tcPr>
          <w:p>
            <w:pPr>
              <w:spacing w:line="275" w:lineRule="auto"/>
              <w:rPr>
                <w:rFonts w:ascii="Arial"/>
                <w:sz w:val="21"/>
              </w:rPr>
            </w:pPr>
          </w:p>
          <w:p>
            <w:pPr>
              <w:spacing w:before="55" w:line="192" w:lineRule="auto"/>
              <w:ind w:left="280"/>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202.65</w:t>
            </w:r>
          </w:p>
        </w:tc>
        <w:tc>
          <w:tcPr>
            <w:tcW w:w="923" w:type="dxa"/>
            <w:tcBorders>
              <w:top w:val="single" w:color="000000" w:sz="2" w:space="0"/>
              <w:bottom w:val="single" w:color="000000" w:sz="2" w:space="0"/>
            </w:tcBorders>
            <w:vAlign w:val="top"/>
          </w:tcPr>
          <w:p>
            <w:pPr>
              <w:spacing w:line="275" w:lineRule="auto"/>
              <w:rPr>
                <w:rFonts w:ascii="Arial"/>
                <w:sz w:val="21"/>
              </w:rPr>
            </w:pPr>
          </w:p>
          <w:p>
            <w:pPr>
              <w:spacing w:before="55" w:line="192" w:lineRule="auto"/>
              <w:ind w:left="267"/>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202.65</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line="274" w:lineRule="auto"/>
              <w:rPr>
                <w:rFonts w:ascii="Arial"/>
                <w:sz w:val="21"/>
              </w:rPr>
            </w:pPr>
          </w:p>
          <w:p>
            <w:pPr>
              <w:spacing w:before="55" w:line="194" w:lineRule="auto"/>
              <w:ind w:left="54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.43</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6"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before="196" w:line="193" w:lineRule="auto"/>
              <w:ind w:left="2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1199" w:type="dxa"/>
            <w:tcBorders>
              <w:top w:val="single" w:color="000000" w:sz="2" w:space="0"/>
              <w:bottom w:val="single" w:color="000000" w:sz="2" w:space="0"/>
            </w:tcBorders>
            <w:vAlign w:val="top"/>
          </w:tcPr>
          <w:p>
            <w:pPr>
              <w:spacing w:before="54" w:line="237" w:lineRule="auto"/>
              <w:ind w:left="245" w:right="46" w:hanging="180"/>
              <w:rPr>
                <w:rFonts w:ascii="宋体" w:hAnsi="宋体" w:eastAsia="宋体" w:cs="宋体"/>
                <w:sz w:val="17"/>
                <w:szCs w:val="17"/>
              </w:rPr>
            </w:pPr>
            <w:r>
              <w:rPr>
                <w:rFonts w:ascii="宋体" w:hAnsi="宋体" w:eastAsia="宋体" w:cs="宋体"/>
                <w:spacing w:val="12"/>
                <w:sz w:val="17"/>
                <w:szCs w:val="17"/>
              </w:rPr>
              <w:t>职</w:t>
            </w:r>
            <w:r>
              <w:rPr>
                <w:rFonts w:ascii="宋体" w:hAnsi="宋体" w:eastAsia="宋体" w:cs="宋体"/>
                <w:spacing w:val="8"/>
                <w:sz w:val="17"/>
                <w:szCs w:val="17"/>
              </w:rPr>
              <w:t>工基本医疗保险缴费</w:t>
            </w:r>
          </w:p>
        </w:tc>
        <w:tc>
          <w:tcPr>
            <w:tcW w:w="580" w:type="dxa"/>
            <w:tcBorders>
              <w:top w:val="single" w:color="000000" w:sz="2" w:space="0"/>
              <w:bottom w:val="single" w:color="000000" w:sz="2" w:space="0"/>
            </w:tcBorders>
            <w:vAlign w:val="top"/>
          </w:tcPr>
          <w:p>
            <w:pPr>
              <w:spacing w:before="197"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96"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68" w:line="229" w:lineRule="auto"/>
              <w:ind w:left="41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966" w:type="dxa"/>
            <w:tcBorders>
              <w:top w:val="single" w:color="000000" w:sz="2" w:space="0"/>
              <w:bottom w:val="single" w:color="000000" w:sz="2" w:space="0"/>
            </w:tcBorders>
            <w:vAlign w:val="top"/>
          </w:tcPr>
          <w:p>
            <w:pPr>
              <w:spacing w:before="196" w:line="193" w:lineRule="auto"/>
              <w:ind w:left="319"/>
              <w:rPr>
                <w:rFonts w:ascii="宋体" w:hAnsi="宋体" w:eastAsia="宋体" w:cs="宋体"/>
                <w:sz w:val="17"/>
                <w:szCs w:val="17"/>
              </w:rPr>
            </w:pPr>
            <w:r>
              <w:rPr>
                <w:rFonts w:ascii="宋体" w:hAnsi="宋体" w:eastAsia="宋体" w:cs="宋体"/>
                <w:spacing w:val="3"/>
                <w:sz w:val="17"/>
                <w:szCs w:val="17"/>
              </w:rPr>
              <w:t>1000.3</w:t>
            </w:r>
            <w:r>
              <w:rPr>
                <w:rFonts w:ascii="宋体" w:hAnsi="宋体" w:eastAsia="宋体" w:cs="宋体"/>
                <w:spacing w:val="2"/>
                <w:sz w:val="17"/>
                <w:szCs w:val="17"/>
              </w:rPr>
              <w:t>8</w:t>
            </w:r>
          </w:p>
        </w:tc>
        <w:tc>
          <w:tcPr>
            <w:tcW w:w="937" w:type="dxa"/>
            <w:tcBorders>
              <w:top w:val="single" w:color="000000" w:sz="2" w:space="0"/>
              <w:bottom w:val="single" w:color="000000" w:sz="2" w:space="0"/>
            </w:tcBorders>
            <w:vAlign w:val="top"/>
          </w:tcPr>
          <w:p>
            <w:pPr>
              <w:spacing w:before="196" w:line="193" w:lineRule="auto"/>
              <w:ind w:left="291"/>
              <w:rPr>
                <w:rFonts w:ascii="宋体" w:hAnsi="宋体" w:eastAsia="宋体" w:cs="宋体"/>
                <w:sz w:val="17"/>
                <w:szCs w:val="17"/>
              </w:rPr>
            </w:pPr>
            <w:r>
              <w:rPr>
                <w:rFonts w:ascii="宋体" w:hAnsi="宋体" w:eastAsia="宋体" w:cs="宋体"/>
                <w:spacing w:val="3"/>
                <w:sz w:val="17"/>
                <w:szCs w:val="17"/>
              </w:rPr>
              <w:t>1000.3</w:t>
            </w:r>
            <w:r>
              <w:rPr>
                <w:rFonts w:ascii="宋体" w:hAnsi="宋体" w:eastAsia="宋体" w:cs="宋体"/>
                <w:spacing w:val="2"/>
                <w:sz w:val="17"/>
                <w:szCs w:val="17"/>
              </w:rPr>
              <w:t>8</w:t>
            </w:r>
          </w:p>
        </w:tc>
        <w:tc>
          <w:tcPr>
            <w:tcW w:w="923" w:type="dxa"/>
            <w:tcBorders>
              <w:top w:val="single" w:color="000000" w:sz="2" w:space="0"/>
              <w:bottom w:val="single" w:color="000000" w:sz="2" w:space="0"/>
            </w:tcBorders>
            <w:vAlign w:val="top"/>
          </w:tcPr>
          <w:p>
            <w:pPr>
              <w:spacing w:before="196" w:line="193" w:lineRule="auto"/>
              <w:ind w:left="278"/>
              <w:rPr>
                <w:rFonts w:ascii="宋体" w:hAnsi="宋体" w:eastAsia="宋体" w:cs="宋体"/>
                <w:sz w:val="17"/>
                <w:szCs w:val="17"/>
              </w:rPr>
            </w:pPr>
            <w:r>
              <w:rPr>
                <w:rFonts w:ascii="宋体" w:hAnsi="宋体" w:eastAsia="宋体" w:cs="宋体"/>
                <w:spacing w:val="3"/>
                <w:sz w:val="17"/>
                <w:szCs w:val="17"/>
              </w:rPr>
              <w:t>1000.3</w:t>
            </w:r>
            <w:r>
              <w:rPr>
                <w:rFonts w:ascii="宋体" w:hAnsi="宋体" w:eastAsia="宋体" w:cs="宋体"/>
                <w:spacing w:val="2"/>
                <w:sz w:val="17"/>
                <w:szCs w:val="17"/>
              </w:rPr>
              <w:t>8</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7" w:line="193" w:lineRule="auto"/>
              <w:ind w:left="327"/>
              <w:rPr>
                <w:rFonts w:ascii="宋体" w:hAnsi="宋体" w:eastAsia="宋体" w:cs="宋体"/>
                <w:sz w:val="17"/>
                <w:szCs w:val="17"/>
              </w:rPr>
            </w:pPr>
            <w:r>
              <w:rPr>
                <w:rFonts w:ascii="宋体" w:hAnsi="宋体" w:eastAsia="宋体" w:cs="宋体"/>
                <w:spacing w:val="2"/>
                <w:sz w:val="17"/>
                <w:szCs w:val="17"/>
              </w:rPr>
              <w:t>301</w:t>
            </w:r>
          </w:p>
        </w:tc>
        <w:tc>
          <w:tcPr>
            <w:tcW w:w="702" w:type="dxa"/>
            <w:tcBorders>
              <w:top w:val="single" w:color="000000" w:sz="2" w:space="0"/>
              <w:bottom w:val="single" w:color="000000" w:sz="2" w:space="0"/>
            </w:tcBorders>
            <w:vAlign w:val="top"/>
          </w:tcPr>
          <w:p>
            <w:pPr>
              <w:spacing w:before="197" w:line="194" w:lineRule="auto"/>
              <w:ind w:left="2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1199" w:type="dxa"/>
            <w:tcBorders>
              <w:top w:val="single" w:color="000000" w:sz="2" w:space="0"/>
              <w:bottom w:val="single" w:color="000000" w:sz="2" w:space="0"/>
            </w:tcBorders>
            <w:vAlign w:val="top"/>
          </w:tcPr>
          <w:p>
            <w:pPr>
              <w:spacing w:before="56" w:line="236" w:lineRule="auto"/>
              <w:ind w:left="422" w:right="46" w:hanging="357"/>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他社会保障</w:t>
            </w:r>
            <w:r>
              <w:rPr>
                <w:rFonts w:ascii="宋体" w:hAnsi="宋体" w:eastAsia="宋体" w:cs="宋体"/>
                <w:spacing w:val="7"/>
                <w:sz w:val="17"/>
                <w:szCs w:val="17"/>
              </w:rPr>
              <w:t>缴费</w:t>
            </w:r>
          </w:p>
        </w:tc>
        <w:tc>
          <w:tcPr>
            <w:tcW w:w="580" w:type="dxa"/>
            <w:tcBorders>
              <w:top w:val="single" w:color="000000" w:sz="2" w:space="0"/>
              <w:bottom w:val="single" w:color="000000" w:sz="2" w:space="0"/>
            </w:tcBorders>
            <w:vAlign w:val="top"/>
          </w:tcPr>
          <w:p>
            <w:pPr>
              <w:spacing w:before="198"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97"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69" w:line="229" w:lineRule="auto"/>
              <w:ind w:left="41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966" w:type="dxa"/>
            <w:tcBorders>
              <w:top w:val="single" w:color="000000" w:sz="2" w:space="0"/>
              <w:bottom w:val="single" w:color="000000" w:sz="2" w:space="0"/>
            </w:tcBorders>
            <w:vAlign w:val="top"/>
          </w:tcPr>
          <w:p>
            <w:pPr>
              <w:spacing w:before="197" w:line="193" w:lineRule="auto"/>
              <w:ind w:left="41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78.02</w:t>
            </w:r>
          </w:p>
        </w:tc>
        <w:tc>
          <w:tcPr>
            <w:tcW w:w="937" w:type="dxa"/>
            <w:tcBorders>
              <w:top w:val="single" w:color="000000" w:sz="2" w:space="0"/>
              <w:bottom w:val="single" w:color="000000" w:sz="2" w:space="0"/>
            </w:tcBorders>
            <w:vAlign w:val="top"/>
          </w:tcPr>
          <w:p>
            <w:pPr>
              <w:spacing w:before="197" w:line="193" w:lineRule="auto"/>
              <w:ind w:left="38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78.02</w:t>
            </w:r>
          </w:p>
        </w:tc>
        <w:tc>
          <w:tcPr>
            <w:tcW w:w="923" w:type="dxa"/>
            <w:tcBorders>
              <w:top w:val="single" w:color="000000" w:sz="2" w:space="0"/>
              <w:bottom w:val="single" w:color="000000" w:sz="2" w:space="0"/>
            </w:tcBorders>
            <w:vAlign w:val="top"/>
          </w:tcPr>
          <w:p>
            <w:pPr>
              <w:spacing w:before="197" w:line="193" w:lineRule="auto"/>
              <w:ind w:left="369"/>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78.02</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9"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rPr>
                <w:rFonts w:ascii="Arial"/>
                <w:sz w:val="21"/>
              </w:rPr>
            </w:pPr>
          </w:p>
        </w:tc>
        <w:tc>
          <w:tcPr>
            <w:tcW w:w="1199" w:type="dxa"/>
            <w:tcBorders>
              <w:top w:val="single" w:color="000000" w:sz="2" w:space="0"/>
              <w:bottom w:val="single" w:color="000000" w:sz="2" w:space="0"/>
            </w:tcBorders>
            <w:vAlign w:val="top"/>
          </w:tcPr>
          <w:p>
            <w:pPr>
              <w:spacing w:before="58" w:line="235" w:lineRule="auto"/>
              <w:ind w:left="527" w:right="46" w:hanging="459"/>
              <w:rPr>
                <w:rFonts w:ascii="宋体" w:hAnsi="宋体" w:eastAsia="宋体" w:cs="宋体"/>
                <w:sz w:val="17"/>
                <w:szCs w:val="17"/>
              </w:rPr>
            </w:pPr>
            <w:r>
              <w:rPr>
                <w:rFonts w:ascii="宋体" w:hAnsi="宋体" w:eastAsia="宋体" w:cs="宋体"/>
                <w:spacing w:val="9"/>
                <w:sz w:val="17"/>
                <w:szCs w:val="17"/>
              </w:rPr>
              <w:t>商</w:t>
            </w:r>
            <w:r>
              <w:rPr>
                <w:rFonts w:ascii="宋体" w:hAnsi="宋体" w:eastAsia="宋体" w:cs="宋体"/>
                <w:spacing w:val="8"/>
                <w:sz w:val="17"/>
                <w:szCs w:val="17"/>
              </w:rPr>
              <w:t>品和服务支</w:t>
            </w:r>
            <w:r>
              <w:rPr>
                <w:rFonts w:ascii="宋体" w:hAnsi="宋体" w:eastAsia="宋体" w:cs="宋体"/>
                <w:sz w:val="17"/>
                <w:szCs w:val="17"/>
              </w:rPr>
              <w:t>出</w:t>
            </w:r>
          </w:p>
        </w:tc>
        <w:tc>
          <w:tcPr>
            <w:tcW w:w="580" w:type="dxa"/>
            <w:tcBorders>
              <w:top w:val="single" w:color="000000" w:sz="2" w:space="0"/>
              <w:bottom w:val="single" w:color="000000" w:sz="2" w:space="0"/>
            </w:tcBorders>
            <w:vAlign w:val="top"/>
          </w:tcPr>
          <w:p>
            <w:pPr>
              <w:spacing w:before="199"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99"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70"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99" w:line="192" w:lineRule="auto"/>
              <w:ind w:left="310"/>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528.39</w:t>
            </w:r>
          </w:p>
        </w:tc>
        <w:tc>
          <w:tcPr>
            <w:tcW w:w="937" w:type="dxa"/>
            <w:tcBorders>
              <w:top w:val="single" w:color="000000" w:sz="2" w:space="0"/>
              <w:bottom w:val="single" w:color="000000" w:sz="2" w:space="0"/>
            </w:tcBorders>
            <w:vAlign w:val="top"/>
          </w:tcPr>
          <w:p>
            <w:pPr>
              <w:spacing w:before="199" w:line="192" w:lineRule="auto"/>
              <w:ind w:left="556"/>
              <w:rPr>
                <w:rFonts w:ascii="宋体" w:hAnsi="宋体" w:eastAsia="宋体" w:cs="宋体"/>
                <w:sz w:val="17"/>
                <w:szCs w:val="17"/>
              </w:rPr>
            </w:pPr>
            <w:r>
              <w:rPr>
                <w:rFonts w:ascii="宋体" w:hAnsi="宋体" w:eastAsia="宋体" w:cs="宋体"/>
                <w:spacing w:val="3"/>
                <w:sz w:val="17"/>
                <w:szCs w:val="17"/>
              </w:rPr>
              <w:t>5.50</w:t>
            </w:r>
          </w:p>
        </w:tc>
        <w:tc>
          <w:tcPr>
            <w:tcW w:w="923" w:type="dxa"/>
            <w:tcBorders>
              <w:top w:val="single" w:color="000000" w:sz="2" w:space="0"/>
              <w:bottom w:val="single" w:color="000000" w:sz="2" w:space="0"/>
            </w:tcBorders>
            <w:vAlign w:val="top"/>
          </w:tcPr>
          <w:p>
            <w:pPr>
              <w:spacing w:before="199" w:line="192" w:lineRule="auto"/>
              <w:ind w:left="543"/>
              <w:rPr>
                <w:rFonts w:ascii="宋体" w:hAnsi="宋体" w:eastAsia="宋体" w:cs="宋体"/>
                <w:sz w:val="17"/>
                <w:szCs w:val="17"/>
              </w:rPr>
            </w:pPr>
            <w:r>
              <w:rPr>
                <w:rFonts w:ascii="宋体" w:hAnsi="宋体" w:eastAsia="宋体" w:cs="宋体"/>
                <w:spacing w:val="3"/>
                <w:sz w:val="17"/>
                <w:szCs w:val="17"/>
              </w:rPr>
              <w:t>5.50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9" w:line="192" w:lineRule="auto"/>
              <w:ind w:left="27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522.89</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906" w:type="dxa"/>
            <w:tcBorders>
              <w:top w:val="single" w:color="000000" w:sz="2" w:space="0"/>
              <w:bottom w:val="single" w:color="000000" w:sz="2" w:space="0"/>
            </w:tcBorders>
            <w:vAlign w:val="top"/>
          </w:tcPr>
          <w:p>
            <w:pPr>
              <w:spacing w:before="200"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99" w:line="193" w:lineRule="auto"/>
              <w:ind w:left="266"/>
              <w:rPr>
                <w:rFonts w:ascii="宋体" w:hAnsi="宋体" w:eastAsia="宋体" w:cs="宋体"/>
                <w:sz w:val="17"/>
                <w:szCs w:val="17"/>
              </w:rPr>
            </w:pPr>
            <w:r>
              <w:rPr>
                <w:rFonts w:ascii="宋体" w:hAnsi="宋体" w:eastAsia="宋体" w:cs="宋体"/>
                <w:sz w:val="17"/>
                <w:szCs w:val="17"/>
              </w:rPr>
              <w:t>31</w:t>
            </w:r>
          </w:p>
        </w:tc>
        <w:tc>
          <w:tcPr>
            <w:tcW w:w="1199" w:type="dxa"/>
            <w:tcBorders>
              <w:top w:val="single" w:color="000000" w:sz="2" w:space="0"/>
              <w:bottom w:val="single" w:color="000000" w:sz="2" w:space="0"/>
            </w:tcBorders>
            <w:vAlign w:val="top"/>
          </w:tcPr>
          <w:p>
            <w:pPr>
              <w:spacing w:before="59" w:line="235" w:lineRule="auto"/>
              <w:ind w:left="335" w:right="46" w:hanging="265"/>
              <w:rPr>
                <w:rFonts w:ascii="宋体" w:hAnsi="宋体" w:eastAsia="宋体" w:cs="宋体"/>
                <w:sz w:val="17"/>
                <w:szCs w:val="17"/>
              </w:rPr>
            </w:pPr>
            <w:r>
              <w:rPr>
                <w:rFonts w:ascii="宋体" w:hAnsi="宋体" w:eastAsia="宋体" w:cs="宋体"/>
                <w:spacing w:val="8"/>
                <w:sz w:val="17"/>
                <w:szCs w:val="17"/>
              </w:rPr>
              <w:t>公务用车运</w:t>
            </w:r>
            <w:r>
              <w:rPr>
                <w:rFonts w:ascii="宋体" w:hAnsi="宋体" w:eastAsia="宋体" w:cs="宋体"/>
                <w:spacing w:val="7"/>
                <w:sz w:val="17"/>
                <w:szCs w:val="17"/>
              </w:rPr>
              <w:t>行</w:t>
            </w:r>
            <w:r>
              <w:rPr>
                <w:rFonts w:ascii="宋体" w:hAnsi="宋体" w:eastAsia="宋体" w:cs="宋体"/>
                <w:spacing w:val="8"/>
                <w:sz w:val="17"/>
                <w:szCs w:val="17"/>
              </w:rPr>
              <w:t>维</w:t>
            </w:r>
            <w:r>
              <w:rPr>
                <w:rFonts w:ascii="宋体" w:hAnsi="宋体" w:eastAsia="宋体" w:cs="宋体"/>
                <w:spacing w:val="6"/>
                <w:sz w:val="17"/>
                <w:szCs w:val="17"/>
              </w:rPr>
              <w:t>护费</w:t>
            </w:r>
          </w:p>
        </w:tc>
        <w:tc>
          <w:tcPr>
            <w:tcW w:w="580" w:type="dxa"/>
            <w:tcBorders>
              <w:top w:val="single" w:color="000000" w:sz="2" w:space="0"/>
              <w:bottom w:val="single" w:color="000000" w:sz="2" w:space="0"/>
            </w:tcBorders>
            <w:vAlign w:val="top"/>
          </w:tcPr>
          <w:p>
            <w:pPr>
              <w:spacing w:before="200" w:line="192" w:lineRule="auto"/>
              <w:ind w:left="162"/>
              <w:rPr>
                <w:rFonts w:ascii="宋体" w:hAnsi="宋体" w:eastAsia="宋体" w:cs="宋体"/>
                <w:sz w:val="17"/>
                <w:szCs w:val="17"/>
              </w:rPr>
            </w:pPr>
            <w:r>
              <w:rPr>
                <w:rFonts w:ascii="宋体" w:hAnsi="宋体" w:eastAsia="宋体" w:cs="宋体"/>
                <w:spacing w:val="2"/>
                <w:sz w:val="17"/>
                <w:szCs w:val="17"/>
              </w:rPr>
              <w:t>502</w:t>
            </w:r>
          </w:p>
        </w:tc>
        <w:tc>
          <w:tcPr>
            <w:tcW w:w="717" w:type="dxa"/>
            <w:tcBorders>
              <w:top w:val="single" w:color="000000" w:sz="2" w:space="0"/>
              <w:bottom w:val="single" w:color="000000" w:sz="2" w:space="0"/>
            </w:tcBorders>
            <w:vAlign w:val="top"/>
          </w:tcPr>
          <w:p>
            <w:pPr>
              <w:spacing w:before="200" w:line="192" w:lineRule="auto"/>
              <w:ind w:left="273"/>
              <w:rPr>
                <w:rFonts w:ascii="宋体" w:hAnsi="宋体" w:eastAsia="宋体" w:cs="宋体"/>
                <w:sz w:val="17"/>
                <w:szCs w:val="17"/>
              </w:rPr>
            </w:pPr>
            <w:r>
              <w:rPr>
                <w:rFonts w:ascii="宋体" w:hAnsi="宋体" w:eastAsia="宋体" w:cs="宋体"/>
                <w:spacing w:val="1"/>
                <w:sz w:val="17"/>
                <w:szCs w:val="17"/>
              </w:rPr>
              <w:t>08</w:t>
            </w:r>
          </w:p>
        </w:tc>
        <w:tc>
          <w:tcPr>
            <w:tcW w:w="1889" w:type="dxa"/>
            <w:tcBorders>
              <w:top w:val="single" w:color="000000" w:sz="2" w:space="0"/>
              <w:bottom w:val="single" w:color="000000" w:sz="2" w:space="0"/>
            </w:tcBorders>
            <w:vAlign w:val="top"/>
          </w:tcPr>
          <w:p>
            <w:pPr>
              <w:spacing w:before="172" w:line="229" w:lineRule="auto"/>
              <w:ind w:left="146"/>
              <w:rPr>
                <w:rFonts w:ascii="宋体" w:hAnsi="宋体" w:eastAsia="宋体" w:cs="宋体"/>
                <w:sz w:val="17"/>
                <w:szCs w:val="17"/>
              </w:rPr>
            </w:pPr>
            <w:r>
              <w:rPr>
                <w:rFonts w:ascii="宋体" w:hAnsi="宋体" w:eastAsia="宋体" w:cs="宋体"/>
                <w:spacing w:val="13"/>
                <w:sz w:val="17"/>
                <w:szCs w:val="17"/>
              </w:rPr>
              <w:t>公</w:t>
            </w:r>
            <w:r>
              <w:rPr>
                <w:rFonts w:ascii="宋体" w:hAnsi="宋体" w:eastAsia="宋体" w:cs="宋体"/>
                <w:spacing w:val="8"/>
                <w:sz w:val="17"/>
                <w:szCs w:val="17"/>
              </w:rPr>
              <w:t>务用车运行维护费</w:t>
            </w:r>
          </w:p>
        </w:tc>
        <w:tc>
          <w:tcPr>
            <w:tcW w:w="966" w:type="dxa"/>
            <w:tcBorders>
              <w:top w:val="single" w:color="000000" w:sz="2" w:space="0"/>
              <w:bottom w:val="single" w:color="000000" w:sz="2" w:space="0"/>
            </w:tcBorders>
            <w:vAlign w:val="top"/>
          </w:tcPr>
          <w:p>
            <w:pPr>
              <w:spacing w:before="199" w:line="194" w:lineRule="auto"/>
              <w:ind w:left="581"/>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.00</w:t>
            </w:r>
          </w:p>
        </w:tc>
        <w:tc>
          <w:tcPr>
            <w:tcW w:w="937" w:type="dxa"/>
            <w:tcBorders>
              <w:top w:val="single" w:color="000000" w:sz="2" w:space="0"/>
              <w:bottom w:val="single" w:color="000000" w:sz="2" w:space="0"/>
            </w:tcBorders>
            <w:vAlign w:val="top"/>
          </w:tcPr>
          <w:p>
            <w:pPr>
              <w:spacing w:before="199" w:line="194" w:lineRule="auto"/>
              <w:ind w:left="554"/>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.00</w:t>
            </w:r>
          </w:p>
        </w:tc>
        <w:tc>
          <w:tcPr>
            <w:tcW w:w="923" w:type="dxa"/>
            <w:tcBorders>
              <w:top w:val="single" w:color="000000" w:sz="2" w:space="0"/>
              <w:bottom w:val="single" w:color="000000" w:sz="2" w:space="0"/>
            </w:tcBorders>
            <w:vAlign w:val="top"/>
          </w:tcPr>
          <w:p>
            <w:pPr>
              <w:spacing w:before="199" w:line="194" w:lineRule="auto"/>
              <w:ind w:left="541"/>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.00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9"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98" w:line="193" w:lineRule="auto"/>
              <w:ind w:left="263"/>
              <w:rPr>
                <w:rFonts w:ascii="宋体" w:hAnsi="宋体" w:eastAsia="宋体" w:cs="宋体"/>
                <w:sz w:val="17"/>
                <w:szCs w:val="17"/>
              </w:rPr>
            </w:pPr>
            <w:r>
              <w:rPr>
                <w:rFonts w:ascii="宋体" w:hAnsi="宋体" w:eastAsia="宋体" w:cs="宋体"/>
                <w:spacing w:val="1"/>
                <w:sz w:val="17"/>
                <w:szCs w:val="17"/>
              </w:rPr>
              <w:t>01</w:t>
            </w:r>
          </w:p>
        </w:tc>
        <w:tc>
          <w:tcPr>
            <w:tcW w:w="1199" w:type="dxa"/>
            <w:tcBorders>
              <w:top w:val="single" w:color="000000" w:sz="2" w:space="0"/>
              <w:bottom w:val="single" w:color="000000" w:sz="2" w:space="0"/>
            </w:tcBorders>
            <w:vAlign w:val="top"/>
          </w:tcPr>
          <w:p>
            <w:pPr>
              <w:spacing w:before="171" w:line="229" w:lineRule="auto"/>
              <w:ind w:left="336"/>
              <w:rPr>
                <w:rFonts w:ascii="宋体" w:hAnsi="宋体" w:eastAsia="宋体" w:cs="宋体"/>
                <w:sz w:val="17"/>
                <w:szCs w:val="17"/>
              </w:rPr>
            </w:pPr>
            <w:r>
              <w:rPr>
                <w:rFonts w:ascii="宋体" w:hAnsi="宋体" w:eastAsia="宋体" w:cs="宋体"/>
                <w:spacing w:val="7"/>
                <w:sz w:val="17"/>
                <w:szCs w:val="17"/>
              </w:rPr>
              <w:t>办</w:t>
            </w:r>
            <w:r>
              <w:rPr>
                <w:rFonts w:ascii="宋体" w:hAnsi="宋体" w:eastAsia="宋体" w:cs="宋体"/>
                <w:spacing w:val="6"/>
                <w:sz w:val="17"/>
                <w:szCs w:val="17"/>
              </w:rPr>
              <w:t>公费</w:t>
            </w:r>
          </w:p>
        </w:tc>
        <w:tc>
          <w:tcPr>
            <w:tcW w:w="580" w:type="dxa"/>
            <w:tcBorders>
              <w:top w:val="single" w:color="000000" w:sz="2" w:space="0"/>
              <w:bottom w:val="single" w:color="000000" w:sz="2" w:space="0"/>
            </w:tcBorders>
            <w:vAlign w:val="top"/>
          </w:tcPr>
          <w:p>
            <w:pPr>
              <w:spacing w:before="199"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99"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70"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99" w:line="192" w:lineRule="auto"/>
              <w:ind w:left="401"/>
              <w:rPr>
                <w:rFonts w:ascii="宋体" w:hAnsi="宋体" w:eastAsia="宋体" w:cs="宋体"/>
                <w:sz w:val="17"/>
                <w:szCs w:val="17"/>
              </w:rPr>
            </w:pPr>
            <w:r>
              <w:rPr>
                <w:rFonts w:ascii="宋体" w:hAnsi="宋体" w:eastAsia="宋体" w:cs="宋体"/>
                <w:spacing w:val="4"/>
                <w:sz w:val="17"/>
                <w:szCs w:val="17"/>
              </w:rPr>
              <w:t>339.25</w:t>
            </w:r>
          </w:p>
        </w:tc>
        <w:tc>
          <w:tcPr>
            <w:tcW w:w="937" w:type="dxa"/>
            <w:tcBorders>
              <w:top w:val="single" w:color="000000" w:sz="2" w:space="0"/>
              <w:bottom w:val="single" w:color="000000" w:sz="2" w:space="0"/>
            </w:tcBorders>
            <w:vAlign w:val="top"/>
          </w:tcPr>
          <w:p>
            <w:pPr>
              <w:spacing w:before="199" w:line="192" w:lineRule="auto"/>
              <w:ind w:left="371"/>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26.05</w:t>
            </w:r>
          </w:p>
        </w:tc>
        <w:tc>
          <w:tcPr>
            <w:tcW w:w="923" w:type="dxa"/>
            <w:tcBorders>
              <w:top w:val="single" w:color="000000" w:sz="2" w:space="0"/>
              <w:bottom w:val="single" w:color="000000" w:sz="2" w:space="0"/>
            </w:tcBorders>
            <w:vAlign w:val="top"/>
          </w:tcPr>
          <w:p>
            <w:pPr>
              <w:spacing w:before="199" w:line="192" w:lineRule="auto"/>
              <w:ind w:left="358"/>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26.05</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8" w:line="193" w:lineRule="auto"/>
              <w:ind w:left="37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13.20</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906" w:type="dxa"/>
            <w:tcBorders>
              <w:top w:val="single" w:color="000000" w:sz="2" w:space="0"/>
              <w:bottom w:val="single" w:color="000000" w:sz="2" w:space="0"/>
            </w:tcBorders>
            <w:vAlign w:val="top"/>
          </w:tcPr>
          <w:p>
            <w:pPr>
              <w:spacing w:before="200"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99" w:line="193" w:lineRule="auto"/>
              <w:ind w:left="266"/>
              <w:rPr>
                <w:rFonts w:ascii="宋体" w:hAnsi="宋体" w:eastAsia="宋体" w:cs="宋体"/>
                <w:sz w:val="17"/>
                <w:szCs w:val="17"/>
              </w:rPr>
            </w:pPr>
            <w:r>
              <w:rPr>
                <w:rFonts w:ascii="宋体" w:hAnsi="宋体" w:eastAsia="宋体" w:cs="宋体"/>
                <w:sz w:val="17"/>
                <w:szCs w:val="17"/>
              </w:rPr>
              <w:t>31</w:t>
            </w:r>
          </w:p>
        </w:tc>
        <w:tc>
          <w:tcPr>
            <w:tcW w:w="1199" w:type="dxa"/>
            <w:tcBorders>
              <w:top w:val="single" w:color="000000" w:sz="2" w:space="0"/>
              <w:bottom w:val="single" w:color="000000" w:sz="2" w:space="0"/>
            </w:tcBorders>
            <w:vAlign w:val="top"/>
          </w:tcPr>
          <w:p>
            <w:pPr>
              <w:spacing w:before="57" w:line="237" w:lineRule="auto"/>
              <w:ind w:left="335" w:right="46" w:hanging="265"/>
              <w:rPr>
                <w:rFonts w:ascii="宋体" w:hAnsi="宋体" w:eastAsia="宋体" w:cs="宋体"/>
                <w:sz w:val="17"/>
                <w:szCs w:val="17"/>
              </w:rPr>
            </w:pPr>
            <w:r>
              <w:rPr>
                <w:rFonts w:ascii="宋体" w:hAnsi="宋体" w:eastAsia="宋体" w:cs="宋体"/>
                <w:spacing w:val="8"/>
                <w:sz w:val="17"/>
                <w:szCs w:val="17"/>
              </w:rPr>
              <w:t>公务用车运</w:t>
            </w:r>
            <w:r>
              <w:rPr>
                <w:rFonts w:ascii="宋体" w:hAnsi="宋体" w:eastAsia="宋体" w:cs="宋体"/>
                <w:spacing w:val="7"/>
                <w:sz w:val="17"/>
                <w:szCs w:val="17"/>
              </w:rPr>
              <w:t>行</w:t>
            </w:r>
            <w:r>
              <w:rPr>
                <w:rFonts w:ascii="宋体" w:hAnsi="宋体" w:eastAsia="宋体" w:cs="宋体"/>
                <w:spacing w:val="8"/>
                <w:sz w:val="17"/>
                <w:szCs w:val="17"/>
              </w:rPr>
              <w:t>维</w:t>
            </w:r>
            <w:r>
              <w:rPr>
                <w:rFonts w:ascii="宋体" w:hAnsi="宋体" w:eastAsia="宋体" w:cs="宋体"/>
                <w:spacing w:val="6"/>
                <w:sz w:val="17"/>
                <w:szCs w:val="17"/>
              </w:rPr>
              <w:t>护费</w:t>
            </w:r>
          </w:p>
        </w:tc>
        <w:tc>
          <w:tcPr>
            <w:tcW w:w="580" w:type="dxa"/>
            <w:tcBorders>
              <w:top w:val="single" w:color="000000" w:sz="2" w:space="0"/>
              <w:bottom w:val="single" w:color="000000" w:sz="2" w:space="0"/>
            </w:tcBorders>
            <w:vAlign w:val="top"/>
          </w:tcPr>
          <w:p>
            <w:pPr>
              <w:spacing w:before="200"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200"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71"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99" w:line="193" w:lineRule="auto"/>
              <w:ind w:left="583"/>
              <w:rPr>
                <w:rFonts w:ascii="宋体" w:hAnsi="宋体" w:eastAsia="宋体" w:cs="宋体"/>
                <w:sz w:val="17"/>
                <w:szCs w:val="17"/>
              </w:rPr>
            </w:pPr>
            <w:r>
              <w:rPr>
                <w:rFonts w:ascii="宋体" w:hAnsi="宋体" w:eastAsia="宋体" w:cs="宋体"/>
                <w:spacing w:val="3"/>
                <w:sz w:val="17"/>
                <w:szCs w:val="17"/>
              </w:rPr>
              <w:t>7.1</w:t>
            </w:r>
            <w:r>
              <w:rPr>
                <w:rFonts w:ascii="宋体" w:hAnsi="宋体" w:eastAsia="宋体" w:cs="宋体"/>
                <w:spacing w:val="2"/>
                <w:sz w:val="17"/>
                <w:szCs w:val="17"/>
              </w:rPr>
              <w:t>0</w:t>
            </w:r>
          </w:p>
        </w:tc>
        <w:tc>
          <w:tcPr>
            <w:tcW w:w="937" w:type="dxa"/>
            <w:tcBorders>
              <w:top w:val="single" w:color="000000" w:sz="2" w:space="0"/>
              <w:bottom w:val="single" w:color="000000" w:sz="2" w:space="0"/>
            </w:tcBorders>
            <w:vAlign w:val="top"/>
          </w:tcPr>
          <w:p>
            <w:pPr>
              <w:spacing w:before="199" w:line="193" w:lineRule="auto"/>
              <w:ind w:left="553"/>
              <w:rPr>
                <w:rFonts w:ascii="宋体" w:hAnsi="宋体" w:eastAsia="宋体" w:cs="宋体"/>
                <w:sz w:val="17"/>
                <w:szCs w:val="17"/>
              </w:rPr>
            </w:pPr>
            <w:r>
              <w:rPr>
                <w:rFonts w:ascii="宋体" w:hAnsi="宋体" w:eastAsia="宋体" w:cs="宋体"/>
                <w:spacing w:val="5"/>
                <w:sz w:val="17"/>
                <w:szCs w:val="17"/>
              </w:rPr>
              <w:t>6</w:t>
            </w:r>
            <w:r>
              <w:rPr>
                <w:rFonts w:ascii="宋体" w:hAnsi="宋体" w:eastAsia="宋体" w:cs="宋体"/>
                <w:spacing w:val="3"/>
                <w:sz w:val="17"/>
                <w:szCs w:val="17"/>
              </w:rPr>
              <w:t>.10</w:t>
            </w:r>
          </w:p>
        </w:tc>
        <w:tc>
          <w:tcPr>
            <w:tcW w:w="923" w:type="dxa"/>
            <w:tcBorders>
              <w:top w:val="single" w:color="000000" w:sz="2" w:space="0"/>
              <w:bottom w:val="single" w:color="000000" w:sz="2" w:space="0"/>
            </w:tcBorders>
            <w:vAlign w:val="top"/>
          </w:tcPr>
          <w:p>
            <w:pPr>
              <w:spacing w:before="199" w:line="193" w:lineRule="auto"/>
              <w:ind w:left="540"/>
              <w:rPr>
                <w:rFonts w:ascii="宋体" w:hAnsi="宋体" w:eastAsia="宋体" w:cs="宋体"/>
                <w:sz w:val="17"/>
                <w:szCs w:val="17"/>
              </w:rPr>
            </w:pPr>
            <w:r>
              <w:rPr>
                <w:rFonts w:ascii="宋体" w:hAnsi="宋体" w:eastAsia="宋体" w:cs="宋体"/>
                <w:spacing w:val="5"/>
                <w:sz w:val="17"/>
                <w:szCs w:val="17"/>
              </w:rPr>
              <w:t>6</w:t>
            </w:r>
            <w:r>
              <w:rPr>
                <w:rFonts w:ascii="宋体" w:hAnsi="宋体" w:eastAsia="宋体" w:cs="宋体"/>
                <w:spacing w:val="3"/>
                <w:sz w:val="17"/>
                <w:szCs w:val="17"/>
              </w:rPr>
              <w:t>.10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9" w:line="194" w:lineRule="auto"/>
              <w:ind w:left="554"/>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00</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382" w:right="1188" w:bottom="400" w:left="1065" w:header="0" w:footer="0" w:gutter="0"/>
          <w:pgNumType w:fmt="numberInDash"/>
          <w:cols w:equalWidth="0" w:num="1">
            <w:col w:w="14583"/>
          </w:cols>
        </w:sectPr>
      </w:pPr>
    </w:p>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6"/>
          <w:sz w:val="17"/>
          <w:szCs w:val="17"/>
        </w:rPr>
        <w:t>部门名称：</w:t>
      </w:r>
    </w:p>
    <w:p>
      <w:pPr>
        <w:spacing w:line="14" w:lineRule="auto"/>
        <w:rPr>
          <w:rFonts w:ascii="Arial"/>
          <w:sz w:val="2"/>
        </w:rPr>
      </w:pPr>
      <w:r>
        <w:rPr>
          <w:rFonts w:ascii="Arial" w:hAnsi="Arial" w:eastAsia="Arial" w:cs="Arial"/>
          <w:sz w:val="2"/>
          <w:szCs w:val="2"/>
        </w:rPr>
        <w:br w:type="column"/>
      </w:r>
    </w:p>
    <w:p>
      <w:pPr>
        <w:spacing w:line="294" w:lineRule="auto"/>
        <w:rPr>
          <w:rFonts w:ascii="Arial"/>
          <w:sz w:val="21"/>
        </w:rPr>
      </w:pPr>
    </w:p>
    <w:p>
      <w:pPr>
        <w:spacing w:before="121" w:line="224" w:lineRule="auto"/>
        <w:ind w:left="2167"/>
        <w:rPr>
          <w:rFonts w:ascii="宋体" w:hAnsi="宋体" w:eastAsia="宋体" w:cs="宋体"/>
          <w:sz w:val="37"/>
          <w:szCs w:val="37"/>
        </w:rPr>
      </w:pPr>
      <w:r>
        <w:rPr>
          <w:rFonts w:ascii="宋体" w:hAnsi="宋体" w:eastAsia="宋体" w:cs="宋体"/>
          <w:spacing w:val="9"/>
          <w:sz w:val="37"/>
          <w:szCs w:val="37"/>
          <w14:textOutline w14:w="6883" w14:cap="sq" w14:cmpd="sng">
            <w14:solidFill>
              <w14:srgbClr w14:val="000000"/>
            </w14:solidFill>
            <w14:prstDash w14:val="solid"/>
            <w14:bevel/>
          </w14:textOutline>
        </w:rPr>
        <w:t>2022年支出经济分类汇总</w:t>
      </w:r>
      <w:r>
        <w:rPr>
          <w:rFonts w:ascii="宋体" w:hAnsi="宋体" w:eastAsia="宋体" w:cs="宋体"/>
          <w:spacing w:val="8"/>
          <w:sz w:val="37"/>
          <w:szCs w:val="37"/>
          <w14:textOutline w14:w="6883" w14:cap="sq" w14:cmpd="sng">
            <w14:solidFill>
              <w14:srgbClr w14:val="000000"/>
            </w14:solidFill>
            <w14:prstDash w14:val="solid"/>
            <w14:bevel/>
          </w14:textOutline>
        </w:rPr>
        <w:t>表</w:t>
      </w:r>
    </w:p>
    <w:p>
      <w:pPr>
        <w:spacing w:before="127" w:line="195" w:lineRule="auto"/>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74" w:line="230" w:lineRule="auto"/>
        <w:ind w:left="177"/>
        <w:rPr>
          <w:rFonts w:ascii="宋体" w:hAnsi="宋体" w:eastAsia="宋体" w:cs="宋体"/>
          <w:sz w:val="17"/>
          <w:szCs w:val="17"/>
        </w:rPr>
      </w:pPr>
      <w:r>
        <w:rPr>
          <w:rFonts w:ascii="宋体" w:hAnsi="宋体" w:eastAsia="宋体" w:cs="宋体"/>
          <w:spacing w:val="7"/>
          <w:sz w:val="17"/>
          <w:szCs w:val="17"/>
        </w:rPr>
        <w:t>预算07</w:t>
      </w:r>
      <w:r>
        <w:rPr>
          <w:rFonts w:ascii="宋体" w:hAnsi="宋体" w:eastAsia="宋体" w:cs="宋体"/>
          <w:spacing w:val="6"/>
          <w:sz w:val="17"/>
          <w:szCs w:val="17"/>
        </w:rPr>
        <w:t>表</w:t>
      </w:r>
    </w:p>
    <w:p>
      <w:pPr>
        <w:spacing w:line="324" w:lineRule="auto"/>
        <w:rPr>
          <w:rFonts w:ascii="Arial"/>
          <w:sz w:val="21"/>
        </w:rPr>
      </w:pPr>
    </w:p>
    <w:p>
      <w:pPr>
        <w:spacing w:line="324" w:lineRule="auto"/>
        <w:rPr>
          <w:rFonts w:ascii="Arial"/>
          <w:sz w:val="21"/>
        </w:rPr>
      </w:pPr>
    </w:p>
    <w:p>
      <w:pPr>
        <w:spacing w:before="55" w:line="195" w:lineRule="auto"/>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382" w:right="1188" w:bottom="400" w:left="1065" w:header="0" w:footer="283" w:gutter="0"/>
          <w:pgNumType w:fmt="numberInDash"/>
          <w:cols w:equalWidth="0" w:num="3">
            <w:col w:w="2759" w:space="100"/>
            <w:col w:w="10702" w:space="100"/>
            <w:col w:w="923"/>
          </w:cols>
        </w:sectPr>
      </w:pPr>
    </w:p>
    <w:p>
      <w:pPr>
        <w:spacing w:line="91" w:lineRule="exact"/>
      </w:pPr>
    </w:p>
    <w:tbl>
      <w:tblPr>
        <w:tblStyle w:val="6"/>
        <w:tblW w:w="1456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702"/>
        <w:gridCol w:w="1199"/>
        <w:gridCol w:w="580"/>
        <w:gridCol w:w="717"/>
        <w:gridCol w:w="1889"/>
        <w:gridCol w:w="966"/>
        <w:gridCol w:w="937"/>
        <w:gridCol w:w="923"/>
        <w:gridCol w:w="537"/>
        <w:gridCol w:w="537"/>
        <w:gridCol w:w="923"/>
        <w:gridCol w:w="511"/>
        <w:gridCol w:w="511"/>
        <w:gridCol w:w="511"/>
        <w:gridCol w:w="511"/>
        <w:gridCol w:w="51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2807" w:type="dxa"/>
            <w:gridSpan w:val="3"/>
            <w:tcBorders>
              <w:top w:val="single" w:color="000000" w:sz="2" w:space="0"/>
              <w:bottom w:val="single" w:color="000000" w:sz="2" w:space="0"/>
            </w:tcBorders>
            <w:vAlign w:val="top"/>
          </w:tcPr>
          <w:p>
            <w:pPr>
              <w:spacing w:before="218" w:line="230" w:lineRule="auto"/>
              <w:ind w:left="738"/>
              <w:rPr>
                <w:rFonts w:ascii="宋体" w:hAnsi="宋体" w:eastAsia="宋体" w:cs="宋体"/>
                <w:sz w:val="17"/>
                <w:szCs w:val="17"/>
              </w:rPr>
            </w:pPr>
            <w:r>
              <w:rPr>
                <w:rFonts w:ascii="宋体" w:hAnsi="宋体" w:eastAsia="宋体" w:cs="宋体"/>
                <w:spacing w:val="9"/>
                <w:sz w:val="17"/>
                <w:szCs w:val="17"/>
              </w:rPr>
              <w:t>部门预算经济分</w:t>
            </w:r>
            <w:r>
              <w:rPr>
                <w:rFonts w:ascii="宋体" w:hAnsi="宋体" w:eastAsia="宋体" w:cs="宋体"/>
                <w:spacing w:val="7"/>
                <w:sz w:val="17"/>
                <w:szCs w:val="17"/>
              </w:rPr>
              <w:t>类</w:t>
            </w:r>
          </w:p>
        </w:tc>
        <w:tc>
          <w:tcPr>
            <w:tcW w:w="3186" w:type="dxa"/>
            <w:gridSpan w:val="3"/>
            <w:tcBorders>
              <w:top w:val="single" w:color="000000" w:sz="2" w:space="0"/>
              <w:bottom w:val="single" w:color="000000" w:sz="2" w:space="0"/>
            </w:tcBorders>
            <w:vAlign w:val="top"/>
          </w:tcPr>
          <w:p>
            <w:pPr>
              <w:spacing w:before="219" w:line="229" w:lineRule="auto"/>
              <w:ind w:left="877"/>
              <w:rPr>
                <w:rFonts w:ascii="宋体" w:hAnsi="宋体" w:eastAsia="宋体" w:cs="宋体"/>
                <w:sz w:val="17"/>
                <w:szCs w:val="17"/>
              </w:rPr>
            </w:pPr>
            <w:r>
              <w:rPr>
                <w:rFonts w:ascii="宋体" w:hAnsi="宋体" w:eastAsia="宋体" w:cs="宋体"/>
                <w:spacing w:val="10"/>
                <w:sz w:val="17"/>
                <w:szCs w:val="17"/>
              </w:rPr>
              <w:t>政</w:t>
            </w:r>
            <w:r>
              <w:rPr>
                <w:rFonts w:ascii="宋体" w:hAnsi="宋体" w:eastAsia="宋体" w:cs="宋体"/>
                <w:spacing w:val="9"/>
                <w:sz w:val="17"/>
                <w:szCs w:val="17"/>
              </w:rPr>
              <w:t>府预算经济分类</w:t>
            </w:r>
          </w:p>
        </w:tc>
        <w:tc>
          <w:tcPr>
            <w:tcW w:w="966" w:type="dxa"/>
            <w:vMerge w:val="restart"/>
            <w:tcBorders>
              <w:top w:val="single" w:color="000000" w:sz="2" w:space="0"/>
              <w:bottom w:val="nil"/>
            </w:tcBorders>
            <w:vAlign w:val="top"/>
          </w:tcPr>
          <w:p>
            <w:pPr>
              <w:spacing w:line="476" w:lineRule="auto"/>
              <w:rPr>
                <w:rFonts w:ascii="Arial"/>
                <w:sz w:val="21"/>
              </w:rPr>
            </w:pPr>
          </w:p>
          <w:p>
            <w:pPr>
              <w:spacing w:before="55" w:line="232" w:lineRule="auto"/>
              <w:ind w:left="316"/>
              <w:rPr>
                <w:rFonts w:ascii="宋体" w:hAnsi="宋体" w:eastAsia="宋体" w:cs="宋体"/>
                <w:sz w:val="17"/>
                <w:szCs w:val="17"/>
              </w:rPr>
            </w:pPr>
            <w:r>
              <w:rPr>
                <w:rFonts w:ascii="宋体" w:hAnsi="宋体" w:eastAsia="宋体" w:cs="宋体"/>
                <w:spacing w:val="4"/>
                <w:sz w:val="17"/>
                <w:szCs w:val="17"/>
              </w:rPr>
              <w:t>总计</w:t>
            </w:r>
          </w:p>
        </w:tc>
        <w:tc>
          <w:tcPr>
            <w:tcW w:w="1860" w:type="dxa"/>
            <w:gridSpan w:val="2"/>
            <w:tcBorders>
              <w:top w:val="single" w:color="000000" w:sz="2" w:space="0"/>
              <w:bottom w:val="single" w:color="000000" w:sz="2" w:space="0"/>
            </w:tcBorders>
            <w:vAlign w:val="top"/>
          </w:tcPr>
          <w:p>
            <w:pPr>
              <w:spacing w:before="218" w:line="230" w:lineRule="auto"/>
              <w:ind w:left="401"/>
              <w:rPr>
                <w:rFonts w:ascii="宋体" w:hAnsi="宋体" w:eastAsia="宋体" w:cs="宋体"/>
                <w:sz w:val="17"/>
                <w:szCs w:val="17"/>
              </w:rPr>
            </w:pPr>
            <w:r>
              <w:rPr>
                <w:rFonts w:ascii="宋体" w:hAnsi="宋体" w:eastAsia="宋体" w:cs="宋体"/>
                <w:spacing w:val="10"/>
                <w:sz w:val="17"/>
                <w:szCs w:val="17"/>
              </w:rPr>
              <w:t>一</w:t>
            </w:r>
            <w:r>
              <w:rPr>
                <w:rFonts w:ascii="宋体" w:hAnsi="宋体" w:eastAsia="宋体" w:cs="宋体"/>
                <w:spacing w:val="8"/>
                <w:sz w:val="17"/>
                <w:szCs w:val="17"/>
              </w:rPr>
              <w:t>般公共预算</w:t>
            </w:r>
          </w:p>
        </w:tc>
        <w:tc>
          <w:tcPr>
            <w:tcW w:w="537" w:type="dxa"/>
            <w:vMerge w:val="restart"/>
            <w:tcBorders>
              <w:top w:val="single" w:color="000000" w:sz="2" w:space="0"/>
              <w:bottom w:val="nil"/>
            </w:tcBorders>
            <w:vAlign w:val="top"/>
          </w:tcPr>
          <w:p>
            <w:pPr>
              <w:spacing w:line="253" w:lineRule="auto"/>
              <w:rPr>
                <w:rFonts w:ascii="Arial"/>
                <w:sz w:val="21"/>
              </w:rPr>
            </w:pPr>
          </w:p>
          <w:p>
            <w:pPr>
              <w:spacing w:before="55" w:line="229" w:lineRule="auto"/>
              <w:ind w:left="100"/>
              <w:rPr>
                <w:rFonts w:ascii="宋体" w:hAnsi="宋体" w:eastAsia="宋体" w:cs="宋体"/>
                <w:sz w:val="17"/>
                <w:szCs w:val="17"/>
              </w:rPr>
            </w:pPr>
            <w:r>
              <w:rPr>
                <w:rFonts w:ascii="宋体" w:hAnsi="宋体" w:eastAsia="宋体" w:cs="宋体"/>
                <w:spacing w:val="7"/>
                <w:sz w:val="17"/>
                <w:szCs w:val="17"/>
              </w:rPr>
              <w:t>政</w:t>
            </w:r>
            <w:r>
              <w:rPr>
                <w:rFonts w:ascii="宋体" w:hAnsi="宋体" w:eastAsia="宋体" w:cs="宋体"/>
                <w:spacing w:val="6"/>
                <w:sz w:val="17"/>
                <w:szCs w:val="17"/>
              </w:rPr>
              <w:t>府</w:t>
            </w:r>
          </w:p>
          <w:p>
            <w:pPr>
              <w:spacing w:before="13" w:line="232" w:lineRule="auto"/>
              <w:ind w:left="103"/>
              <w:rPr>
                <w:rFonts w:ascii="宋体" w:hAnsi="宋体" w:eastAsia="宋体" w:cs="宋体"/>
                <w:sz w:val="17"/>
                <w:szCs w:val="17"/>
              </w:rPr>
            </w:pPr>
            <w:r>
              <w:rPr>
                <w:rFonts w:ascii="宋体" w:hAnsi="宋体" w:eastAsia="宋体" w:cs="宋体"/>
                <w:spacing w:val="5"/>
                <w:sz w:val="17"/>
                <w:szCs w:val="17"/>
              </w:rPr>
              <w:t>性基</w:t>
            </w:r>
          </w:p>
          <w:p>
            <w:pPr>
              <w:spacing w:before="12" w:line="237" w:lineRule="auto"/>
              <w:ind w:left="190"/>
              <w:rPr>
                <w:rFonts w:ascii="宋体" w:hAnsi="宋体" w:eastAsia="宋体" w:cs="宋体"/>
                <w:sz w:val="17"/>
                <w:szCs w:val="17"/>
              </w:rPr>
            </w:pPr>
            <w:r>
              <w:rPr>
                <w:rFonts w:ascii="宋体" w:hAnsi="宋体" w:eastAsia="宋体" w:cs="宋体"/>
                <w:spacing w:val="1"/>
                <w:sz w:val="17"/>
                <w:szCs w:val="17"/>
              </w:rPr>
              <w:t>金</w:t>
            </w:r>
          </w:p>
        </w:tc>
        <w:tc>
          <w:tcPr>
            <w:tcW w:w="537" w:type="dxa"/>
            <w:vMerge w:val="restart"/>
            <w:tcBorders>
              <w:top w:val="single" w:color="000000" w:sz="2" w:space="0"/>
              <w:bottom w:val="nil"/>
            </w:tcBorders>
            <w:vAlign w:val="top"/>
          </w:tcPr>
          <w:p>
            <w:pPr>
              <w:spacing w:before="198" w:line="251" w:lineRule="auto"/>
              <w:ind w:left="102" w:right="67" w:firstLine="16"/>
              <w:rPr>
                <w:rFonts w:ascii="宋体" w:hAnsi="宋体" w:eastAsia="宋体" w:cs="宋体"/>
                <w:sz w:val="17"/>
                <w:szCs w:val="17"/>
              </w:rPr>
            </w:pPr>
            <w:r>
              <w:rPr>
                <w:rFonts w:ascii="宋体" w:hAnsi="宋体" w:eastAsia="宋体" w:cs="宋体"/>
                <w:spacing w:val="-3"/>
                <w:sz w:val="17"/>
                <w:szCs w:val="17"/>
              </w:rPr>
              <w:t>国</w:t>
            </w:r>
            <w:r>
              <w:rPr>
                <w:rFonts w:ascii="宋体" w:hAnsi="宋体" w:eastAsia="宋体" w:cs="宋体"/>
                <w:spacing w:val="-2"/>
                <w:sz w:val="17"/>
                <w:szCs w:val="17"/>
              </w:rPr>
              <w:t>有</w:t>
            </w:r>
            <w:r>
              <w:rPr>
                <w:rFonts w:ascii="宋体" w:hAnsi="宋体" w:eastAsia="宋体" w:cs="宋体"/>
                <w:spacing w:val="6"/>
                <w:sz w:val="17"/>
                <w:szCs w:val="17"/>
              </w:rPr>
              <w:t>资</w:t>
            </w:r>
            <w:r>
              <w:rPr>
                <w:rFonts w:ascii="宋体" w:hAnsi="宋体" w:eastAsia="宋体" w:cs="宋体"/>
                <w:spacing w:val="5"/>
                <w:sz w:val="17"/>
                <w:szCs w:val="17"/>
              </w:rPr>
              <w:t>本</w:t>
            </w:r>
            <w:r>
              <w:rPr>
                <w:rFonts w:ascii="宋体" w:hAnsi="宋体" w:eastAsia="宋体" w:cs="宋体"/>
                <w:spacing w:val="6"/>
                <w:sz w:val="17"/>
                <w:szCs w:val="17"/>
              </w:rPr>
              <w:t>经</w:t>
            </w:r>
            <w:r>
              <w:rPr>
                <w:rFonts w:ascii="宋体" w:hAnsi="宋体" w:eastAsia="宋体" w:cs="宋体"/>
                <w:spacing w:val="5"/>
                <w:sz w:val="17"/>
                <w:szCs w:val="17"/>
              </w:rPr>
              <w:t>营</w:t>
            </w:r>
            <w:r>
              <w:rPr>
                <w:rFonts w:ascii="宋体" w:hAnsi="宋体" w:eastAsia="宋体" w:cs="宋体"/>
                <w:spacing w:val="6"/>
                <w:sz w:val="17"/>
                <w:szCs w:val="17"/>
              </w:rPr>
              <w:t>预</w:t>
            </w:r>
            <w:r>
              <w:rPr>
                <w:rFonts w:ascii="宋体" w:hAnsi="宋体" w:eastAsia="宋体" w:cs="宋体"/>
                <w:spacing w:val="5"/>
                <w:sz w:val="17"/>
                <w:szCs w:val="17"/>
              </w:rPr>
              <w:t>算</w:t>
            </w:r>
          </w:p>
        </w:tc>
        <w:tc>
          <w:tcPr>
            <w:tcW w:w="923" w:type="dxa"/>
            <w:vMerge w:val="restart"/>
            <w:tcBorders>
              <w:top w:val="single" w:color="000000" w:sz="2" w:space="0"/>
              <w:bottom w:val="nil"/>
            </w:tcBorders>
            <w:vAlign w:val="top"/>
          </w:tcPr>
          <w:p>
            <w:pPr>
              <w:spacing w:line="364" w:lineRule="auto"/>
              <w:rPr>
                <w:rFonts w:ascii="Arial"/>
                <w:sz w:val="21"/>
              </w:rPr>
            </w:pPr>
          </w:p>
          <w:p>
            <w:pPr>
              <w:spacing w:before="55" w:line="260" w:lineRule="auto"/>
              <w:ind w:left="297" w:right="80" w:hanging="182"/>
              <w:rPr>
                <w:rFonts w:ascii="宋体" w:hAnsi="宋体" w:eastAsia="宋体" w:cs="宋体"/>
                <w:sz w:val="17"/>
                <w:szCs w:val="17"/>
              </w:rPr>
            </w:pPr>
            <w:r>
              <w:rPr>
                <w:rFonts w:ascii="宋体" w:hAnsi="宋体" w:eastAsia="宋体" w:cs="宋体"/>
                <w:spacing w:val="8"/>
                <w:sz w:val="17"/>
                <w:szCs w:val="17"/>
              </w:rPr>
              <w:t>上年结</w:t>
            </w:r>
            <w:r>
              <w:rPr>
                <w:rFonts w:ascii="宋体" w:hAnsi="宋体" w:eastAsia="宋体" w:cs="宋体"/>
                <w:spacing w:val="7"/>
                <w:sz w:val="17"/>
                <w:szCs w:val="17"/>
              </w:rPr>
              <w:t>转</w:t>
            </w:r>
            <w:r>
              <w:rPr>
                <w:rFonts w:ascii="宋体" w:hAnsi="宋体" w:eastAsia="宋体" w:cs="宋体"/>
                <w:spacing w:val="4"/>
                <w:sz w:val="17"/>
                <w:szCs w:val="17"/>
              </w:rPr>
              <w:t>结余</w:t>
            </w:r>
          </w:p>
        </w:tc>
        <w:tc>
          <w:tcPr>
            <w:tcW w:w="511" w:type="dxa"/>
            <w:vMerge w:val="restart"/>
            <w:tcBorders>
              <w:top w:val="single" w:color="000000" w:sz="2" w:space="0"/>
              <w:bottom w:val="nil"/>
            </w:tcBorders>
            <w:vAlign w:val="top"/>
          </w:tcPr>
          <w:p>
            <w:pPr>
              <w:spacing w:before="83" w:line="247" w:lineRule="auto"/>
              <w:ind w:left="89" w:right="54"/>
              <w:rPr>
                <w:rFonts w:ascii="宋体" w:hAnsi="宋体" w:eastAsia="宋体" w:cs="宋体"/>
                <w:sz w:val="17"/>
                <w:szCs w:val="17"/>
              </w:rPr>
            </w:pPr>
            <w:r>
              <w:rPr>
                <w:rFonts w:ascii="宋体" w:hAnsi="宋体" w:eastAsia="宋体" w:cs="宋体"/>
                <w:spacing w:val="6"/>
                <w:sz w:val="17"/>
                <w:szCs w:val="17"/>
              </w:rPr>
              <w:t>财政专户管理资金收入</w:t>
            </w:r>
          </w:p>
        </w:tc>
        <w:tc>
          <w:tcPr>
            <w:tcW w:w="511" w:type="dxa"/>
            <w:vMerge w:val="restart"/>
            <w:tcBorders>
              <w:top w:val="single" w:color="000000" w:sz="2" w:space="0"/>
              <w:bottom w:val="nil"/>
            </w:tcBorders>
            <w:vAlign w:val="top"/>
          </w:tcPr>
          <w:p>
            <w:pPr>
              <w:spacing w:line="365" w:lineRule="auto"/>
              <w:rPr>
                <w:rFonts w:ascii="Arial"/>
                <w:sz w:val="21"/>
              </w:rPr>
            </w:pPr>
          </w:p>
          <w:p>
            <w:pPr>
              <w:spacing w:before="55" w:line="259" w:lineRule="auto"/>
              <w:ind w:left="95" w:right="53" w:hanging="6"/>
              <w:rPr>
                <w:rFonts w:ascii="宋体" w:hAnsi="宋体" w:eastAsia="宋体" w:cs="宋体"/>
                <w:sz w:val="17"/>
                <w:szCs w:val="17"/>
              </w:rPr>
            </w:pPr>
            <w:r>
              <w:rPr>
                <w:rFonts w:ascii="宋体" w:hAnsi="宋体" w:eastAsia="宋体" w:cs="宋体"/>
                <w:spacing w:val="6"/>
                <w:sz w:val="17"/>
                <w:szCs w:val="17"/>
              </w:rPr>
              <w:t>事业</w:t>
            </w:r>
            <w:r>
              <w:rPr>
                <w:rFonts w:ascii="宋体" w:hAnsi="宋体" w:eastAsia="宋体" w:cs="宋体"/>
                <w:spacing w:val="3"/>
                <w:sz w:val="17"/>
                <w:szCs w:val="17"/>
              </w:rPr>
              <w:t>收入</w:t>
            </w:r>
          </w:p>
        </w:tc>
        <w:tc>
          <w:tcPr>
            <w:tcW w:w="511" w:type="dxa"/>
            <w:vMerge w:val="restart"/>
            <w:tcBorders>
              <w:top w:val="single" w:color="000000" w:sz="2" w:space="0"/>
              <w:bottom w:val="nil"/>
            </w:tcBorders>
            <w:vAlign w:val="top"/>
          </w:tcPr>
          <w:p>
            <w:pPr>
              <w:spacing w:line="252" w:lineRule="auto"/>
              <w:rPr>
                <w:rFonts w:ascii="Arial"/>
                <w:sz w:val="21"/>
              </w:rPr>
            </w:pPr>
          </w:p>
          <w:p>
            <w:pPr>
              <w:spacing w:before="55" w:line="255" w:lineRule="auto"/>
              <w:ind w:left="89" w:right="53" w:firstLine="1"/>
              <w:rPr>
                <w:rFonts w:ascii="宋体" w:hAnsi="宋体" w:eastAsia="宋体" w:cs="宋体"/>
                <w:sz w:val="17"/>
                <w:szCs w:val="17"/>
              </w:rPr>
            </w:pPr>
            <w:r>
              <w:rPr>
                <w:rFonts w:ascii="宋体" w:hAnsi="宋体" w:eastAsia="宋体" w:cs="宋体"/>
                <w:spacing w:val="6"/>
                <w:sz w:val="17"/>
                <w:szCs w:val="17"/>
              </w:rPr>
              <w:t>上</w:t>
            </w:r>
            <w:r>
              <w:rPr>
                <w:rFonts w:ascii="宋体" w:hAnsi="宋体" w:eastAsia="宋体" w:cs="宋体"/>
                <w:spacing w:val="5"/>
                <w:sz w:val="17"/>
                <w:szCs w:val="17"/>
              </w:rPr>
              <w:t>级</w:t>
            </w:r>
            <w:r>
              <w:rPr>
                <w:rFonts w:ascii="宋体" w:hAnsi="宋体" w:eastAsia="宋体" w:cs="宋体"/>
                <w:spacing w:val="6"/>
                <w:sz w:val="17"/>
                <w:szCs w:val="17"/>
              </w:rPr>
              <w:t>补助收入</w:t>
            </w:r>
          </w:p>
        </w:tc>
        <w:tc>
          <w:tcPr>
            <w:tcW w:w="511" w:type="dxa"/>
            <w:vMerge w:val="restart"/>
            <w:tcBorders>
              <w:top w:val="single" w:color="000000" w:sz="2" w:space="0"/>
              <w:bottom w:val="nil"/>
            </w:tcBorders>
            <w:vAlign w:val="top"/>
          </w:tcPr>
          <w:p>
            <w:pPr>
              <w:spacing w:before="198" w:line="251" w:lineRule="auto"/>
              <w:ind w:left="90" w:right="53" w:firstLine="12"/>
              <w:rPr>
                <w:rFonts w:ascii="宋体" w:hAnsi="宋体" w:eastAsia="宋体" w:cs="宋体"/>
                <w:sz w:val="17"/>
                <w:szCs w:val="17"/>
              </w:rPr>
            </w:pPr>
            <w:r>
              <w:rPr>
                <w:rFonts w:ascii="宋体" w:hAnsi="宋体" w:eastAsia="宋体" w:cs="宋体"/>
                <w:spacing w:val="-1"/>
                <w:sz w:val="17"/>
                <w:szCs w:val="17"/>
              </w:rPr>
              <w:t>附属</w:t>
            </w: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6"/>
                <w:sz w:val="17"/>
                <w:szCs w:val="17"/>
              </w:rPr>
              <w:t>上</w:t>
            </w:r>
            <w:r>
              <w:rPr>
                <w:rFonts w:ascii="宋体" w:hAnsi="宋体" w:eastAsia="宋体" w:cs="宋体"/>
                <w:spacing w:val="5"/>
                <w:sz w:val="17"/>
                <w:szCs w:val="17"/>
              </w:rPr>
              <w:t>缴</w:t>
            </w:r>
            <w:r>
              <w:rPr>
                <w:rFonts w:ascii="宋体" w:hAnsi="宋体" w:eastAsia="宋体" w:cs="宋体"/>
                <w:spacing w:val="6"/>
                <w:sz w:val="17"/>
                <w:szCs w:val="17"/>
              </w:rPr>
              <w:t>收</w:t>
            </w:r>
            <w:r>
              <w:rPr>
                <w:rFonts w:ascii="宋体" w:hAnsi="宋体" w:eastAsia="宋体" w:cs="宋体"/>
                <w:spacing w:val="5"/>
                <w:sz w:val="17"/>
                <w:szCs w:val="17"/>
              </w:rPr>
              <w:t>入</w:t>
            </w:r>
          </w:p>
        </w:tc>
        <w:tc>
          <w:tcPr>
            <w:tcW w:w="511" w:type="dxa"/>
            <w:vMerge w:val="restart"/>
            <w:tcBorders>
              <w:top w:val="single" w:color="000000" w:sz="2" w:space="0"/>
              <w:bottom w:val="nil"/>
            </w:tcBorders>
            <w:vAlign w:val="top"/>
          </w:tcPr>
          <w:p>
            <w:pPr>
              <w:spacing w:before="198" w:line="251" w:lineRule="auto"/>
              <w:ind w:left="90" w:right="53" w:hanging="1"/>
              <w:rPr>
                <w:rFonts w:ascii="宋体" w:hAnsi="宋体" w:eastAsia="宋体" w:cs="宋体"/>
                <w:sz w:val="17"/>
                <w:szCs w:val="17"/>
              </w:rPr>
            </w:pPr>
            <w:r>
              <w:rPr>
                <w:rFonts w:ascii="宋体" w:hAnsi="宋体" w:eastAsia="宋体" w:cs="宋体"/>
                <w:spacing w:val="6"/>
                <w:sz w:val="17"/>
                <w:szCs w:val="17"/>
              </w:rPr>
              <w:t>事业单</w:t>
            </w:r>
            <w:r>
              <w:rPr>
                <w:rFonts w:ascii="宋体" w:hAnsi="宋体" w:eastAsia="宋体" w:cs="宋体"/>
                <w:spacing w:val="5"/>
                <w:sz w:val="17"/>
                <w:szCs w:val="17"/>
              </w:rPr>
              <w:t>位</w:t>
            </w:r>
            <w:r>
              <w:rPr>
                <w:rFonts w:ascii="宋体" w:hAnsi="宋体" w:eastAsia="宋体" w:cs="宋体"/>
                <w:spacing w:val="6"/>
                <w:sz w:val="17"/>
                <w:szCs w:val="17"/>
              </w:rPr>
              <w:t>经</w:t>
            </w:r>
            <w:r>
              <w:rPr>
                <w:rFonts w:ascii="宋体" w:hAnsi="宋体" w:eastAsia="宋体" w:cs="宋体"/>
                <w:spacing w:val="5"/>
                <w:sz w:val="17"/>
                <w:szCs w:val="17"/>
              </w:rPr>
              <w:t>营</w:t>
            </w:r>
            <w:r>
              <w:rPr>
                <w:rFonts w:ascii="宋体" w:hAnsi="宋体" w:eastAsia="宋体" w:cs="宋体"/>
                <w:spacing w:val="6"/>
                <w:sz w:val="17"/>
                <w:szCs w:val="17"/>
              </w:rPr>
              <w:t>收</w:t>
            </w:r>
            <w:r>
              <w:rPr>
                <w:rFonts w:ascii="宋体" w:hAnsi="宋体" w:eastAsia="宋体" w:cs="宋体"/>
                <w:spacing w:val="5"/>
                <w:sz w:val="17"/>
                <w:szCs w:val="17"/>
              </w:rPr>
              <w:t>入</w:t>
            </w:r>
          </w:p>
        </w:tc>
        <w:tc>
          <w:tcPr>
            <w:tcW w:w="1196" w:type="dxa"/>
            <w:vMerge w:val="restart"/>
            <w:tcBorders>
              <w:top w:val="single" w:color="000000" w:sz="2" w:space="0"/>
              <w:bottom w:val="nil"/>
            </w:tcBorders>
            <w:vAlign w:val="top"/>
          </w:tcPr>
          <w:p>
            <w:pPr>
              <w:spacing w:line="476" w:lineRule="auto"/>
              <w:rPr>
                <w:rFonts w:ascii="Arial"/>
                <w:sz w:val="21"/>
              </w:rPr>
            </w:pPr>
          </w:p>
          <w:p>
            <w:pPr>
              <w:spacing w:before="55" w:line="228" w:lineRule="auto"/>
              <w:ind w:left="294"/>
              <w:rPr>
                <w:rFonts w:ascii="宋体" w:hAnsi="宋体" w:eastAsia="宋体" w:cs="宋体"/>
                <w:sz w:val="17"/>
                <w:szCs w:val="17"/>
              </w:rPr>
            </w:pPr>
            <w:r>
              <w:rPr>
                <w:rFonts w:ascii="宋体" w:hAnsi="宋体" w:eastAsia="宋体" w:cs="宋体"/>
                <w:spacing w:val="8"/>
                <w:sz w:val="17"/>
                <w:szCs w:val="17"/>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6" w:type="dxa"/>
            <w:tcBorders>
              <w:top w:val="single" w:color="000000" w:sz="2" w:space="0"/>
              <w:bottom w:val="single" w:color="000000" w:sz="2" w:space="0"/>
            </w:tcBorders>
            <w:vAlign w:val="top"/>
          </w:tcPr>
          <w:p>
            <w:pPr>
              <w:spacing w:before="232" w:line="230" w:lineRule="auto"/>
              <w:ind w:left="414"/>
              <w:rPr>
                <w:rFonts w:ascii="宋体" w:hAnsi="宋体" w:eastAsia="宋体" w:cs="宋体"/>
                <w:sz w:val="17"/>
                <w:szCs w:val="17"/>
              </w:rPr>
            </w:pPr>
            <w:r>
              <w:rPr>
                <w:rFonts w:ascii="宋体" w:hAnsi="宋体" w:eastAsia="宋体" w:cs="宋体"/>
                <w:spacing w:val="2"/>
                <w:sz w:val="17"/>
                <w:szCs w:val="17"/>
              </w:rPr>
              <w:t>类</w:t>
            </w:r>
          </w:p>
        </w:tc>
        <w:tc>
          <w:tcPr>
            <w:tcW w:w="702" w:type="dxa"/>
            <w:tcBorders>
              <w:top w:val="single" w:color="000000" w:sz="2" w:space="0"/>
              <w:bottom w:val="single" w:color="000000" w:sz="2" w:space="0"/>
            </w:tcBorders>
            <w:vAlign w:val="top"/>
          </w:tcPr>
          <w:p>
            <w:pPr>
              <w:spacing w:before="232" w:line="232" w:lineRule="auto"/>
              <w:ind w:left="263"/>
              <w:rPr>
                <w:rFonts w:ascii="宋体" w:hAnsi="宋体" w:eastAsia="宋体" w:cs="宋体"/>
                <w:sz w:val="17"/>
                <w:szCs w:val="17"/>
              </w:rPr>
            </w:pPr>
            <w:r>
              <w:rPr>
                <w:rFonts w:ascii="宋体" w:hAnsi="宋体" w:eastAsia="宋体" w:cs="宋体"/>
                <w:spacing w:val="2"/>
                <w:sz w:val="17"/>
                <w:szCs w:val="17"/>
              </w:rPr>
              <w:t>款</w:t>
            </w:r>
          </w:p>
        </w:tc>
        <w:tc>
          <w:tcPr>
            <w:tcW w:w="1199" w:type="dxa"/>
            <w:tcBorders>
              <w:top w:val="single" w:color="000000" w:sz="2" w:space="0"/>
              <w:bottom w:val="single" w:color="000000" w:sz="2" w:space="0"/>
            </w:tcBorders>
            <w:vAlign w:val="top"/>
          </w:tcPr>
          <w:p>
            <w:pPr>
              <w:spacing w:before="233" w:line="229" w:lineRule="auto"/>
              <w:ind w:left="244"/>
              <w:rPr>
                <w:rFonts w:ascii="宋体" w:hAnsi="宋体" w:eastAsia="宋体" w:cs="宋体"/>
                <w:sz w:val="17"/>
                <w:szCs w:val="17"/>
              </w:rPr>
            </w:pPr>
            <w:r>
              <w:rPr>
                <w:rFonts w:ascii="宋体" w:hAnsi="宋体" w:eastAsia="宋体" w:cs="宋体"/>
                <w:spacing w:val="8"/>
                <w:sz w:val="17"/>
                <w:szCs w:val="17"/>
              </w:rPr>
              <w:t>科目名称</w:t>
            </w:r>
          </w:p>
        </w:tc>
        <w:tc>
          <w:tcPr>
            <w:tcW w:w="580" w:type="dxa"/>
            <w:tcBorders>
              <w:top w:val="single" w:color="000000" w:sz="2" w:space="0"/>
              <w:bottom w:val="single" w:color="000000" w:sz="2" w:space="0"/>
            </w:tcBorders>
            <w:vAlign w:val="top"/>
          </w:tcPr>
          <w:p>
            <w:pPr>
              <w:spacing w:before="232" w:line="230" w:lineRule="auto"/>
              <w:ind w:left="249"/>
              <w:rPr>
                <w:rFonts w:ascii="宋体" w:hAnsi="宋体" w:eastAsia="宋体" w:cs="宋体"/>
                <w:sz w:val="17"/>
                <w:szCs w:val="17"/>
              </w:rPr>
            </w:pPr>
            <w:r>
              <w:rPr>
                <w:rFonts w:ascii="宋体" w:hAnsi="宋体" w:eastAsia="宋体" w:cs="宋体"/>
                <w:spacing w:val="2"/>
                <w:sz w:val="17"/>
                <w:szCs w:val="17"/>
              </w:rPr>
              <w:t>类</w:t>
            </w:r>
          </w:p>
        </w:tc>
        <w:tc>
          <w:tcPr>
            <w:tcW w:w="717" w:type="dxa"/>
            <w:tcBorders>
              <w:top w:val="single" w:color="000000" w:sz="2" w:space="0"/>
              <w:bottom w:val="single" w:color="000000" w:sz="2" w:space="0"/>
            </w:tcBorders>
            <w:vAlign w:val="top"/>
          </w:tcPr>
          <w:p>
            <w:pPr>
              <w:spacing w:before="232" w:line="232" w:lineRule="auto"/>
              <w:ind w:left="275"/>
              <w:rPr>
                <w:rFonts w:ascii="宋体" w:hAnsi="宋体" w:eastAsia="宋体" w:cs="宋体"/>
                <w:sz w:val="17"/>
                <w:szCs w:val="17"/>
              </w:rPr>
            </w:pPr>
            <w:r>
              <w:rPr>
                <w:rFonts w:ascii="宋体" w:hAnsi="宋体" w:eastAsia="宋体" w:cs="宋体"/>
                <w:spacing w:val="2"/>
                <w:sz w:val="17"/>
                <w:szCs w:val="17"/>
              </w:rPr>
              <w:t>款</w:t>
            </w:r>
          </w:p>
        </w:tc>
        <w:tc>
          <w:tcPr>
            <w:tcW w:w="1889" w:type="dxa"/>
            <w:tcBorders>
              <w:top w:val="single" w:color="000000" w:sz="2" w:space="0"/>
              <w:bottom w:val="single" w:color="000000" w:sz="2" w:space="0"/>
            </w:tcBorders>
            <w:vAlign w:val="top"/>
          </w:tcPr>
          <w:p>
            <w:pPr>
              <w:spacing w:before="233" w:line="229" w:lineRule="auto"/>
              <w:ind w:left="589"/>
              <w:rPr>
                <w:rFonts w:ascii="宋体" w:hAnsi="宋体" w:eastAsia="宋体" w:cs="宋体"/>
                <w:sz w:val="17"/>
                <w:szCs w:val="17"/>
              </w:rPr>
            </w:pPr>
            <w:r>
              <w:rPr>
                <w:rFonts w:ascii="宋体" w:hAnsi="宋体" w:eastAsia="宋体" w:cs="宋体"/>
                <w:spacing w:val="8"/>
                <w:sz w:val="17"/>
                <w:szCs w:val="17"/>
              </w:rPr>
              <w:t>科目名称</w:t>
            </w:r>
          </w:p>
        </w:tc>
        <w:tc>
          <w:tcPr>
            <w:tcW w:w="966" w:type="dxa"/>
            <w:vMerge w:val="continue"/>
            <w:tcBorders>
              <w:top w:val="nil"/>
              <w:bottom w:val="single" w:color="000000" w:sz="2" w:space="0"/>
            </w:tcBorders>
            <w:vAlign w:val="top"/>
          </w:tcPr>
          <w:p>
            <w:pPr>
              <w:rPr>
                <w:rFonts w:ascii="Arial"/>
                <w:sz w:val="21"/>
              </w:rPr>
            </w:pPr>
          </w:p>
        </w:tc>
        <w:tc>
          <w:tcPr>
            <w:tcW w:w="937" w:type="dxa"/>
            <w:tcBorders>
              <w:top w:val="single" w:color="000000" w:sz="2" w:space="0"/>
              <w:bottom w:val="single" w:color="000000" w:sz="2" w:space="0"/>
            </w:tcBorders>
            <w:vAlign w:val="top"/>
          </w:tcPr>
          <w:p>
            <w:pPr>
              <w:spacing w:before="232" w:line="232" w:lineRule="auto"/>
              <w:ind w:left="302"/>
              <w:rPr>
                <w:rFonts w:ascii="宋体" w:hAnsi="宋体" w:eastAsia="宋体" w:cs="宋体"/>
                <w:sz w:val="17"/>
                <w:szCs w:val="17"/>
              </w:rPr>
            </w:pPr>
            <w:r>
              <w:rPr>
                <w:rFonts w:ascii="宋体" w:hAnsi="宋体" w:eastAsia="宋体" w:cs="宋体"/>
                <w:spacing w:val="4"/>
                <w:sz w:val="17"/>
                <w:szCs w:val="17"/>
              </w:rPr>
              <w:t>小计</w:t>
            </w:r>
          </w:p>
        </w:tc>
        <w:tc>
          <w:tcPr>
            <w:tcW w:w="923" w:type="dxa"/>
            <w:tcBorders>
              <w:top w:val="single" w:color="000000" w:sz="2" w:space="0"/>
              <w:bottom w:val="single" w:color="000000" w:sz="2" w:space="0"/>
            </w:tcBorders>
            <w:vAlign w:val="top"/>
          </w:tcPr>
          <w:p>
            <w:pPr>
              <w:spacing w:before="120" w:line="260" w:lineRule="auto"/>
              <w:ind w:left="202" w:right="82" w:hanging="89"/>
              <w:rPr>
                <w:rFonts w:ascii="宋体" w:hAnsi="宋体" w:eastAsia="宋体" w:cs="宋体"/>
                <w:sz w:val="17"/>
                <w:szCs w:val="17"/>
              </w:rPr>
            </w:pPr>
            <w:r>
              <w:rPr>
                <w:rFonts w:ascii="宋体" w:hAnsi="宋体" w:eastAsia="宋体" w:cs="宋体"/>
                <w:spacing w:val="8"/>
                <w:sz w:val="17"/>
                <w:szCs w:val="17"/>
              </w:rPr>
              <w:t>其中：财政拨</w:t>
            </w:r>
            <w:r>
              <w:rPr>
                <w:rFonts w:ascii="宋体" w:hAnsi="宋体" w:eastAsia="宋体" w:cs="宋体"/>
                <w:spacing w:val="7"/>
                <w:sz w:val="17"/>
                <w:szCs w:val="17"/>
              </w:rPr>
              <w:t>款</w:t>
            </w:r>
          </w:p>
        </w:tc>
        <w:tc>
          <w:tcPr>
            <w:tcW w:w="537" w:type="dxa"/>
            <w:vMerge w:val="continue"/>
            <w:tcBorders>
              <w:top w:val="nil"/>
              <w:bottom w:val="single" w:color="000000" w:sz="2" w:space="0"/>
            </w:tcBorders>
            <w:vAlign w:val="top"/>
          </w:tcPr>
          <w:p>
            <w:pPr>
              <w:rPr>
                <w:rFonts w:ascii="Arial"/>
                <w:sz w:val="21"/>
              </w:rPr>
            </w:pPr>
          </w:p>
        </w:tc>
        <w:tc>
          <w:tcPr>
            <w:tcW w:w="537" w:type="dxa"/>
            <w:vMerge w:val="continue"/>
            <w:tcBorders>
              <w:top w:val="nil"/>
              <w:bottom w:val="single" w:color="000000" w:sz="2" w:space="0"/>
            </w:tcBorders>
            <w:vAlign w:val="top"/>
          </w:tcPr>
          <w:p>
            <w:pPr>
              <w:rPr>
                <w:rFonts w:ascii="Arial"/>
                <w:sz w:val="21"/>
              </w:rPr>
            </w:pPr>
          </w:p>
        </w:tc>
        <w:tc>
          <w:tcPr>
            <w:tcW w:w="923"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511" w:type="dxa"/>
            <w:vMerge w:val="continue"/>
            <w:tcBorders>
              <w:top w:val="nil"/>
              <w:bottom w:val="single" w:color="000000" w:sz="2" w:space="0"/>
            </w:tcBorders>
            <w:vAlign w:val="top"/>
          </w:tcPr>
          <w:p>
            <w:pPr>
              <w:rPr>
                <w:rFonts w:ascii="Arial"/>
                <w:sz w:val="21"/>
              </w:rPr>
            </w:pPr>
          </w:p>
        </w:tc>
        <w:tc>
          <w:tcPr>
            <w:tcW w:w="11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06" w:type="dxa"/>
            <w:tcBorders>
              <w:top w:val="single" w:color="000000" w:sz="2" w:space="0"/>
              <w:bottom w:val="single" w:color="000000" w:sz="2" w:space="0"/>
            </w:tcBorders>
            <w:vAlign w:val="top"/>
          </w:tcPr>
          <w:p>
            <w:pPr>
              <w:spacing w:before="146" w:line="192" w:lineRule="auto"/>
              <w:ind w:left="327"/>
              <w:rPr>
                <w:rFonts w:ascii="宋体" w:hAnsi="宋体" w:eastAsia="宋体" w:cs="宋体"/>
                <w:sz w:val="17"/>
                <w:szCs w:val="17"/>
              </w:rPr>
            </w:pPr>
            <w:r>
              <w:rPr>
                <w:rFonts w:ascii="宋体" w:hAnsi="宋体" w:eastAsia="宋体" w:cs="宋体"/>
                <w:spacing w:val="2"/>
                <w:sz w:val="17"/>
                <w:szCs w:val="17"/>
              </w:rPr>
              <w:t>303</w:t>
            </w:r>
          </w:p>
        </w:tc>
        <w:tc>
          <w:tcPr>
            <w:tcW w:w="702" w:type="dxa"/>
            <w:tcBorders>
              <w:top w:val="single" w:color="000000" w:sz="2" w:space="0"/>
              <w:bottom w:val="single" w:color="000000" w:sz="2" w:space="0"/>
            </w:tcBorders>
            <w:vAlign w:val="top"/>
          </w:tcPr>
          <w:p>
            <w:pPr>
              <w:spacing w:before="146" w:line="192" w:lineRule="auto"/>
              <w:ind w:left="263"/>
              <w:rPr>
                <w:rFonts w:ascii="宋体" w:hAnsi="宋体" w:eastAsia="宋体" w:cs="宋体"/>
                <w:sz w:val="17"/>
                <w:szCs w:val="17"/>
              </w:rPr>
            </w:pPr>
            <w:r>
              <w:rPr>
                <w:rFonts w:ascii="宋体" w:hAnsi="宋体" w:eastAsia="宋体" w:cs="宋体"/>
                <w:spacing w:val="1"/>
                <w:sz w:val="17"/>
                <w:szCs w:val="17"/>
              </w:rPr>
              <w:t>08</w:t>
            </w:r>
          </w:p>
        </w:tc>
        <w:tc>
          <w:tcPr>
            <w:tcW w:w="1199" w:type="dxa"/>
            <w:tcBorders>
              <w:top w:val="single" w:color="000000" w:sz="2" w:space="0"/>
              <w:bottom w:val="single" w:color="000000" w:sz="2" w:space="0"/>
            </w:tcBorders>
            <w:vAlign w:val="top"/>
          </w:tcPr>
          <w:p>
            <w:pPr>
              <w:spacing w:before="117" w:line="231" w:lineRule="auto"/>
              <w:ind w:left="332"/>
              <w:rPr>
                <w:rFonts w:ascii="宋体" w:hAnsi="宋体" w:eastAsia="宋体" w:cs="宋体"/>
                <w:sz w:val="17"/>
                <w:szCs w:val="17"/>
              </w:rPr>
            </w:pPr>
            <w:r>
              <w:rPr>
                <w:rFonts w:ascii="宋体" w:hAnsi="宋体" w:eastAsia="宋体" w:cs="宋体"/>
                <w:spacing w:val="8"/>
                <w:sz w:val="17"/>
                <w:szCs w:val="17"/>
              </w:rPr>
              <w:t>助</w:t>
            </w:r>
            <w:r>
              <w:rPr>
                <w:rFonts w:ascii="宋体" w:hAnsi="宋体" w:eastAsia="宋体" w:cs="宋体"/>
                <w:spacing w:val="7"/>
                <w:sz w:val="17"/>
                <w:szCs w:val="17"/>
              </w:rPr>
              <w:t>学金</w:t>
            </w:r>
          </w:p>
        </w:tc>
        <w:tc>
          <w:tcPr>
            <w:tcW w:w="580" w:type="dxa"/>
            <w:tcBorders>
              <w:top w:val="single" w:color="000000" w:sz="2" w:space="0"/>
              <w:bottom w:val="single" w:color="000000" w:sz="2" w:space="0"/>
            </w:tcBorders>
            <w:vAlign w:val="top"/>
          </w:tcPr>
          <w:p>
            <w:pPr>
              <w:spacing w:before="146" w:line="192" w:lineRule="auto"/>
              <w:ind w:left="162"/>
              <w:rPr>
                <w:rFonts w:ascii="宋体" w:hAnsi="宋体" w:eastAsia="宋体" w:cs="宋体"/>
                <w:sz w:val="17"/>
                <w:szCs w:val="17"/>
              </w:rPr>
            </w:pPr>
            <w:r>
              <w:rPr>
                <w:rFonts w:ascii="宋体" w:hAnsi="宋体" w:eastAsia="宋体" w:cs="宋体"/>
                <w:spacing w:val="2"/>
                <w:sz w:val="17"/>
                <w:szCs w:val="17"/>
              </w:rPr>
              <w:t>509</w:t>
            </w:r>
          </w:p>
        </w:tc>
        <w:tc>
          <w:tcPr>
            <w:tcW w:w="717" w:type="dxa"/>
            <w:tcBorders>
              <w:top w:val="single" w:color="000000" w:sz="2" w:space="0"/>
              <w:bottom w:val="single" w:color="000000" w:sz="2" w:space="0"/>
            </w:tcBorders>
            <w:vAlign w:val="top"/>
          </w:tcPr>
          <w:p>
            <w:pPr>
              <w:spacing w:before="146"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17" w:line="231" w:lineRule="auto"/>
              <w:ind w:left="680"/>
              <w:rPr>
                <w:rFonts w:ascii="宋体" w:hAnsi="宋体" w:eastAsia="宋体" w:cs="宋体"/>
                <w:sz w:val="17"/>
                <w:szCs w:val="17"/>
              </w:rPr>
            </w:pPr>
            <w:r>
              <w:rPr>
                <w:rFonts w:ascii="宋体" w:hAnsi="宋体" w:eastAsia="宋体" w:cs="宋体"/>
                <w:spacing w:val="8"/>
                <w:sz w:val="17"/>
                <w:szCs w:val="17"/>
              </w:rPr>
              <w:t>助</w:t>
            </w:r>
            <w:r>
              <w:rPr>
                <w:rFonts w:ascii="宋体" w:hAnsi="宋体" w:eastAsia="宋体" w:cs="宋体"/>
                <w:spacing w:val="7"/>
                <w:sz w:val="17"/>
                <w:szCs w:val="17"/>
              </w:rPr>
              <w:t>学金</w:t>
            </w:r>
          </w:p>
        </w:tc>
        <w:tc>
          <w:tcPr>
            <w:tcW w:w="966" w:type="dxa"/>
            <w:tcBorders>
              <w:top w:val="single" w:color="000000" w:sz="2" w:space="0"/>
              <w:bottom w:val="single" w:color="000000" w:sz="2" w:space="0"/>
            </w:tcBorders>
            <w:vAlign w:val="top"/>
          </w:tcPr>
          <w:p>
            <w:pPr>
              <w:spacing w:before="145" w:line="193" w:lineRule="auto"/>
              <w:ind w:left="319"/>
              <w:rPr>
                <w:rFonts w:ascii="宋体" w:hAnsi="宋体" w:eastAsia="宋体" w:cs="宋体"/>
                <w:sz w:val="17"/>
                <w:szCs w:val="17"/>
              </w:rPr>
            </w:pPr>
            <w:r>
              <w:rPr>
                <w:rFonts w:ascii="宋体" w:hAnsi="宋体" w:eastAsia="宋体" w:cs="宋体"/>
                <w:spacing w:val="3"/>
                <w:sz w:val="17"/>
                <w:szCs w:val="17"/>
              </w:rPr>
              <w:t>1915.7</w:t>
            </w:r>
            <w:r>
              <w:rPr>
                <w:rFonts w:ascii="宋体" w:hAnsi="宋体" w:eastAsia="宋体" w:cs="宋体"/>
                <w:spacing w:val="2"/>
                <w:sz w:val="17"/>
                <w:szCs w:val="17"/>
              </w:rPr>
              <w:t>5</w:t>
            </w:r>
          </w:p>
        </w:tc>
        <w:tc>
          <w:tcPr>
            <w:tcW w:w="937" w:type="dxa"/>
            <w:tcBorders>
              <w:top w:val="single" w:color="000000" w:sz="2" w:space="0"/>
              <w:bottom w:val="single" w:color="000000" w:sz="2" w:space="0"/>
            </w:tcBorders>
            <w:vAlign w:val="top"/>
          </w:tcPr>
          <w:p>
            <w:pPr>
              <w:spacing w:before="145" w:line="193" w:lineRule="auto"/>
              <w:ind w:left="291"/>
              <w:rPr>
                <w:rFonts w:ascii="宋体" w:hAnsi="宋体" w:eastAsia="宋体" w:cs="宋体"/>
                <w:sz w:val="17"/>
                <w:szCs w:val="17"/>
              </w:rPr>
            </w:pPr>
            <w:r>
              <w:rPr>
                <w:rFonts w:ascii="宋体" w:hAnsi="宋体" w:eastAsia="宋体" w:cs="宋体"/>
                <w:spacing w:val="3"/>
                <w:sz w:val="17"/>
                <w:szCs w:val="17"/>
              </w:rPr>
              <w:t>1915.7</w:t>
            </w:r>
            <w:r>
              <w:rPr>
                <w:rFonts w:ascii="宋体" w:hAnsi="宋体" w:eastAsia="宋体" w:cs="宋体"/>
                <w:spacing w:val="2"/>
                <w:sz w:val="17"/>
                <w:szCs w:val="17"/>
              </w:rPr>
              <w:t>5</w:t>
            </w:r>
          </w:p>
        </w:tc>
        <w:tc>
          <w:tcPr>
            <w:tcW w:w="923" w:type="dxa"/>
            <w:tcBorders>
              <w:top w:val="single" w:color="000000" w:sz="2" w:space="0"/>
              <w:bottom w:val="single" w:color="000000" w:sz="2" w:space="0"/>
            </w:tcBorders>
            <w:vAlign w:val="top"/>
          </w:tcPr>
          <w:p>
            <w:pPr>
              <w:spacing w:before="145" w:line="193" w:lineRule="auto"/>
              <w:ind w:left="278"/>
              <w:rPr>
                <w:rFonts w:ascii="宋体" w:hAnsi="宋体" w:eastAsia="宋体" w:cs="宋体"/>
                <w:sz w:val="17"/>
                <w:szCs w:val="17"/>
              </w:rPr>
            </w:pPr>
            <w:r>
              <w:rPr>
                <w:rFonts w:ascii="宋体" w:hAnsi="宋体" w:eastAsia="宋体" w:cs="宋体"/>
                <w:spacing w:val="3"/>
                <w:sz w:val="17"/>
                <w:szCs w:val="17"/>
              </w:rPr>
              <w:t>1915.7</w:t>
            </w:r>
            <w:r>
              <w:rPr>
                <w:rFonts w:ascii="宋体" w:hAnsi="宋体" w:eastAsia="宋体" w:cs="宋体"/>
                <w:spacing w:val="2"/>
                <w:sz w:val="17"/>
                <w:szCs w:val="17"/>
              </w:rPr>
              <w:t>5</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06" w:type="dxa"/>
            <w:tcBorders>
              <w:top w:val="single" w:color="000000" w:sz="2" w:space="0"/>
              <w:bottom w:val="single" w:color="000000" w:sz="2" w:space="0"/>
            </w:tcBorders>
            <w:vAlign w:val="top"/>
          </w:tcPr>
          <w:p>
            <w:pPr>
              <w:spacing w:before="149"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49" w:line="192" w:lineRule="auto"/>
              <w:ind w:left="264"/>
              <w:rPr>
                <w:rFonts w:ascii="宋体" w:hAnsi="宋体" w:eastAsia="宋体" w:cs="宋体"/>
                <w:sz w:val="17"/>
                <w:szCs w:val="17"/>
              </w:rPr>
            </w:pPr>
            <w:r>
              <w:rPr>
                <w:rFonts w:ascii="宋体" w:hAnsi="宋体" w:eastAsia="宋体" w:cs="宋体"/>
                <w:spacing w:val="1"/>
                <w:sz w:val="17"/>
                <w:szCs w:val="17"/>
              </w:rPr>
              <w:t>2</w:t>
            </w:r>
            <w:r>
              <w:rPr>
                <w:rFonts w:ascii="宋体" w:hAnsi="宋体" w:eastAsia="宋体" w:cs="宋体"/>
                <w:sz w:val="17"/>
                <w:szCs w:val="17"/>
              </w:rPr>
              <w:t>6</w:t>
            </w:r>
          </w:p>
        </w:tc>
        <w:tc>
          <w:tcPr>
            <w:tcW w:w="1199" w:type="dxa"/>
            <w:tcBorders>
              <w:top w:val="single" w:color="000000" w:sz="2" w:space="0"/>
              <w:bottom w:val="single" w:color="000000" w:sz="2" w:space="0"/>
            </w:tcBorders>
            <w:vAlign w:val="top"/>
          </w:tcPr>
          <w:p>
            <w:pPr>
              <w:spacing w:before="121" w:line="229" w:lineRule="auto"/>
              <w:ind w:left="336"/>
              <w:rPr>
                <w:rFonts w:ascii="宋体" w:hAnsi="宋体" w:eastAsia="宋体" w:cs="宋体"/>
                <w:sz w:val="17"/>
                <w:szCs w:val="17"/>
              </w:rPr>
            </w:pPr>
            <w:r>
              <w:rPr>
                <w:rFonts w:ascii="宋体" w:hAnsi="宋体" w:eastAsia="宋体" w:cs="宋体"/>
                <w:spacing w:val="6"/>
                <w:sz w:val="17"/>
                <w:szCs w:val="17"/>
              </w:rPr>
              <w:t>劳务费</w:t>
            </w:r>
          </w:p>
        </w:tc>
        <w:tc>
          <w:tcPr>
            <w:tcW w:w="580" w:type="dxa"/>
            <w:tcBorders>
              <w:top w:val="single" w:color="000000" w:sz="2" w:space="0"/>
              <w:bottom w:val="single" w:color="000000" w:sz="2" w:space="0"/>
            </w:tcBorders>
            <w:vAlign w:val="top"/>
          </w:tcPr>
          <w:p>
            <w:pPr>
              <w:spacing w:before="149"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49"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20"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49" w:line="192" w:lineRule="auto"/>
              <w:ind w:left="490"/>
              <w:rPr>
                <w:rFonts w:ascii="宋体" w:hAnsi="宋体" w:eastAsia="宋体" w:cs="宋体"/>
                <w:sz w:val="17"/>
                <w:szCs w:val="17"/>
              </w:rPr>
            </w:pPr>
            <w:r>
              <w:rPr>
                <w:rFonts w:ascii="宋体" w:hAnsi="宋体" w:eastAsia="宋体" w:cs="宋体"/>
                <w:spacing w:val="4"/>
                <w:sz w:val="17"/>
                <w:szCs w:val="17"/>
              </w:rPr>
              <w:t>26.3</w:t>
            </w:r>
            <w:r>
              <w:rPr>
                <w:rFonts w:ascii="宋体" w:hAnsi="宋体" w:eastAsia="宋体" w:cs="宋体"/>
                <w:spacing w:val="3"/>
                <w:sz w:val="17"/>
                <w:szCs w:val="17"/>
              </w:rPr>
              <w:t>0</w:t>
            </w:r>
          </w:p>
        </w:tc>
        <w:tc>
          <w:tcPr>
            <w:tcW w:w="937" w:type="dxa"/>
            <w:tcBorders>
              <w:top w:val="single" w:color="000000" w:sz="2" w:space="0"/>
              <w:bottom w:val="single" w:color="000000" w:sz="2" w:space="0"/>
            </w:tcBorders>
            <w:vAlign w:val="top"/>
          </w:tcPr>
          <w:p>
            <w:pPr>
              <w:spacing w:before="149" w:line="192" w:lineRule="auto"/>
              <w:ind w:left="463"/>
              <w:rPr>
                <w:rFonts w:ascii="宋体" w:hAnsi="宋体" w:eastAsia="宋体" w:cs="宋体"/>
                <w:sz w:val="17"/>
                <w:szCs w:val="17"/>
              </w:rPr>
            </w:pPr>
            <w:r>
              <w:rPr>
                <w:rFonts w:ascii="宋体" w:hAnsi="宋体" w:eastAsia="宋体" w:cs="宋体"/>
                <w:spacing w:val="4"/>
                <w:sz w:val="17"/>
                <w:szCs w:val="17"/>
              </w:rPr>
              <w:t>26.3</w:t>
            </w:r>
            <w:r>
              <w:rPr>
                <w:rFonts w:ascii="宋体" w:hAnsi="宋体" w:eastAsia="宋体" w:cs="宋体"/>
                <w:spacing w:val="3"/>
                <w:sz w:val="17"/>
                <w:szCs w:val="17"/>
              </w:rPr>
              <w:t>0</w:t>
            </w:r>
          </w:p>
        </w:tc>
        <w:tc>
          <w:tcPr>
            <w:tcW w:w="923" w:type="dxa"/>
            <w:tcBorders>
              <w:top w:val="single" w:color="000000" w:sz="2" w:space="0"/>
              <w:bottom w:val="single" w:color="000000" w:sz="2" w:space="0"/>
            </w:tcBorders>
            <w:vAlign w:val="top"/>
          </w:tcPr>
          <w:p>
            <w:pPr>
              <w:spacing w:before="149" w:line="192" w:lineRule="auto"/>
              <w:ind w:left="450"/>
              <w:rPr>
                <w:rFonts w:ascii="宋体" w:hAnsi="宋体" w:eastAsia="宋体" w:cs="宋体"/>
                <w:sz w:val="17"/>
                <w:szCs w:val="17"/>
              </w:rPr>
            </w:pPr>
            <w:r>
              <w:rPr>
                <w:rFonts w:ascii="宋体" w:hAnsi="宋体" w:eastAsia="宋体" w:cs="宋体"/>
                <w:spacing w:val="4"/>
                <w:sz w:val="17"/>
                <w:szCs w:val="17"/>
              </w:rPr>
              <w:t>26.3</w:t>
            </w:r>
            <w:r>
              <w:rPr>
                <w:rFonts w:ascii="宋体" w:hAnsi="宋体" w:eastAsia="宋体" w:cs="宋体"/>
                <w:spacing w:val="3"/>
                <w:sz w:val="17"/>
                <w:szCs w:val="17"/>
              </w:rPr>
              <w:t>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06" w:type="dxa"/>
            <w:tcBorders>
              <w:top w:val="single" w:color="000000" w:sz="2" w:space="0"/>
              <w:bottom w:val="single" w:color="000000" w:sz="2" w:space="0"/>
            </w:tcBorders>
            <w:vAlign w:val="top"/>
          </w:tcPr>
          <w:p>
            <w:pPr>
              <w:spacing w:before="150"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50" w:line="192" w:lineRule="auto"/>
              <w:ind w:left="263"/>
              <w:rPr>
                <w:rFonts w:ascii="宋体" w:hAnsi="宋体" w:eastAsia="宋体" w:cs="宋体"/>
                <w:sz w:val="17"/>
                <w:szCs w:val="17"/>
              </w:rPr>
            </w:pPr>
            <w:r>
              <w:rPr>
                <w:rFonts w:ascii="宋体" w:hAnsi="宋体" w:eastAsia="宋体" w:cs="宋体"/>
                <w:spacing w:val="1"/>
                <w:sz w:val="17"/>
                <w:szCs w:val="17"/>
              </w:rPr>
              <w:t>02</w:t>
            </w:r>
          </w:p>
        </w:tc>
        <w:tc>
          <w:tcPr>
            <w:tcW w:w="1199" w:type="dxa"/>
            <w:tcBorders>
              <w:top w:val="single" w:color="000000" w:sz="2" w:space="0"/>
              <w:bottom w:val="single" w:color="000000" w:sz="2" w:space="0"/>
            </w:tcBorders>
            <w:vAlign w:val="top"/>
          </w:tcPr>
          <w:p>
            <w:pPr>
              <w:spacing w:before="122" w:line="229" w:lineRule="auto"/>
              <w:ind w:left="346"/>
              <w:rPr>
                <w:rFonts w:ascii="宋体" w:hAnsi="宋体" w:eastAsia="宋体" w:cs="宋体"/>
                <w:sz w:val="17"/>
                <w:szCs w:val="17"/>
              </w:rPr>
            </w:pPr>
            <w:r>
              <w:rPr>
                <w:rFonts w:ascii="宋体" w:hAnsi="宋体" w:eastAsia="宋体" w:cs="宋体"/>
                <w:spacing w:val="3"/>
                <w:sz w:val="17"/>
                <w:szCs w:val="17"/>
              </w:rPr>
              <w:t>印刷</w:t>
            </w:r>
            <w:r>
              <w:rPr>
                <w:rFonts w:ascii="宋体" w:hAnsi="宋体" w:eastAsia="宋体" w:cs="宋体"/>
                <w:spacing w:val="2"/>
                <w:sz w:val="17"/>
                <w:szCs w:val="17"/>
              </w:rPr>
              <w:t>费</w:t>
            </w:r>
          </w:p>
        </w:tc>
        <w:tc>
          <w:tcPr>
            <w:tcW w:w="580" w:type="dxa"/>
            <w:tcBorders>
              <w:top w:val="single" w:color="000000" w:sz="2" w:space="0"/>
              <w:bottom w:val="single" w:color="000000" w:sz="2" w:space="0"/>
            </w:tcBorders>
            <w:vAlign w:val="top"/>
          </w:tcPr>
          <w:p>
            <w:pPr>
              <w:spacing w:before="150"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50"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21"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50" w:line="192" w:lineRule="auto"/>
              <w:ind w:left="490"/>
              <w:rPr>
                <w:rFonts w:ascii="宋体" w:hAnsi="宋体" w:eastAsia="宋体" w:cs="宋体"/>
                <w:sz w:val="17"/>
                <w:szCs w:val="17"/>
              </w:rPr>
            </w:pPr>
            <w:r>
              <w:rPr>
                <w:rFonts w:ascii="宋体" w:hAnsi="宋体" w:eastAsia="宋体" w:cs="宋体"/>
                <w:spacing w:val="4"/>
                <w:sz w:val="17"/>
                <w:szCs w:val="17"/>
              </w:rPr>
              <w:t>20.8</w:t>
            </w:r>
            <w:r>
              <w:rPr>
                <w:rFonts w:ascii="宋体" w:hAnsi="宋体" w:eastAsia="宋体" w:cs="宋体"/>
                <w:spacing w:val="3"/>
                <w:sz w:val="17"/>
                <w:szCs w:val="17"/>
              </w:rPr>
              <w:t>0</w:t>
            </w:r>
          </w:p>
        </w:tc>
        <w:tc>
          <w:tcPr>
            <w:tcW w:w="937" w:type="dxa"/>
            <w:tcBorders>
              <w:top w:val="single" w:color="000000" w:sz="2" w:space="0"/>
              <w:bottom w:val="single" w:color="000000" w:sz="2" w:space="0"/>
            </w:tcBorders>
            <w:vAlign w:val="top"/>
          </w:tcPr>
          <w:p>
            <w:pPr>
              <w:spacing w:before="150" w:line="192" w:lineRule="auto"/>
              <w:ind w:left="463"/>
              <w:rPr>
                <w:rFonts w:ascii="宋体" w:hAnsi="宋体" w:eastAsia="宋体" w:cs="宋体"/>
                <w:sz w:val="17"/>
                <w:szCs w:val="17"/>
              </w:rPr>
            </w:pPr>
            <w:r>
              <w:rPr>
                <w:rFonts w:ascii="宋体" w:hAnsi="宋体" w:eastAsia="宋体" w:cs="宋体"/>
                <w:spacing w:val="4"/>
                <w:sz w:val="17"/>
                <w:szCs w:val="17"/>
              </w:rPr>
              <w:t>20.8</w:t>
            </w:r>
            <w:r>
              <w:rPr>
                <w:rFonts w:ascii="宋体" w:hAnsi="宋体" w:eastAsia="宋体" w:cs="宋体"/>
                <w:spacing w:val="3"/>
                <w:sz w:val="17"/>
                <w:szCs w:val="17"/>
              </w:rPr>
              <w:t>0</w:t>
            </w:r>
          </w:p>
        </w:tc>
        <w:tc>
          <w:tcPr>
            <w:tcW w:w="923" w:type="dxa"/>
            <w:tcBorders>
              <w:top w:val="single" w:color="000000" w:sz="2" w:space="0"/>
              <w:bottom w:val="single" w:color="000000" w:sz="2" w:space="0"/>
            </w:tcBorders>
            <w:vAlign w:val="top"/>
          </w:tcPr>
          <w:p>
            <w:pPr>
              <w:spacing w:before="150" w:line="192" w:lineRule="auto"/>
              <w:ind w:left="450"/>
              <w:rPr>
                <w:rFonts w:ascii="宋体" w:hAnsi="宋体" w:eastAsia="宋体" w:cs="宋体"/>
                <w:sz w:val="17"/>
                <w:szCs w:val="17"/>
              </w:rPr>
            </w:pPr>
            <w:r>
              <w:rPr>
                <w:rFonts w:ascii="宋体" w:hAnsi="宋体" w:eastAsia="宋体" w:cs="宋体"/>
                <w:spacing w:val="4"/>
                <w:sz w:val="17"/>
                <w:szCs w:val="17"/>
              </w:rPr>
              <w:t>20.8</w:t>
            </w:r>
            <w:r>
              <w:rPr>
                <w:rFonts w:ascii="宋体" w:hAnsi="宋体" w:eastAsia="宋体" w:cs="宋体"/>
                <w:spacing w:val="3"/>
                <w:sz w:val="17"/>
                <w:szCs w:val="17"/>
              </w:rPr>
              <w:t>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06" w:type="dxa"/>
            <w:tcBorders>
              <w:top w:val="single" w:color="000000" w:sz="2" w:space="0"/>
              <w:bottom w:val="single" w:color="000000" w:sz="2" w:space="0"/>
            </w:tcBorders>
            <w:vAlign w:val="top"/>
          </w:tcPr>
          <w:p>
            <w:pPr>
              <w:spacing w:before="148"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48" w:line="192" w:lineRule="auto"/>
              <w:ind w:left="263"/>
              <w:rPr>
                <w:rFonts w:ascii="宋体" w:hAnsi="宋体" w:eastAsia="宋体" w:cs="宋体"/>
                <w:sz w:val="17"/>
                <w:szCs w:val="17"/>
              </w:rPr>
            </w:pPr>
            <w:r>
              <w:rPr>
                <w:rFonts w:ascii="宋体" w:hAnsi="宋体" w:eastAsia="宋体" w:cs="宋体"/>
                <w:spacing w:val="1"/>
                <w:sz w:val="17"/>
                <w:szCs w:val="17"/>
              </w:rPr>
              <w:t>06</w:t>
            </w:r>
          </w:p>
        </w:tc>
        <w:tc>
          <w:tcPr>
            <w:tcW w:w="1199" w:type="dxa"/>
            <w:tcBorders>
              <w:top w:val="single" w:color="000000" w:sz="2" w:space="0"/>
              <w:bottom w:val="single" w:color="000000" w:sz="2" w:space="0"/>
            </w:tcBorders>
            <w:vAlign w:val="top"/>
          </w:tcPr>
          <w:p>
            <w:pPr>
              <w:spacing w:before="120" w:line="229" w:lineRule="auto"/>
              <w:ind w:left="445"/>
              <w:rPr>
                <w:rFonts w:ascii="宋体" w:hAnsi="宋体" w:eastAsia="宋体" w:cs="宋体"/>
                <w:sz w:val="17"/>
                <w:szCs w:val="17"/>
              </w:rPr>
            </w:pPr>
            <w:r>
              <w:rPr>
                <w:rFonts w:ascii="宋体" w:hAnsi="宋体" w:eastAsia="宋体" w:cs="宋体"/>
                <w:spacing w:val="-5"/>
                <w:sz w:val="17"/>
                <w:szCs w:val="17"/>
              </w:rPr>
              <w:t>电</w:t>
            </w:r>
            <w:r>
              <w:rPr>
                <w:rFonts w:ascii="宋体" w:hAnsi="宋体" w:eastAsia="宋体" w:cs="宋体"/>
                <w:spacing w:val="-4"/>
                <w:sz w:val="17"/>
                <w:szCs w:val="17"/>
              </w:rPr>
              <w:t>费</w:t>
            </w:r>
          </w:p>
        </w:tc>
        <w:tc>
          <w:tcPr>
            <w:tcW w:w="580" w:type="dxa"/>
            <w:tcBorders>
              <w:top w:val="single" w:color="000000" w:sz="2" w:space="0"/>
              <w:bottom w:val="single" w:color="000000" w:sz="2" w:space="0"/>
            </w:tcBorders>
            <w:vAlign w:val="top"/>
          </w:tcPr>
          <w:p>
            <w:pPr>
              <w:spacing w:before="148"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48"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19"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48" w:line="192" w:lineRule="auto"/>
              <w:ind w:left="48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9.20</w:t>
            </w:r>
          </w:p>
        </w:tc>
        <w:tc>
          <w:tcPr>
            <w:tcW w:w="937" w:type="dxa"/>
            <w:tcBorders>
              <w:top w:val="single" w:color="000000" w:sz="2" w:space="0"/>
              <w:bottom w:val="single" w:color="000000" w:sz="2" w:space="0"/>
            </w:tcBorders>
            <w:vAlign w:val="top"/>
          </w:tcPr>
          <w:p>
            <w:pPr>
              <w:spacing w:before="148" w:line="192" w:lineRule="auto"/>
              <w:ind w:left="460"/>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7.20</w:t>
            </w:r>
          </w:p>
        </w:tc>
        <w:tc>
          <w:tcPr>
            <w:tcW w:w="923" w:type="dxa"/>
            <w:tcBorders>
              <w:top w:val="single" w:color="000000" w:sz="2" w:space="0"/>
              <w:bottom w:val="single" w:color="000000" w:sz="2" w:space="0"/>
            </w:tcBorders>
            <w:vAlign w:val="top"/>
          </w:tcPr>
          <w:p>
            <w:pPr>
              <w:spacing w:before="148" w:line="192" w:lineRule="auto"/>
              <w:ind w:left="44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7.20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47" w:line="194" w:lineRule="auto"/>
              <w:ind w:left="54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.00</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906" w:type="dxa"/>
            <w:tcBorders>
              <w:top w:val="single" w:color="000000" w:sz="2" w:space="0"/>
              <w:bottom w:val="single" w:color="000000" w:sz="2" w:space="0"/>
            </w:tcBorders>
            <w:vAlign w:val="top"/>
          </w:tcPr>
          <w:p>
            <w:pPr>
              <w:spacing w:before="197"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96" w:line="193" w:lineRule="auto"/>
              <w:ind w:left="2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3</w:t>
            </w:r>
          </w:p>
        </w:tc>
        <w:tc>
          <w:tcPr>
            <w:tcW w:w="1199" w:type="dxa"/>
            <w:tcBorders>
              <w:top w:val="single" w:color="000000" w:sz="2" w:space="0"/>
              <w:bottom w:val="single" w:color="000000" w:sz="2" w:space="0"/>
            </w:tcBorders>
            <w:vAlign w:val="top"/>
          </w:tcPr>
          <w:p>
            <w:pPr>
              <w:spacing w:before="169" w:line="229" w:lineRule="auto"/>
              <w:ind w:left="155"/>
              <w:rPr>
                <w:rFonts w:ascii="宋体" w:hAnsi="宋体" w:eastAsia="宋体" w:cs="宋体"/>
                <w:sz w:val="17"/>
                <w:szCs w:val="17"/>
              </w:rPr>
            </w:pPr>
            <w:r>
              <w:rPr>
                <w:rFonts w:ascii="宋体" w:hAnsi="宋体" w:eastAsia="宋体" w:cs="宋体"/>
                <w:spacing w:val="8"/>
                <w:sz w:val="17"/>
                <w:szCs w:val="17"/>
              </w:rPr>
              <w:t>维</w:t>
            </w:r>
            <w:r>
              <w:rPr>
                <w:rFonts w:ascii="宋体" w:hAnsi="宋体" w:eastAsia="宋体" w:cs="宋体"/>
                <w:spacing w:val="7"/>
                <w:sz w:val="17"/>
                <w:szCs w:val="17"/>
              </w:rPr>
              <w:t>修(护)费</w:t>
            </w:r>
          </w:p>
        </w:tc>
        <w:tc>
          <w:tcPr>
            <w:tcW w:w="580" w:type="dxa"/>
            <w:tcBorders>
              <w:top w:val="single" w:color="000000" w:sz="2" w:space="0"/>
              <w:bottom w:val="single" w:color="000000" w:sz="2" w:space="0"/>
            </w:tcBorders>
            <w:vAlign w:val="top"/>
          </w:tcPr>
          <w:p>
            <w:pPr>
              <w:spacing w:before="197"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97"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68"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97" w:line="192" w:lineRule="auto"/>
              <w:ind w:left="49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9.70</w:t>
            </w:r>
          </w:p>
        </w:tc>
        <w:tc>
          <w:tcPr>
            <w:tcW w:w="937" w:type="dxa"/>
            <w:tcBorders>
              <w:top w:val="single" w:color="000000" w:sz="2" w:space="0"/>
              <w:bottom w:val="single" w:color="000000" w:sz="2" w:space="0"/>
            </w:tcBorders>
            <w:vAlign w:val="top"/>
          </w:tcPr>
          <w:p>
            <w:pPr>
              <w:spacing w:before="197" w:line="192" w:lineRule="auto"/>
              <w:ind w:left="465"/>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0.60</w:t>
            </w:r>
          </w:p>
        </w:tc>
        <w:tc>
          <w:tcPr>
            <w:tcW w:w="923" w:type="dxa"/>
            <w:tcBorders>
              <w:top w:val="single" w:color="000000" w:sz="2" w:space="0"/>
              <w:bottom w:val="single" w:color="000000" w:sz="2" w:space="0"/>
            </w:tcBorders>
            <w:vAlign w:val="top"/>
          </w:tcPr>
          <w:p>
            <w:pPr>
              <w:spacing w:before="197" w:line="192" w:lineRule="auto"/>
              <w:ind w:left="45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0.60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96" w:line="193" w:lineRule="auto"/>
              <w:ind w:left="542"/>
              <w:rPr>
                <w:rFonts w:ascii="宋体" w:hAnsi="宋体" w:eastAsia="宋体" w:cs="宋体"/>
                <w:sz w:val="17"/>
                <w:szCs w:val="17"/>
              </w:rPr>
            </w:pPr>
            <w:r>
              <w:rPr>
                <w:rFonts w:ascii="宋体" w:hAnsi="宋体" w:eastAsia="宋体" w:cs="宋体"/>
                <w:spacing w:val="4"/>
                <w:sz w:val="17"/>
                <w:szCs w:val="17"/>
              </w:rPr>
              <w:t>9.1</w:t>
            </w:r>
            <w:r>
              <w:rPr>
                <w:rFonts w:ascii="宋体" w:hAnsi="宋体" w:eastAsia="宋体" w:cs="宋体"/>
                <w:spacing w:val="3"/>
                <w:sz w:val="17"/>
                <w:szCs w:val="17"/>
              </w:rPr>
              <w:t>0</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906" w:type="dxa"/>
            <w:tcBorders>
              <w:top w:val="single" w:color="000000" w:sz="2" w:space="0"/>
              <w:bottom w:val="single" w:color="000000" w:sz="2" w:space="0"/>
            </w:tcBorders>
            <w:vAlign w:val="top"/>
          </w:tcPr>
          <w:p>
            <w:pPr>
              <w:spacing w:before="136"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36" w:line="192" w:lineRule="auto"/>
              <w:ind w:left="263"/>
              <w:rPr>
                <w:rFonts w:ascii="宋体" w:hAnsi="宋体" w:eastAsia="宋体" w:cs="宋体"/>
                <w:sz w:val="17"/>
                <w:szCs w:val="17"/>
              </w:rPr>
            </w:pPr>
            <w:r>
              <w:rPr>
                <w:rFonts w:ascii="宋体" w:hAnsi="宋体" w:eastAsia="宋体" w:cs="宋体"/>
                <w:spacing w:val="1"/>
                <w:sz w:val="17"/>
                <w:szCs w:val="17"/>
              </w:rPr>
              <w:t>07</w:t>
            </w:r>
          </w:p>
        </w:tc>
        <w:tc>
          <w:tcPr>
            <w:tcW w:w="1199" w:type="dxa"/>
            <w:tcBorders>
              <w:top w:val="single" w:color="000000" w:sz="2" w:space="0"/>
              <w:bottom w:val="single" w:color="000000" w:sz="2" w:space="0"/>
            </w:tcBorders>
            <w:vAlign w:val="top"/>
          </w:tcPr>
          <w:p>
            <w:pPr>
              <w:spacing w:before="108" w:line="229" w:lineRule="auto"/>
              <w:ind w:left="345"/>
              <w:rPr>
                <w:rFonts w:ascii="宋体" w:hAnsi="宋体" w:eastAsia="宋体" w:cs="宋体"/>
                <w:sz w:val="17"/>
                <w:szCs w:val="17"/>
              </w:rPr>
            </w:pPr>
            <w:r>
              <w:rPr>
                <w:rFonts w:ascii="宋体" w:hAnsi="宋体" w:eastAsia="宋体" w:cs="宋体"/>
                <w:spacing w:val="3"/>
                <w:sz w:val="17"/>
                <w:szCs w:val="17"/>
              </w:rPr>
              <w:t>邮电费</w:t>
            </w:r>
          </w:p>
        </w:tc>
        <w:tc>
          <w:tcPr>
            <w:tcW w:w="580" w:type="dxa"/>
            <w:tcBorders>
              <w:top w:val="single" w:color="000000" w:sz="2" w:space="0"/>
              <w:bottom w:val="single" w:color="000000" w:sz="2" w:space="0"/>
            </w:tcBorders>
            <w:vAlign w:val="top"/>
          </w:tcPr>
          <w:p>
            <w:pPr>
              <w:spacing w:before="136"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36"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07"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35" w:line="193" w:lineRule="auto"/>
              <w:ind w:left="583"/>
              <w:rPr>
                <w:rFonts w:ascii="宋体" w:hAnsi="宋体" w:eastAsia="宋体" w:cs="宋体"/>
                <w:sz w:val="17"/>
                <w:szCs w:val="17"/>
              </w:rPr>
            </w:pPr>
            <w:r>
              <w:rPr>
                <w:rFonts w:ascii="宋体" w:hAnsi="宋体" w:eastAsia="宋体" w:cs="宋体"/>
                <w:spacing w:val="3"/>
                <w:sz w:val="17"/>
                <w:szCs w:val="17"/>
              </w:rPr>
              <w:t>5.13</w:t>
            </w:r>
          </w:p>
        </w:tc>
        <w:tc>
          <w:tcPr>
            <w:tcW w:w="937" w:type="dxa"/>
            <w:tcBorders>
              <w:top w:val="single" w:color="000000" w:sz="2" w:space="0"/>
              <w:bottom w:val="single" w:color="000000" w:sz="2" w:space="0"/>
            </w:tcBorders>
            <w:vAlign w:val="top"/>
          </w:tcPr>
          <w:p>
            <w:pPr>
              <w:spacing w:before="135" w:line="193" w:lineRule="auto"/>
              <w:ind w:left="556"/>
              <w:rPr>
                <w:rFonts w:ascii="宋体" w:hAnsi="宋体" w:eastAsia="宋体" w:cs="宋体"/>
                <w:sz w:val="17"/>
                <w:szCs w:val="17"/>
              </w:rPr>
            </w:pPr>
            <w:r>
              <w:rPr>
                <w:rFonts w:ascii="宋体" w:hAnsi="宋体" w:eastAsia="宋体" w:cs="宋体"/>
                <w:spacing w:val="3"/>
                <w:sz w:val="17"/>
                <w:szCs w:val="17"/>
              </w:rPr>
              <w:t>5.13</w:t>
            </w:r>
          </w:p>
        </w:tc>
        <w:tc>
          <w:tcPr>
            <w:tcW w:w="923" w:type="dxa"/>
            <w:tcBorders>
              <w:top w:val="single" w:color="000000" w:sz="2" w:space="0"/>
              <w:bottom w:val="single" w:color="000000" w:sz="2" w:space="0"/>
            </w:tcBorders>
            <w:vAlign w:val="top"/>
          </w:tcPr>
          <w:p>
            <w:pPr>
              <w:spacing w:before="135" w:line="193" w:lineRule="auto"/>
              <w:ind w:left="543"/>
              <w:rPr>
                <w:rFonts w:ascii="宋体" w:hAnsi="宋体" w:eastAsia="宋体" w:cs="宋体"/>
                <w:sz w:val="17"/>
                <w:szCs w:val="17"/>
              </w:rPr>
            </w:pPr>
            <w:r>
              <w:rPr>
                <w:rFonts w:ascii="宋体" w:hAnsi="宋体" w:eastAsia="宋体" w:cs="宋体"/>
                <w:spacing w:val="3"/>
                <w:sz w:val="17"/>
                <w:szCs w:val="17"/>
              </w:rPr>
              <w:t>5.13</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906" w:type="dxa"/>
            <w:tcBorders>
              <w:top w:val="single" w:color="000000" w:sz="2" w:space="0"/>
              <w:bottom w:val="single" w:color="000000" w:sz="2" w:space="0"/>
            </w:tcBorders>
            <w:vAlign w:val="top"/>
          </w:tcPr>
          <w:p>
            <w:pPr>
              <w:spacing w:before="136"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35" w:line="194" w:lineRule="auto"/>
              <w:ind w:left="2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1199" w:type="dxa"/>
            <w:tcBorders>
              <w:top w:val="single" w:color="000000" w:sz="2" w:space="0"/>
              <w:bottom w:val="single" w:color="000000" w:sz="2" w:space="0"/>
            </w:tcBorders>
            <w:vAlign w:val="top"/>
          </w:tcPr>
          <w:p>
            <w:pPr>
              <w:spacing w:before="108" w:line="229" w:lineRule="auto"/>
              <w:ind w:left="334"/>
              <w:rPr>
                <w:rFonts w:ascii="宋体" w:hAnsi="宋体" w:eastAsia="宋体" w:cs="宋体"/>
                <w:sz w:val="17"/>
                <w:szCs w:val="17"/>
              </w:rPr>
            </w:pPr>
            <w:r>
              <w:rPr>
                <w:rFonts w:ascii="宋体" w:hAnsi="宋体" w:eastAsia="宋体" w:cs="宋体"/>
                <w:spacing w:val="7"/>
                <w:sz w:val="17"/>
                <w:szCs w:val="17"/>
              </w:rPr>
              <w:t>差旅</w:t>
            </w:r>
            <w:r>
              <w:rPr>
                <w:rFonts w:ascii="宋体" w:hAnsi="宋体" w:eastAsia="宋体" w:cs="宋体"/>
                <w:spacing w:val="6"/>
                <w:sz w:val="17"/>
                <w:szCs w:val="17"/>
              </w:rPr>
              <w:t>费</w:t>
            </w:r>
          </w:p>
        </w:tc>
        <w:tc>
          <w:tcPr>
            <w:tcW w:w="580" w:type="dxa"/>
            <w:tcBorders>
              <w:top w:val="single" w:color="000000" w:sz="2" w:space="0"/>
              <w:bottom w:val="single" w:color="000000" w:sz="2" w:space="0"/>
            </w:tcBorders>
            <w:vAlign w:val="top"/>
          </w:tcPr>
          <w:p>
            <w:pPr>
              <w:spacing w:before="136"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36"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07"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35" w:line="194" w:lineRule="auto"/>
              <w:ind w:left="501"/>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82</w:t>
            </w:r>
          </w:p>
        </w:tc>
        <w:tc>
          <w:tcPr>
            <w:tcW w:w="937" w:type="dxa"/>
            <w:tcBorders>
              <w:top w:val="single" w:color="000000" w:sz="2" w:space="0"/>
              <w:bottom w:val="single" w:color="000000" w:sz="2" w:space="0"/>
            </w:tcBorders>
            <w:vAlign w:val="top"/>
          </w:tcPr>
          <w:p>
            <w:pPr>
              <w:spacing w:before="135" w:line="194" w:lineRule="auto"/>
              <w:ind w:left="474"/>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84</w:t>
            </w:r>
          </w:p>
        </w:tc>
        <w:tc>
          <w:tcPr>
            <w:tcW w:w="923" w:type="dxa"/>
            <w:tcBorders>
              <w:top w:val="single" w:color="000000" w:sz="2" w:space="0"/>
              <w:bottom w:val="single" w:color="000000" w:sz="2" w:space="0"/>
            </w:tcBorders>
            <w:vAlign w:val="top"/>
          </w:tcPr>
          <w:p>
            <w:pPr>
              <w:spacing w:before="135" w:line="194" w:lineRule="auto"/>
              <w:ind w:left="461"/>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84</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36" w:line="192" w:lineRule="auto"/>
              <w:ind w:left="542"/>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.98</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906" w:type="dxa"/>
            <w:tcBorders>
              <w:top w:val="single" w:color="000000" w:sz="2" w:space="0"/>
              <w:bottom w:val="single" w:color="000000" w:sz="2" w:space="0"/>
            </w:tcBorders>
            <w:vAlign w:val="top"/>
          </w:tcPr>
          <w:p>
            <w:pPr>
              <w:spacing w:before="195" w:line="193" w:lineRule="auto"/>
              <w:ind w:left="327"/>
              <w:rPr>
                <w:rFonts w:ascii="宋体" w:hAnsi="宋体" w:eastAsia="宋体" w:cs="宋体"/>
                <w:sz w:val="17"/>
                <w:szCs w:val="17"/>
              </w:rPr>
            </w:pPr>
            <w:r>
              <w:rPr>
                <w:rFonts w:ascii="宋体" w:hAnsi="宋体" w:eastAsia="宋体" w:cs="宋体"/>
                <w:spacing w:val="2"/>
                <w:sz w:val="17"/>
                <w:szCs w:val="17"/>
              </w:rPr>
              <w:t>310</w:t>
            </w:r>
          </w:p>
        </w:tc>
        <w:tc>
          <w:tcPr>
            <w:tcW w:w="702" w:type="dxa"/>
            <w:tcBorders>
              <w:top w:val="single" w:color="000000" w:sz="2" w:space="0"/>
              <w:bottom w:val="single" w:color="000000" w:sz="2" w:space="0"/>
            </w:tcBorders>
            <w:vAlign w:val="top"/>
          </w:tcPr>
          <w:p>
            <w:pPr>
              <w:spacing w:before="196" w:line="192" w:lineRule="auto"/>
              <w:ind w:left="26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199" w:type="dxa"/>
            <w:tcBorders>
              <w:top w:val="single" w:color="000000" w:sz="2" w:space="0"/>
              <w:bottom w:val="single" w:color="000000" w:sz="2" w:space="0"/>
            </w:tcBorders>
            <w:vAlign w:val="top"/>
          </w:tcPr>
          <w:p>
            <w:pPr>
              <w:spacing w:before="53" w:line="238" w:lineRule="auto"/>
              <w:ind w:left="527" w:right="46" w:hanging="462"/>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他资本性支</w:t>
            </w:r>
            <w:r>
              <w:rPr>
                <w:rFonts w:ascii="宋体" w:hAnsi="宋体" w:eastAsia="宋体" w:cs="宋体"/>
                <w:sz w:val="17"/>
                <w:szCs w:val="17"/>
              </w:rPr>
              <w:t>出</w:t>
            </w:r>
          </w:p>
        </w:tc>
        <w:tc>
          <w:tcPr>
            <w:tcW w:w="580" w:type="dxa"/>
            <w:tcBorders>
              <w:top w:val="single" w:color="000000" w:sz="2" w:space="0"/>
              <w:bottom w:val="single" w:color="000000" w:sz="2" w:space="0"/>
            </w:tcBorders>
            <w:vAlign w:val="top"/>
          </w:tcPr>
          <w:p>
            <w:pPr>
              <w:spacing w:before="196"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196"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67"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195" w:line="194" w:lineRule="auto"/>
              <w:ind w:left="581"/>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.40</w:t>
            </w:r>
          </w:p>
        </w:tc>
        <w:tc>
          <w:tcPr>
            <w:tcW w:w="937" w:type="dxa"/>
            <w:tcBorders>
              <w:top w:val="single" w:color="000000" w:sz="2" w:space="0"/>
              <w:bottom w:val="single" w:color="000000" w:sz="2" w:space="0"/>
            </w:tcBorders>
            <w:vAlign w:val="top"/>
          </w:tcPr>
          <w:p>
            <w:pPr>
              <w:spacing w:before="195" w:line="194" w:lineRule="auto"/>
              <w:ind w:left="554"/>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.40</w:t>
            </w:r>
          </w:p>
        </w:tc>
        <w:tc>
          <w:tcPr>
            <w:tcW w:w="923" w:type="dxa"/>
            <w:tcBorders>
              <w:top w:val="single" w:color="000000" w:sz="2" w:space="0"/>
              <w:bottom w:val="single" w:color="000000" w:sz="2" w:space="0"/>
            </w:tcBorders>
            <w:vAlign w:val="top"/>
          </w:tcPr>
          <w:p>
            <w:pPr>
              <w:spacing w:before="195" w:line="194" w:lineRule="auto"/>
              <w:ind w:left="541"/>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.40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5" w:line="193" w:lineRule="auto"/>
              <w:ind w:left="327"/>
              <w:rPr>
                <w:rFonts w:ascii="宋体" w:hAnsi="宋体" w:eastAsia="宋体" w:cs="宋体"/>
                <w:sz w:val="17"/>
                <w:szCs w:val="17"/>
              </w:rPr>
            </w:pPr>
            <w:r>
              <w:rPr>
                <w:rFonts w:ascii="宋体" w:hAnsi="宋体" w:eastAsia="宋体" w:cs="宋体"/>
                <w:spacing w:val="2"/>
                <w:sz w:val="17"/>
                <w:szCs w:val="17"/>
              </w:rPr>
              <w:t>310</w:t>
            </w:r>
          </w:p>
        </w:tc>
        <w:tc>
          <w:tcPr>
            <w:tcW w:w="702" w:type="dxa"/>
            <w:tcBorders>
              <w:top w:val="single" w:color="000000" w:sz="2" w:space="0"/>
              <w:bottom w:val="single" w:color="000000" w:sz="2" w:space="0"/>
            </w:tcBorders>
            <w:vAlign w:val="top"/>
          </w:tcPr>
          <w:p>
            <w:pPr>
              <w:spacing w:before="196" w:line="192" w:lineRule="auto"/>
              <w:ind w:left="263"/>
              <w:rPr>
                <w:rFonts w:ascii="宋体" w:hAnsi="宋体" w:eastAsia="宋体" w:cs="宋体"/>
                <w:sz w:val="17"/>
                <w:szCs w:val="17"/>
              </w:rPr>
            </w:pPr>
            <w:r>
              <w:rPr>
                <w:rFonts w:ascii="宋体" w:hAnsi="宋体" w:eastAsia="宋体" w:cs="宋体"/>
                <w:spacing w:val="1"/>
                <w:sz w:val="17"/>
                <w:szCs w:val="17"/>
              </w:rPr>
              <w:t>06</w:t>
            </w:r>
          </w:p>
        </w:tc>
        <w:tc>
          <w:tcPr>
            <w:tcW w:w="1199" w:type="dxa"/>
            <w:tcBorders>
              <w:top w:val="single" w:color="000000" w:sz="2" w:space="0"/>
              <w:bottom w:val="single" w:color="000000" w:sz="2" w:space="0"/>
            </w:tcBorders>
            <w:vAlign w:val="top"/>
          </w:tcPr>
          <w:p>
            <w:pPr>
              <w:spacing w:before="167" w:line="230" w:lineRule="auto"/>
              <w:ind w:left="246"/>
              <w:rPr>
                <w:rFonts w:ascii="宋体" w:hAnsi="宋体" w:eastAsia="宋体" w:cs="宋体"/>
                <w:sz w:val="17"/>
                <w:szCs w:val="17"/>
              </w:rPr>
            </w:pPr>
            <w:r>
              <w:rPr>
                <w:rFonts w:ascii="宋体" w:hAnsi="宋体" w:eastAsia="宋体" w:cs="宋体"/>
                <w:spacing w:val="9"/>
                <w:sz w:val="17"/>
                <w:szCs w:val="17"/>
              </w:rPr>
              <w:t>大</w:t>
            </w:r>
            <w:r>
              <w:rPr>
                <w:rFonts w:ascii="宋体" w:hAnsi="宋体" w:eastAsia="宋体" w:cs="宋体"/>
                <w:spacing w:val="7"/>
                <w:sz w:val="17"/>
                <w:szCs w:val="17"/>
              </w:rPr>
              <w:t>型修缮</w:t>
            </w:r>
          </w:p>
        </w:tc>
        <w:tc>
          <w:tcPr>
            <w:tcW w:w="580" w:type="dxa"/>
            <w:tcBorders>
              <w:top w:val="single" w:color="000000" w:sz="2" w:space="0"/>
              <w:bottom w:val="single" w:color="000000" w:sz="2" w:space="0"/>
            </w:tcBorders>
            <w:vAlign w:val="top"/>
          </w:tcPr>
          <w:p>
            <w:pPr>
              <w:spacing w:before="196" w:line="192" w:lineRule="auto"/>
              <w:ind w:left="162"/>
              <w:rPr>
                <w:rFonts w:ascii="宋体" w:hAnsi="宋体" w:eastAsia="宋体" w:cs="宋体"/>
                <w:sz w:val="17"/>
                <w:szCs w:val="17"/>
              </w:rPr>
            </w:pPr>
            <w:r>
              <w:rPr>
                <w:rFonts w:ascii="宋体" w:hAnsi="宋体" w:eastAsia="宋体" w:cs="宋体"/>
                <w:spacing w:val="2"/>
                <w:sz w:val="17"/>
                <w:szCs w:val="17"/>
              </w:rPr>
              <w:t>503</w:t>
            </w:r>
          </w:p>
        </w:tc>
        <w:tc>
          <w:tcPr>
            <w:tcW w:w="717" w:type="dxa"/>
            <w:tcBorders>
              <w:top w:val="single" w:color="000000" w:sz="2" w:space="0"/>
              <w:bottom w:val="single" w:color="000000" w:sz="2" w:space="0"/>
            </w:tcBorders>
            <w:vAlign w:val="top"/>
          </w:tcPr>
          <w:p>
            <w:pPr>
              <w:spacing w:before="196" w:line="192" w:lineRule="auto"/>
              <w:ind w:left="273"/>
              <w:rPr>
                <w:rFonts w:ascii="宋体" w:hAnsi="宋体" w:eastAsia="宋体" w:cs="宋体"/>
                <w:sz w:val="17"/>
                <w:szCs w:val="17"/>
              </w:rPr>
            </w:pPr>
            <w:r>
              <w:rPr>
                <w:rFonts w:ascii="宋体" w:hAnsi="宋体" w:eastAsia="宋体" w:cs="宋体"/>
                <w:spacing w:val="1"/>
                <w:sz w:val="17"/>
                <w:szCs w:val="17"/>
              </w:rPr>
              <w:t>07</w:t>
            </w:r>
          </w:p>
        </w:tc>
        <w:tc>
          <w:tcPr>
            <w:tcW w:w="1889" w:type="dxa"/>
            <w:tcBorders>
              <w:top w:val="single" w:color="000000" w:sz="2" w:space="0"/>
              <w:bottom w:val="single" w:color="000000" w:sz="2" w:space="0"/>
            </w:tcBorders>
            <w:vAlign w:val="top"/>
          </w:tcPr>
          <w:p>
            <w:pPr>
              <w:spacing w:before="167" w:line="230" w:lineRule="auto"/>
              <w:ind w:left="591"/>
              <w:rPr>
                <w:rFonts w:ascii="宋体" w:hAnsi="宋体" w:eastAsia="宋体" w:cs="宋体"/>
                <w:sz w:val="17"/>
                <w:szCs w:val="17"/>
              </w:rPr>
            </w:pPr>
            <w:r>
              <w:rPr>
                <w:rFonts w:ascii="宋体" w:hAnsi="宋体" w:eastAsia="宋体" w:cs="宋体"/>
                <w:spacing w:val="9"/>
                <w:sz w:val="17"/>
                <w:szCs w:val="17"/>
              </w:rPr>
              <w:t>大</w:t>
            </w:r>
            <w:r>
              <w:rPr>
                <w:rFonts w:ascii="宋体" w:hAnsi="宋体" w:eastAsia="宋体" w:cs="宋体"/>
                <w:spacing w:val="7"/>
                <w:sz w:val="17"/>
                <w:szCs w:val="17"/>
              </w:rPr>
              <w:t>型修缮</w:t>
            </w:r>
          </w:p>
        </w:tc>
        <w:tc>
          <w:tcPr>
            <w:tcW w:w="966" w:type="dxa"/>
            <w:tcBorders>
              <w:top w:val="single" w:color="000000" w:sz="2" w:space="0"/>
              <w:bottom w:val="single" w:color="000000" w:sz="2" w:space="0"/>
            </w:tcBorders>
            <w:vAlign w:val="top"/>
          </w:tcPr>
          <w:p>
            <w:pPr>
              <w:spacing w:before="195" w:line="193" w:lineRule="auto"/>
              <w:ind w:left="501"/>
              <w:rPr>
                <w:rFonts w:ascii="宋体" w:hAnsi="宋体" w:eastAsia="宋体" w:cs="宋体"/>
                <w:sz w:val="17"/>
                <w:szCs w:val="17"/>
              </w:rPr>
            </w:pPr>
            <w:r>
              <w:rPr>
                <w:rFonts w:ascii="宋体" w:hAnsi="宋体" w:eastAsia="宋体" w:cs="宋体"/>
                <w:spacing w:val="2"/>
                <w:sz w:val="17"/>
                <w:szCs w:val="17"/>
              </w:rPr>
              <w:t>17.</w:t>
            </w:r>
            <w:r>
              <w:rPr>
                <w:rFonts w:ascii="宋体" w:hAnsi="宋体" w:eastAsia="宋体" w:cs="宋体"/>
                <w:spacing w:val="1"/>
                <w:sz w:val="17"/>
                <w:szCs w:val="17"/>
              </w:rPr>
              <w:t>92</w:t>
            </w:r>
          </w:p>
        </w:tc>
        <w:tc>
          <w:tcPr>
            <w:tcW w:w="937" w:type="dxa"/>
            <w:tcBorders>
              <w:top w:val="single" w:color="000000" w:sz="2" w:space="0"/>
              <w:bottom w:val="single" w:color="000000" w:sz="2" w:space="0"/>
            </w:tcBorders>
            <w:vAlign w:val="top"/>
          </w:tcPr>
          <w:p>
            <w:pPr>
              <w:spacing w:before="195" w:line="193" w:lineRule="auto"/>
              <w:ind w:left="474"/>
              <w:rPr>
                <w:rFonts w:ascii="宋体" w:hAnsi="宋体" w:eastAsia="宋体" w:cs="宋体"/>
                <w:sz w:val="17"/>
                <w:szCs w:val="17"/>
              </w:rPr>
            </w:pPr>
            <w:r>
              <w:rPr>
                <w:rFonts w:ascii="宋体" w:hAnsi="宋体" w:eastAsia="宋体" w:cs="宋体"/>
                <w:spacing w:val="2"/>
                <w:sz w:val="17"/>
                <w:szCs w:val="17"/>
              </w:rPr>
              <w:t>17.</w:t>
            </w:r>
            <w:r>
              <w:rPr>
                <w:rFonts w:ascii="宋体" w:hAnsi="宋体" w:eastAsia="宋体" w:cs="宋体"/>
                <w:spacing w:val="1"/>
                <w:sz w:val="17"/>
                <w:szCs w:val="17"/>
              </w:rPr>
              <w:t>92</w:t>
            </w:r>
          </w:p>
        </w:tc>
        <w:tc>
          <w:tcPr>
            <w:tcW w:w="923" w:type="dxa"/>
            <w:tcBorders>
              <w:top w:val="single" w:color="000000" w:sz="2" w:space="0"/>
              <w:bottom w:val="single" w:color="000000" w:sz="2" w:space="0"/>
            </w:tcBorders>
            <w:vAlign w:val="top"/>
          </w:tcPr>
          <w:p>
            <w:pPr>
              <w:spacing w:before="195" w:line="193" w:lineRule="auto"/>
              <w:ind w:left="461"/>
              <w:rPr>
                <w:rFonts w:ascii="宋体" w:hAnsi="宋体" w:eastAsia="宋体" w:cs="宋体"/>
                <w:sz w:val="17"/>
                <w:szCs w:val="17"/>
              </w:rPr>
            </w:pPr>
            <w:r>
              <w:rPr>
                <w:rFonts w:ascii="宋体" w:hAnsi="宋体" w:eastAsia="宋体" w:cs="宋体"/>
                <w:spacing w:val="2"/>
                <w:sz w:val="17"/>
                <w:szCs w:val="17"/>
              </w:rPr>
              <w:t>17.</w:t>
            </w:r>
            <w:r>
              <w:rPr>
                <w:rFonts w:ascii="宋体" w:hAnsi="宋体" w:eastAsia="宋体" w:cs="宋体"/>
                <w:spacing w:val="1"/>
                <w:sz w:val="17"/>
                <w:szCs w:val="17"/>
              </w:rPr>
              <w:t>92</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6" w:line="193" w:lineRule="auto"/>
              <w:ind w:left="327"/>
              <w:rPr>
                <w:rFonts w:ascii="宋体" w:hAnsi="宋体" w:eastAsia="宋体" w:cs="宋体"/>
                <w:sz w:val="17"/>
                <w:szCs w:val="17"/>
              </w:rPr>
            </w:pPr>
            <w:r>
              <w:rPr>
                <w:rFonts w:ascii="宋体" w:hAnsi="宋体" w:eastAsia="宋体" w:cs="宋体"/>
                <w:spacing w:val="2"/>
                <w:sz w:val="17"/>
                <w:szCs w:val="17"/>
              </w:rPr>
              <w:t>310</w:t>
            </w:r>
          </w:p>
        </w:tc>
        <w:tc>
          <w:tcPr>
            <w:tcW w:w="702" w:type="dxa"/>
            <w:tcBorders>
              <w:top w:val="single" w:color="000000" w:sz="2" w:space="0"/>
              <w:bottom w:val="single" w:color="000000" w:sz="2" w:space="0"/>
            </w:tcBorders>
            <w:vAlign w:val="top"/>
          </w:tcPr>
          <w:p>
            <w:pPr>
              <w:spacing w:before="197" w:line="192" w:lineRule="auto"/>
              <w:ind w:left="263"/>
              <w:rPr>
                <w:rFonts w:ascii="宋体" w:hAnsi="宋体" w:eastAsia="宋体" w:cs="宋体"/>
                <w:sz w:val="17"/>
                <w:szCs w:val="17"/>
              </w:rPr>
            </w:pPr>
            <w:r>
              <w:rPr>
                <w:rFonts w:ascii="宋体" w:hAnsi="宋体" w:eastAsia="宋体" w:cs="宋体"/>
                <w:spacing w:val="1"/>
                <w:sz w:val="17"/>
                <w:szCs w:val="17"/>
              </w:rPr>
              <w:t>02</w:t>
            </w:r>
          </w:p>
        </w:tc>
        <w:tc>
          <w:tcPr>
            <w:tcW w:w="1199" w:type="dxa"/>
            <w:tcBorders>
              <w:top w:val="single" w:color="000000" w:sz="2" w:space="0"/>
              <w:bottom w:val="single" w:color="000000" w:sz="2" w:space="0"/>
            </w:tcBorders>
            <w:vAlign w:val="top"/>
          </w:tcPr>
          <w:p>
            <w:pPr>
              <w:spacing w:before="168" w:line="230" w:lineRule="auto"/>
              <w:ind w:left="68"/>
              <w:rPr>
                <w:rFonts w:ascii="宋体" w:hAnsi="宋体" w:eastAsia="宋体" w:cs="宋体"/>
                <w:sz w:val="17"/>
                <w:szCs w:val="17"/>
              </w:rPr>
            </w:pPr>
            <w:r>
              <w:rPr>
                <w:rFonts w:ascii="宋体" w:hAnsi="宋体" w:eastAsia="宋体" w:cs="宋体"/>
                <w:spacing w:val="9"/>
                <w:sz w:val="17"/>
                <w:szCs w:val="17"/>
              </w:rPr>
              <w:t>办</w:t>
            </w:r>
            <w:r>
              <w:rPr>
                <w:rFonts w:ascii="宋体" w:hAnsi="宋体" w:eastAsia="宋体" w:cs="宋体"/>
                <w:spacing w:val="8"/>
                <w:sz w:val="17"/>
                <w:szCs w:val="17"/>
              </w:rPr>
              <w:t>公设备购置</w:t>
            </w:r>
          </w:p>
        </w:tc>
        <w:tc>
          <w:tcPr>
            <w:tcW w:w="580" w:type="dxa"/>
            <w:tcBorders>
              <w:top w:val="single" w:color="000000" w:sz="2" w:space="0"/>
              <w:bottom w:val="single" w:color="000000" w:sz="2" w:space="0"/>
            </w:tcBorders>
            <w:vAlign w:val="top"/>
          </w:tcPr>
          <w:p>
            <w:pPr>
              <w:spacing w:before="197" w:line="192" w:lineRule="auto"/>
              <w:ind w:left="162"/>
              <w:rPr>
                <w:rFonts w:ascii="宋体" w:hAnsi="宋体" w:eastAsia="宋体" w:cs="宋体"/>
                <w:sz w:val="17"/>
                <w:szCs w:val="17"/>
              </w:rPr>
            </w:pPr>
            <w:r>
              <w:rPr>
                <w:rFonts w:ascii="宋体" w:hAnsi="宋体" w:eastAsia="宋体" w:cs="宋体"/>
                <w:spacing w:val="2"/>
                <w:sz w:val="17"/>
                <w:szCs w:val="17"/>
              </w:rPr>
              <w:t>503</w:t>
            </w:r>
          </w:p>
        </w:tc>
        <w:tc>
          <w:tcPr>
            <w:tcW w:w="717" w:type="dxa"/>
            <w:tcBorders>
              <w:top w:val="single" w:color="000000" w:sz="2" w:space="0"/>
              <w:bottom w:val="single" w:color="000000" w:sz="2" w:space="0"/>
            </w:tcBorders>
            <w:vAlign w:val="top"/>
          </w:tcPr>
          <w:p>
            <w:pPr>
              <w:spacing w:before="197" w:line="192" w:lineRule="auto"/>
              <w:ind w:left="273"/>
              <w:rPr>
                <w:rFonts w:ascii="宋体" w:hAnsi="宋体" w:eastAsia="宋体" w:cs="宋体"/>
                <w:sz w:val="17"/>
                <w:szCs w:val="17"/>
              </w:rPr>
            </w:pPr>
            <w:r>
              <w:rPr>
                <w:rFonts w:ascii="宋体" w:hAnsi="宋体" w:eastAsia="宋体" w:cs="宋体"/>
                <w:spacing w:val="1"/>
                <w:sz w:val="17"/>
                <w:szCs w:val="17"/>
              </w:rPr>
              <w:t>06</w:t>
            </w:r>
          </w:p>
        </w:tc>
        <w:tc>
          <w:tcPr>
            <w:tcW w:w="1889" w:type="dxa"/>
            <w:tcBorders>
              <w:top w:val="single" w:color="000000" w:sz="2" w:space="0"/>
              <w:bottom w:val="single" w:color="000000" w:sz="2" w:space="0"/>
            </w:tcBorders>
            <w:vAlign w:val="top"/>
          </w:tcPr>
          <w:p>
            <w:pPr>
              <w:spacing w:before="168" w:line="231" w:lineRule="auto"/>
              <w:ind w:left="592"/>
              <w:rPr>
                <w:rFonts w:ascii="宋体" w:hAnsi="宋体" w:eastAsia="宋体" w:cs="宋体"/>
                <w:sz w:val="17"/>
                <w:szCs w:val="17"/>
              </w:rPr>
            </w:pPr>
            <w:r>
              <w:rPr>
                <w:rFonts w:ascii="宋体" w:hAnsi="宋体" w:eastAsia="宋体" w:cs="宋体"/>
                <w:spacing w:val="9"/>
                <w:sz w:val="17"/>
                <w:szCs w:val="17"/>
              </w:rPr>
              <w:t>设</w:t>
            </w:r>
            <w:r>
              <w:rPr>
                <w:rFonts w:ascii="宋体" w:hAnsi="宋体" w:eastAsia="宋体" w:cs="宋体"/>
                <w:spacing w:val="7"/>
                <w:sz w:val="17"/>
                <w:szCs w:val="17"/>
              </w:rPr>
              <w:t>备购置</w:t>
            </w:r>
          </w:p>
        </w:tc>
        <w:tc>
          <w:tcPr>
            <w:tcW w:w="966" w:type="dxa"/>
            <w:tcBorders>
              <w:top w:val="single" w:color="000000" w:sz="2" w:space="0"/>
              <w:bottom w:val="single" w:color="000000" w:sz="2" w:space="0"/>
            </w:tcBorders>
            <w:vAlign w:val="top"/>
          </w:tcPr>
          <w:p>
            <w:pPr>
              <w:spacing w:before="196" w:line="193" w:lineRule="auto"/>
              <w:ind w:left="401"/>
              <w:rPr>
                <w:rFonts w:ascii="宋体" w:hAnsi="宋体" w:eastAsia="宋体" w:cs="宋体"/>
                <w:sz w:val="17"/>
                <w:szCs w:val="17"/>
              </w:rPr>
            </w:pPr>
            <w:r>
              <w:rPr>
                <w:rFonts w:ascii="宋体" w:hAnsi="宋体" w:eastAsia="宋体" w:cs="宋体"/>
                <w:spacing w:val="4"/>
                <w:sz w:val="17"/>
                <w:szCs w:val="17"/>
              </w:rPr>
              <w:t>392.12</w:t>
            </w:r>
          </w:p>
        </w:tc>
        <w:tc>
          <w:tcPr>
            <w:tcW w:w="937" w:type="dxa"/>
            <w:tcBorders>
              <w:top w:val="single" w:color="000000" w:sz="2" w:space="0"/>
              <w:bottom w:val="single" w:color="000000" w:sz="2" w:space="0"/>
            </w:tcBorders>
            <w:vAlign w:val="top"/>
          </w:tcPr>
          <w:p>
            <w:pPr>
              <w:spacing w:before="196" w:line="193" w:lineRule="auto"/>
              <w:ind w:left="373"/>
              <w:rPr>
                <w:rFonts w:ascii="宋体" w:hAnsi="宋体" w:eastAsia="宋体" w:cs="宋体"/>
                <w:sz w:val="17"/>
                <w:szCs w:val="17"/>
              </w:rPr>
            </w:pPr>
            <w:r>
              <w:rPr>
                <w:rFonts w:ascii="宋体" w:hAnsi="宋体" w:eastAsia="宋体" w:cs="宋体"/>
                <w:spacing w:val="4"/>
                <w:sz w:val="17"/>
                <w:szCs w:val="17"/>
              </w:rPr>
              <w:t>392.12</w:t>
            </w:r>
          </w:p>
        </w:tc>
        <w:tc>
          <w:tcPr>
            <w:tcW w:w="923" w:type="dxa"/>
            <w:tcBorders>
              <w:top w:val="single" w:color="000000" w:sz="2" w:space="0"/>
              <w:bottom w:val="single" w:color="000000" w:sz="2" w:space="0"/>
            </w:tcBorders>
            <w:vAlign w:val="top"/>
          </w:tcPr>
          <w:p>
            <w:pPr>
              <w:spacing w:before="196" w:line="193" w:lineRule="auto"/>
              <w:ind w:left="360"/>
              <w:rPr>
                <w:rFonts w:ascii="宋体" w:hAnsi="宋体" w:eastAsia="宋体" w:cs="宋体"/>
                <w:sz w:val="17"/>
                <w:szCs w:val="17"/>
              </w:rPr>
            </w:pPr>
            <w:r>
              <w:rPr>
                <w:rFonts w:ascii="宋体" w:hAnsi="宋体" w:eastAsia="宋体" w:cs="宋体"/>
                <w:spacing w:val="4"/>
                <w:sz w:val="17"/>
                <w:szCs w:val="17"/>
              </w:rPr>
              <w:t>392.12</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196" w:line="193" w:lineRule="auto"/>
              <w:ind w:left="327"/>
              <w:rPr>
                <w:rFonts w:ascii="宋体" w:hAnsi="宋体" w:eastAsia="宋体" w:cs="宋体"/>
                <w:sz w:val="17"/>
                <w:szCs w:val="17"/>
              </w:rPr>
            </w:pPr>
            <w:r>
              <w:rPr>
                <w:rFonts w:ascii="宋体" w:hAnsi="宋体" w:eastAsia="宋体" w:cs="宋体"/>
                <w:spacing w:val="2"/>
                <w:sz w:val="17"/>
                <w:szCs w:val="17"/>
              </w:rPr>
              <w:t>310</w:t>
            </w:r>
          </w:p>
        </w:tc>
        <w:tc>
          <w:tcPr>
            <w:tcW w:w="702" w:type="dxa"/>
            <w:tcBorders>
              <w:top w:val="single" w:color="000000" w:sz="2" w:space="0"/>
              <w:bottom w:val="single" w:color="000000" w:sz="2" w:space="0"/>
            </w:tcBorders>
            <w:vAlign w:val="top"/>
          </w:tcPr>
          <w:p>
            <w:pPr>
              <w:spacing w:before="196" w:line="193" w:lineRule="auto"/>
              <w:ind w:left="263"/>
              <w:rPr>
                <w:rFonts w:ascii="宋体" w:hAnsi="宋体" w:eastAsia="宋体" w:cs="宋体"/>
                <w:sz w:val="17"/>
                <w:szCs w:val="17"/>
              </w:rPr>
            </w:pPr>
            <w:r>
              <w:rPr>
                <w:rFonts w:ascii="宋体" w:hAnsi="宋体" w:eastAsia="宋体" w:cs="宋体"/>
                <w:spacing w:val="1"/>
                <w:sz w:val="17"/>
                <w:szCs w:val="17"/>
              </w:rPr>
              <w:t>01</w:t>
            </w:r>
          </w:p>
        </w:tc>
        <w:tc>
          <w:tcPr>
            <w:tcW w:w="1199" w:type="dxa"/>
            <w:tcBorders>
              <w:top w:val="single" w:color="000000" w:sz="2" w:space="0"/>
              <w:bottom w:val="single" w:color="000000" w:sz="2" w:space="0"/>
            </w:tcBorders>
            <w:vAlign w:val="top"/>
          </w:tcPr>
          <w:p>
            <w:pPr>
              <w:spacing w:before="56" w:line="236" w:lineRule="auto"/>
              <w:ind w:left="514" w:right="46" w:hanging="449"/>
              <w:rPr>
                <w:rFonts w:ascii="宋体" w:hAnsi="宋体" w:eastAsia="宋体" w:cs="宋体"/>
                <w:sz w:val="17"/>
                <w:szCs w:val="17"/>
              </w:rPr>
            </w:pPr>
            <w:r>
              <w:rPr>
                <w:rFonts w:ascii="宋体" w:hAnsi="宋体" w:eastAsia="宋体" w:cs="宋体"/>
                <w:spacing w:val="12"/>
                <w:sz w:val="17"/>
                <w:szCs w:val="17"/>
              </w:rPr>
              <w:t>房</w:t>
            </w:r>
            <w:r>
              <w:rPr>
                <w:rFonts w:ascii="宋体" w:hAnsi="宋体" w:eastAsia="宋体" w:cs="宋体"/>
                <w:spacing w:val="8"/>
                <w:sz w:val="17"/>
                <w:szCs w:val="17"/>
              </w:rPr>
              <w:t>屋建筑物购</w:t>
            </w:r>
            <w:r>
              <w:rPr>
                <w:rFonts w:ascii="宋体" w:hAnsi="宋体" w:eastAsia="宋体" w:cs="宋体"/>
                <w:sz w:val="17"/>
                <w:szCs w:val="17"/>
              </w:rPr>
              <w:t>建</w:t>
            </w:r>
          </w:p>
        </w:tc>
        <w:tc>
          <w:tcPr>
            <w:tcW w:w="580" w:type="dxa"/>
            <w:tcBorders>
              <w:top w:val="single" w:color="000000" w:sz="2" w:space="0"/>
              <w:bottom w:val="single" w:color="000000" w:sz="2" w:space="0"/>
            </w:tcBorders>
            <w:vAlign w:val="top"/>
          </w:tcPr>
          <w:p>
            <w:pPr>
              <w:spacing w:before="197" w:line="192" w:lineRule="auto"/>
              <w:ind w:left="162"/>
              <w:rPr>
                <w:rFonts w:ascii="宋体" w:hAnsi="宋体" w:eastAsia="宋体" w:cs="宋体"/>
                <w:sz w:val="17"/>
                <w:szCs w:val="17"/>
              </w:rPr>
            </w:pPr>
            <w:r>
              <w:rPr>
                <w:rFonts w:ascii="宋体" w:hAnsi="宋体" w:eastAsia="宋体" w:cs="宋体"/>
                <w:spacing w:val="2"/>
                <w:sz w:val="17"/>
                <w:szCs w:val="17"/>
              </w:rPr>
              <w:t>503</w:t>
            </w:r>
          </w:p>
        </w:tc>
        <w:tc>
          <w:tcPr>
            <w:tcW w:w="717" w:type="dxa"/>
            <w:tcBorders>
              <w:top w:val="single" w:color="000000" w:sz="2" w:space="0"/>
              <w:bottom w:val="single" w:color="000000" w:sz="2" w:space="0"/>
            </w:tcBorders>
            <w:vAlign w:val="top"/>
          </w:tcPr>
          <w:p>
            <w:pPr>
              <w:spacing w:before="196"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68" w:line="231" w:lineRule="auto"/>
              <w:ind w:left="321"/>
              <w:rPr>
                <w:rFonts w:ascii="宋体" w:hAnsi="宋体" w:eastAsia="宋体" w:cs="宋体"/>
                <w:sz w:val="17"/>
                <w:szCs w:val="17"/>
              </w:rPr>
            </w:pPr>
            <w:r>
              <w:rPr>
                <w:rFonts w:ascii="宋体" w:hAnsi="宋体" w:eastAsia="宋体" w:cs="宋体"/>
                <w:spacing w:val="9"/>
                <w:sz w:val="17"/>
                <w:szCs w:val="17"/>
              </w:rPr>
              <w:t>房屋建筑物购</w:t>
            </w:r>
            <w:r>
              <w:rPr>
                <w:rFonts w:ascii="宋体" w:hAnsi="宋体" w:eastAsia="宋体" w:cs="宋体"/>
                <w:spacing w:val="8"/>
                <w:sz w:val="17"/>
                <w:szCs w:val="17"/>
              </w:rPr>
              <w:t>建</w:t>
            </w:r>
          </w:p>
        </w:tc>
        <w:tc>
          <w:tcPr>
            <w:tcW w:w="966" w:type="dxa"/>
            <w:tcBorders>
              <w:top w:val="single" w:color="000000" w:sz="2" w:space="0"/>
              <w:bottom w:val="single" w:color="000000" w:sz="2" w:space="0"/>
            </w:tcBorders>
            <w:vAlign w:val="top"/>
          </w:tcPr>
          <w:p>
            <w:pPr>
              <w:spacing w:before="197" w:line="192" w:lineRule="auto"/>
              <w:ind w:left="49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6.68</w:t>
            </w:r>
          </w:p>
        </w:tc>
        <w:tc>
          <w:tcPr>
            <w:tcW w:w="937" w:type="dxa"/>
            <w:tcBorders>
              <w:top w:val="single" w:color="000000" w:sz="2" w:space="0"/>
              <w:bottom w:val="single" w:color="000000" w:sz="2" w:space="0"/>
            </w:tcBorders>
            <w:vAlign w:val="top"/>
          </w:tcPr>
          <w:p>
            <w:pPr>
              <w:spacing w:before="197" w:line="192" w:lineRule="auto"/>
              <w:ind w:left="465"/>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6.68</w:t>
            </w:r>
          </w:p>
        </w:tc>
        <w:tc>
          <w:tcPr>
            <w:tcW w:w="923" w:type="dxa"/>
            <w:tcBorders>
              <w:top w:val="single" w:color="000000" w:sz="2" w:space="0"/>
              <w:bottom w:val="single" w:color="000000" w:sz="2" w:space="0"/>
            </w:tcBorders>
            <w:vAlign w:val="top"/>
          </w:tcPr>
          <w:p>
            <w:pPr>
              <w:spacing w:before="197" w:line="192" w:lineRule="auto"/>
              <w:ind w:left="45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6.68</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06" w:type="dxa"/>
            <w:tcBorders>
              <w:top w:val="single" w:color="000000" w:sz="2" w:space="0"/>
              <w:bottom w:val="single" w:color="000000" w:sz="2" w:space="0"/>
            </w:tcBorders>
            <w:vAlign w:val="top"/>
          </w:tcPr>
          <w:p>
            <w:pPr>
              <w:spacing w:before="149" w:line="193" w:lineRule="auto"/>
              <w:ind w:left="327"/>
              <w:rPr>
                <w:rFonts w:ascii="宋体" w:hAnsi="宋体" w:eastAsia="宋体" w:cs="宋体"/>
                <w:sz w:val="17"/>
                <w:szCs w:val="17"/>
              </w:rPr>
            </w:pPr>
            <w:r>
              <w:rPr>
                <w:rFonts w:ascii="宋体" w:hAnsi="宋体" w:eastAsia="宋体" w:cs="宋体"/>
                <w:spacing w:val="2"/>
                <w:sz w:val="17"/>
                <w:szCs w:val="17"/>
              </w:rPr>
              <w:t>310</w:t>
            </w:r>
          </w:p>
        </w:tc>
        <w:tc>
          <w:tcPr>
            <w:tcW w:w="702" w:type="dxa"/>
            <w:tcBorders>
              <w:top w:val="single" w:color="000000" w:sz="2" w:space="0"/>
              <w:bottom w:val="single" w:color="000000" w:sz="2" w:space="0"/>
            </w:tcBorders>
            <w:vAlign w:val="top"/>
          </w:tcPr>
          <w:p>
            <w:pPr>
              <w:spacing w:before="150" w:line="192" w:lineRule="auto"/>
              <w:ind w:left="263"/>
              <w:rPr>
                <w:rFonts w:ascii="宋体" w:hAnsi="宋体" w:eastAsia="宋体" w:cs="宋体"/>
                <w:sz w:val="17"/>
                <w:szCs w:val="17"/>
              </w:rPr>
            </w:pPr>
            <w:r>
              <w:rPr>
                <w:rFonts w:ascii="宋体" w:hAnsi="宋体" w:eastAsia="宋体" w:cs="宋体"/>
                <w:spacing w:val="1"/>
                <w:sz w:val="17"/>
                <w:szCs w:val="17"/>
              </w:rPr>
              <w:t>06</w:t>
            </w:r>
          </w:p>
        </w:tc>
        <w:tc>
          <w:tcPr>
            <w:tcW w:w="1199" w:type="dxa"/>
            <w:tcBorders>
              <w:top w:val="single" w:color="000000" w:sz="2" w:space="0"/>
              <w:bottom w:val="single" w:color="000000" w:sz="2" w:space="0"/>
            </w:tcBorders>
            <w:vAlign w:val="top"/>
          </w:tcPr>
          <w:p>
            <w:pPr>
              <w:spacing w:before="121" w:line="230" w:lineRule="auto"/>
              <w:ind w:left="246"/>
              <w:rPr>
                <w:rFonts w:ascii="宋体" w:hAnsi="宋体" w:eastAsia="宋体" w:cs="宋体"/>
                <w:sz w:val="17"/>
                <w:szCs w:val="17"/>
              </w:rPr>
            </w:pPr>
            <w:r>
              <w:rPr>
                <w:rFonts w:ascii="宋体" w:hAnsi="宋体" w:eastAsia="宋体" w:cs="宋体"/>
                <w:spacing w:val="9"/>
                <w:sz w:val="17"/>
                <w:szCs w:val="17"/>
              </w:rPr>
              <w:t>大</w:t>
            </w:r>
            <w:r>
              <w:rPr>
                <w:rFonts w:ascii="宋体" w:hAnsi="宋体" w:eastAsia="宋体" w:cs="宋体"/>
                <w:spacing w:val="7"/>
                <w:sz w:val="17"/>
                <w:szCs w:val="17"/>
              </w:rPr>
              <w:t>型修缮</w:t>
            </w:r>
          </w:p>
        </w:tc>
        <w:tc>
          <w:tcPr>
            <w:tcW w:w="580" w:type="dxa"/>
            <w:tcBorders>
              <w:top w:val="single" w:color="000000" w:sz="2" w:space="0"/>
              <w:bottom w:val="single" w:color="000000" w:sz="2" w:space="0"/>
            </w:tcBorders>
            <w:vAlign w:val="top"/>
          </w:tcPr>
          <w:p>
            <w:pPr>
              <w:spacing w:before="150" w:line="192" w:lineRule="auto"/>
              <w:ind w:left="162"/>
              <w:rPr>
                <w:rFonts w:ascii="宋体" w:hAnsi="宋体" w:eastAsia="宋体" w:cs="宋体"/>
                <w:sz w:val="17"/>
                <w:szCs w:val="17"/>
              </w:rPr>
            </w:pPr>
            <w:r>
              <w:rPr>
                <w:rFonts w:ascii="宋体" w:hAnsi="宋体" w:eastAsia="宋体" w:cs="宋体"/>
                <w:spacing w:val="2"/>
                <w:sz w:val="17"/>
                <w:szCs w:val="17"/>
              </w:rPr>
              <w:t>503</w:t>
            </w:r>
          </w:p>
        </w:tc>
        <w:tc>
          <w:tcPr>
            <w:tcW w:w="717" w:type="dxa"/>
            <w:tcBorders>
              <w:top w:val="single" w:color="000000" w:sz="2" w:space="0"/>
              <w:bottom w:val="single" w:color="000000" w:sz="2" w:space="0"/>
            </w:tcBorders>
            <w:vAlign w:val="top"/>
          </w:tcPr>
          <w:p>
            <w:pPr>
              <w:spacing w:before="150" w:line="192" w:lineRule="auto"/>
              <w:ind w:left="273"/>
              <w:rPr>
                <w:rFonts w:ascii="宋体" w:hAnsi="宋体" w:eastAsia="宋体" w:cs="宋体"/>
                <w:sz w:val="17"/>
                <w:szCs w:val="17"/>
              </w:rPr>
            </w:pPr>
            <w:r>
              <w:rPr>
                <w:rFonts w:ascii="宋体" w:hAnsi="宋体" w:eastAsia="宋体" w:cs="宋体"/>
                <w:spacing w:val="1"/>
                <w:sz w:val="17"/>
                <w:szCs w:val="17"/>
              </w:rPr>
              <w:t>06</w:t>
            </w:r>
          </w:p>
        </w:tc>
        <w:tc>
          <w:tcPr>
            <w:tcW w:w="1889" w:type="dxa"/>
            <w:tcBorders>
              <w:top w:val="single" w:color="000000" w:sz="2" w:space="0"/>
              <w:bottom w:val="single" w:color="000000" w:sz="2" w:space="0"/>
            </w:tcBorders>
            <w:vAlign w:val="top"/>
          </w:tcPr>
          <w:p>
            <w:pPr>
              <w:spacing w:before="121" w:line="231" w:lineRule="auto"/>
              <w:ind w:left="592"/>
              <w:rPr>
                <w:rFonts w:ascii="宋体" w:hAnsi="宋体" w:eastAsia="宋体" w:cs="宋体"/>
                <w:sz w:val="17"/>
                <w:szCs w:val="17"/>
              </w:rPr>
            </w:pPr>
            <w:r>
              <w:rPr>
                <w:rFonts w:ascii="宋体" w:hAnsi="宋体" w:eastAsia="宋体" w:cs="宋体"/>
                <w:spacing w:val="9"/>
                <w:sz w:val="17"/>
                <w:szCs w:val="17"/>
              </w:rPr>
              <w:t>设</w:t>
            </w:r>
            <w:r>
              <w:rPr>
                <w:rFonts w:ascii="宋体" w:hAnsi="宋体" w:eastAsia="宋体" w:cs="宋体"/>
                <w:spacing w:val="7"/>
                <w:sz w:val="17"/>
                <w:szCs w:val="17"/>
              </w:rPr>
              <w:t>备购置</w:t>
            </w:r>
          </w:p>
        </w:tc>
        <w:tc>
          <w:tcPr>
            <w:tcW w:w="966" w:type="dxa"/>
            <w:tcBorders>
              <w:top w:val="single" w:color="000000" w:sz="2" w:space="0"/>
              <w:bottom w:val="single" w:color="000000" w:sz="2" w:space="0"/>
            </w:tcBorders>
            <w:vAlign w:val="top"/>
          </w:tcPr>
          <w:p>
            <w:pPr>
              <w:spacing w:before="150" w:line="192" w:lineRule="auto"/>
              <w:ind w:left="489"/>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0.00</w:t>
            </w:r>
          </w:p>
        </w:tc>
        <w:tc>
          <w:tcPr>
            <w:tcW w:w="937" w:type="dxa"/>
            <w:tcBorders>
              <w:top w:val="single" w:color="000000" w:sz="2" w:space="0"/>
              <w:bottom w:val="single" w:color="000000" w:sz="2" w:space="0"/>
            </w:tcBorders>
            <w:vAlign w:val="top"/>
          </w:tcPr>
          <w:p>
            <w:pPr>
              <w:spacing w:before="150" w:line="192" w:lineRule="auto"/>
              <w:ind w:left="462"/>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0.00</w:t>
            </w:r>
          </w:p>
        </w:tc>
        <w:tc>
          <w:tcPr>
            <w:tcW w:w="923" w:type="dxa"/>
            <w:tcBorders>
              <w:top w:val="single" w:color="000000" w:sz="2" w:space="0"/>
              <w:bottom w:val="single" w:color="000000" w:sz="2" w:space="0"/>
            </w:tcBorders>
            <w:vAlign w:val="top"/>
          </w:tcPr>
          <w:p>
            <w:pPr>
              <w:spacing w:before="150" w:line="192" w:lineRule="auto"/>
              <w:ind w:left="449"/>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0.00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06" w:type="dxa"/>
            <w:tcBorders>
              <w:top w:val="single" w:color="000000" w:sz="2" w:space="0"/>
              <w:bottom w:val="single" w:color="000000" w:sz="2" w:space="0"/>
            </w:tcBorders>
            <w:vAlign w:val="top"/>
          </w:tcPr>
          <w:p>
            <w:pPr>
              <w:spacing w:before="153"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153" w:line="192" w:lineRule="auto"/>
              <w:ind w:left="264"/>
              <w:rPr>
                <w:rFonts w:ascii="宋体" w:hAnsi="宋体" w:eastAsia="宋体" w:cs="宋体"/>
                <w:sz w:val="17"/>
                <w:szCs w:val="17"/>
              </w:rPr>
            </w:pPr>
            <w:r>
              <w:rPr>
                <w:rFonts w:ascii="宋体" w:hAnsi="宋体" w:eastAsia="宋体" w:cs="宋体"/>
                <w:spacing w:val="1"/>
                <w:sz w:val="17"/>
                <w:szCs w:val="17"/>
              </w:rPr>
              <w:t>2</w:t>
            </w:r>
            <w:r>
              <w:rPr>
                <w:rFonts w:ascii="宋体" w:hAnsi="宋体" w:eastAsia="宋体" w:cs="宋体"/>
                <w:sz w:val="17"/>
                <w:szCs w:val="17"/>
              </w:rPr>
              <w:t>6</w:t>
            </w:r>
          </w:p>
        </w:tc>
        <w:tc>
          <w:tcPr>
            <w:tcW w:w="1199" w:type="dxa"/>
            <w:tcBorders>
              <w:top w:val="single" w:color="000000" w:sz="2" w:space="0"/>
              <w:bottom w:val="single" w:color="000000" w:sz="2" w:space="0"/>
            </w:tcBorders>
            <w:vAlign w:val="top"/>
          </w:tcPr>
          <w:p>
            <w:pPr>
              <w:spacing w:before="125" w:line="229" w:lineRule="auto"/>
              <w:ind w:left="336"/>
              <w:rPr>
                <w:rFonts w:ascii="宋体" w:hAnsi="宋体" w:eastAsia="宋体" w:cs="宋体"/>
                <w:sz w:val="17"/>
                <w:szCs w:val="17"/>
              </w:rPr>
            </w:pPr>
            <w:r>
              <w:rPr>
                <w:rFonts w:ascii="宋体" w:hAnsi="宋体" w:eastAsia="宋体" w:cs="宋体"/>
                <w:spacing w:val="6"/>
                <w:sz w:val="17"/>
                <w:szCs w:val="17"/>
              </w:rPr>
              <w:t>劳务费</w:t>
            </w:r>
          </w:p>
        </w:tc>
        <w:tc>
          <w:tcPr>
            <w:tcW w:w="580" w:type="dxa"/>
            <w:tcBorders>
              <w:top w:val="single" w:color="000000" w:sz="2" w:space="0"/>
              <w:bottom w:val="single" w:color="000000" w:sz="2" w:space="0"/>
            </w:tcBorders>
            <w:vAlign w:val="top"/>
          </w:tcPr>
          <w:p>
            <w:pPr>
              <w:spacing w:before="153" w:line="192" w:lineRule="auto"/>
              <w:ind w:left="162"/>
              <w:rPr>
                <w:rFonts w:ascii="宋体" w:hAnsi="宋体" w:eastAsia="宋体" w:cs="宋体"/>
                <w:sz w:val="17"/>
                <w:szCs w:val="17"/>
              </w:rPr>
            </w:pPr>
            <w:r>
              <w:rPr>
                <w:rFonts w:ascii="宋体" w:hAnsi="宋体" w:eastAsia="宋体" w:cs="宋体"/>
                <w:spacing w:val="2"/>
                <w:sz w:val="17"/>
                <w:szCs w:val="17"/>
              </w:rPr>
              <w:t>502</w:t>
            </w:r>
          </w:p>
        </w:tc>
        <w:tc>
          <w:tcPr>
            <w:tcW w:w="717" w:type="dxa"/>
            <w:tcBorders>
              <w:top w:val="single" w:color="000000" w:sz="2" w:space="0"/>
              <w:bottom w:val="single" w:color="000000" w:sz="2" w:space="0"/>
            </w:tcBorders>
            <w:vAlign w:val="top"/>
          </w:tcPr>
          <w:p>
            <w:pPr>
              <w:spacing w:before="153" w:line="192" w:lineRule="auto"/>
              <w:ind w:left="273"/>
              <w:rPr>
                <w:rFonts w:ascii="宋体" w:hAnsi="宋体" w:eastAsia="宋体" w:cs="宋体"/>
                <w:sz w:val="17"/>
                <w:szCs w:val="17"/>
              </w:rPr>
            </w:pPr>
            <w:r>
              <w:rPr>
                <w:rFonts w:ascii="宋体" w:hAnsi="宋体" w:eastAsia="宋体" w:cs="宋体"/>
                <w:spacing w:val="1"/>
                <w:sz w:val="17"/>
                <w:szCs w:val="17"/>
              </w:rPr>
              <w:t>05</w:t>
            </w:r>
          </w:p>
        </w:tc>
        <w:tc>
          <w:tcPr>
            <w:tcW w:w="1889" w:type="dxa"/>
            <w:tcBorders>
              <w:top w:val="single" w:color="000000" w:sz="2" w:space="0"/>
              <w:bottom w:val="single" w:color="000000" w:sz="2" w:space="0"/>
            </w:tcBorders>
            <w:vAlign w:val="top"/>
          </w:tcPr>
          <w:p>
            <w:pPr>
              <w:spacing w:before="124" w:line="227" w:lineRule="auto"/>
              <w:ind w:left="499"/>
              <w:rPr>
                <w:rFonts w:ascii="宋体" w:hAnsi="宋体" w:eastAsia="宋体" w:cs="宋体"/>
                <w:sz w:val="17"/>
                <w:szCs w:val="17"/>
              </w:rPr>
            </w:pPr>
            <w:r>
              <w:rPr>
                <w:rFonts w:ascii="宋体" w:hAnsi="宋体" w:eastAsia="宋体" w:cs="宋体"/>
                <w:spacing w:val="11"/>
                <w:sz w:val="17"/>
                <w:szCs w:val="17"/>
              </w:rPr>
              <w:t>委</w:t>
            </w:r>
            <w:r>
              <w:rPr>
                <w:rFonts w:ascii="宋体" w:hAnsi="宋体" w:eastAsia="宋体" w:cs="宋体"/>
                <w:spacing w:val="8"/>
                <w:sz w:val="17"/>
                <w:szCs w:val="17"/>
              </w:rPr>
              <w:t>托业务费</w:t>
            </w:r>
          </w:p>
        </w:tc>
        <w:tc>
          <w:tcPr>
            <w:tcW w:w="966" w:type="dxa"/>
            <w:tcBorders>
              <w:top w:val="single" w:color="000000" w:sz="2" w:space="0"/>
              <w:bottom w:val="single" w:color="000000" w:sz="2" w:space="0"/>
            </w:tcBorders>
            <w:vAlign w:val="top"/>
          </w:tcPr>
          <w:p>
            <w:pPr>
              <w:spacing w:before="153" w:line="192" w:lineRule="auto"/>
              <w:ind w:left="490"/>
              <w:rPr>
                <w:rFonts w:ascii="宋体" w:hAnsi="宋体" w:eastAsia="宋体" w:cs="宋体"/>
                <w:sz w:val="17"/>
                <w:szCs w:val="17"/>
              </w:rPr>
            </w:pPr>
            <w:r>
              <w:rPr>
                <w:rFonts w:ascii="宋体" w:hAnsi="宋体" w:eastAsia="宋体" w:cs="宋体"/>
                <w:spacing w:val="4"/>
                <w:sz w:val="17"/>
                <w:szCs w:val="17"/>
              </w:rPr>
              <w:t>20.0</w:t>
            </w:r>
            <w:r>
              <w:rPr>
                <w:rFonts w:ascii="宋体" w:hAnsi="宋体" w:eastAsia="宋体" w:cs="宋体"/>
                <w:spacing w:val="3"/>
                <w:sz w:val="17"/>
                <w:szCs w:val="17"/>
              </w:rPr>
              <w:t>0</w:t>
            </w:r>
          </w:p>
        </w:tc>
        <w:tc>
          <w:tcPr>
            <w:tcW w:w="937" w:type="dxa"/>
            <w:tcBorders>
              <w:top w:val="single" w:color="000000" w:sz="2" w:space="0"/>
              <w:bottom w:val="single" w:color="000000" w:sz="2" w:space="0"/>
            </w:tcBorders>
            <w:vAlign w:val="top"/>
          </w:tcPr>
          <w:p>
            <w:pPr>
              <w:spacing w:before="153" w:line="192" w:lineRule="auto"/>
              <w:ind w:left="463"/>
              <w:rPr>
                <w:rFonts w:ascii="宋体" w:hAnsi="宋体" w:eastAsia="宋体" w:cs="宋体"/>
                <w:sz w:val="17"/>
                <w:szCs w:val="17"/>
              </w:rPr>
            </w:pPr>
            <w:r>
              <w:rPr>
                <w:rFonts w:ascii="宋体" w:hAnsi="宋体" w:eastAsia="宋体" w:cs="宋体"/>
                <w:spacing w:val="4"/>
                <w:sz w:val="17"/>
                <w:szCs w:val="17"/>
              </w:rPr>
              <w:t>20.0</w:t>
            </w:r>
            <w:r>
              <w:rPr>
                <w:rFonts w:ascii="宋体" w:hAnsi="宋体" w:eastAsia="宋体" w:cs="宋体"/>
                <w:spacing w:val="3"/>
                <w:sz w:val="17"/>
                <w:szCs w:val="17"/>
              </w:rPr>
              <w:t>0</w:t>
            </w:r>
          </w:p>
        </w:tc>
        <w:tc>
          <w:tcPr>
            <w:tcW w:w="923" w:type="dxa"/>
            <w:tcBorders>
              <w:top w:val="single" w:color="000000" w:sz="2" w:space="0"/>
              <w:bottom w:val="single" w:color="000000" w:sz="2" w:space="0"/>
            </w:tcBorders>
            <w:vAlign w:val="top"/>
          </w:tcPr>
          <w:p>
            <w:pPr>
              <w:spacing w:before="153" w:line="192" w:lineRule="auto"/>
              <w:ind w:left="450"/>
              <w:rPr>
                <w:rFonts w:ascii="宋体" w:hAnsi="宋体" w:eastAsia="宋体" w:cs="宋体"/>
                <w:sz w:val="17"/>
                <w:szCs w:val="17"/>
              </w:rPr>
            </w:pPr>
            <w:r>
              <w:rPr>
                <w:rFonts w:ascii="宋体" w:hAnsi="宋体" w:eastAsia="宋体" w:cs="宋体"/>
                <w:spacing w:val="4"/>
                <w:sz w:val="17"/>
                <w:szCs w:val="17"/>
              </w:rPr>
              <w:t>20.0</w:t>
            </w:r>
            <w:r>
              <w:rPr>
                <w:rFonts w:ascii="宋体" w:hAnsi="宋体" w:eastAsia="宋体" w:cs="宋体"/>
                <w:spacing w:val="3"/>
                <w:sz w:val="17"/>
                <w:szCs w:val="17"/>
              </w:rPr>
              <w:t>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06" w:type="dxa"/>
            <w:tcBorders>
              <w:top w:val="single" w:color="000000" w:sz="2" w:space="0"/>
              <w:bottom w:val="single" w:color="000000" w:sz="2" w:space="0"/>
            </w:tcBorders>
            <w:vAlign w:val="top"/>
          </w:tcPr>
          <w:p>
            <w:pPr>
              <w:spacing w:before="153" w:line="193" w:lineRule="auto"/>
              <w:ind w:left="327"/>
              <w:rPr>
                <w:rFonts w:ascii="宋体" w:hAnsi="宋体" w:eastAsia="宋体" w:cs="宋体"/>
                <w:sz w:val="17"/>
                <w:szCs w:val="17"/>
              </w:rPr>
            </w:pPr>
            <w:r>
              <w:rPr>
                <w:rFonts w:ascii="宋体" w:hAnsi="宋体" w:eastAsia="宋体" w:cs="宋体"/>
                <w:spacing w:val="2"/>
                <w:sz w:val="17"/>
                <w:szCs w:val="17"/>
              </w:rPr>
              <w:t>310</w:t>
            </w:r>
          </w:p>
        </w:tc>
        <w:tc>
          <w:tcPr>
            <w:tcW w:w="702" w:type="dxa"/>
            <w:tcBorders>
              <w:top w:val="single" w:color="000000" w:sz="2" w:space="0"/>
              <w:bottom w:val="single" w:color="000000" w:sz="2" w:space="0"/>
            </w:tcBorders>
            <w:vAlign w:val="top"/>
          </w:tcPr>
          <w:p>
            <w:pPr>
              <w:spacing w:before="154" w:line="192" w:lineRule="auto"/>
              <w:ind w:left="263"/>
              <w:rPr>
                <w:rFonts w:ascii="宋体" w:hAnsi="宋体" w:eastAsia="宋体" w:cs="宋体"/>
                <w:sz w:val="17"/>
                <w:szCs w:val="17"/>
              </w:rPr>
            </w:pPr>
            <w:r>
              <w:rPr>
                <w:rFonts w:ascii="宋体" w:hAnsi="宋体" w:eastAsia="宋体" w:cs="宋体"/>
                <w:spacing w:val="1"/>
                <w:sz w:val="17"/>
                <w:szCs w:val="17"/>
              </w:rPr>
              <w:t>03</w:t>
            </w:r>
          </w:p>
        </w:tc>
        <w:tc>
          <w:tcPr>
            <w:tcW w:w="1199" w:type="dxa"/>
            <w:tcBorders>
              <w:top w:val="single" w:color="000000" w:sz="2" w:space="0"/>
              <w:bottom w:val="single" w:color="000000" w:sz="2" w:space="0"/>
            </w:tcBorders>
            <w:vAlign w:val="top"/>
          </w:tcPr>
          <w:p>
            <w:pPr>
              <w:spacing w:before="125" w:line="229" w:lineRule="auto"/>
              <w:ind w:left="65"/>
              <w:rPr>
                <w:rFonts w:ascii="宋体" w:hAnsi="宋体" w:eastAsia="宋体" w:cs="宋体"/>
                <w:sz w:val="17"/>
                <w:szCs w:val="17"/>
              </w:rPr>
            </w:pPr>
            <w:r>
              <w:rPr>
                <w:rFonts w:ascii="宋体" w:hAnsi="宋体" w:eastAsia="宋体" w:cs="宋体"/>
                <w:spacing w:val="12"/>
                <w:sz w:val="17"/>
                <w:szCs w:val="17"/>
              </w:rPr>
              <w:t>专</w:t>
            </w:r>
            <w:r>
              <w:rPr>
                <w:rFonts w:ascii="宋体" w:hAnsi="宋体" w:eastAsia="宋体" w:cs="宋体"/>
                <w:spacing w:val="8"/>
                <w:sz w:val="17"/>
                <w:szCs w:val="17"/>
              </w:rPr>
              <w:t>用设备购置</w:t>
            </w:r>
          </w:p>
        </w:tc>
        <w:tc>
          <w:tcPr>
            <w:tcW w:w="580" w:type="dxa"/>
            <w:tcBorders>
              <w:top w:val="single" w:color="000000" w:sz="2" w:space="0"/>
              <w:bottom w:val="single" w:color="000000" w:sz="2" w:space="0"/>
            </w:tcBorders>
            <w:vAlign w:val="top"/>
          </w:tcPr>
          <w:p>
            <w:pPr>
              <w:spacing w:before="154" w:line="192" w:lineRule="auto"/>
              <w:ind w:left="162"/>
              <w:rPr>
                <w:rFonts w:ascii="宋体" w:hAnsi="宋体" w:eastAsia="宋体" w:cs="宋体"/>
                <w:sz w:val="17"/>
                <w:szCs w:val="17"/>
              </w:rPr>
            </w:pPr>
            <w:r>
              <w:rPr>
                <w:rFonts w:ascii="宋体" w:hAnsi="宋体" w:eastAsia="宋体" w:cs="宋体"/>
                <w:spacing w:val="2"/>
                <w:sz w:val="17"/>
                <w:szCs w:val="17"/>
              </w:rPr>
              <w:t>503</w:t>
            </w:r>
          </w:p>
        </w:tc>
        <w:tc>
          <w:tcPr>
            <w:tcW w:w="717" w:type="dxa"/>
            <w:tcBorders>
              <w:top w:val="single" w:color="000000" w:sz="2" w:space="0"/>
              <w:bottom w:val="single" w:color="000000" w:sz="2" w:space="0"/>
            </w:tcBorders>
            <w:vAlign w:val="top"/>
          </w:tcPr>
          <w:p>
            <w:pPr>
              <w:spacing w:before="154" w:line="192" w:lineRule="auto"/>
              <w:ind w:left="273"/>
              <w:rPr>
                <w:rFonts w:ascii="宋体" w:hAnsi="宋体" w:eastAsia="宋体" w:cs="宋体"/>
                <w:sz w:val="17"/>
                <w:szCs w:val="17"/>
              </w:rPr>
            </w:pPr>
            <w:r>
              <w:rPr>
                <w:rFonts w:ascii="宋体" w:hAnsi="宋体" w:eastAsia="宋体" w:cs="宋体"/>
                <w:spacing w:val="1"/>
                <w:sz w:val="17"/>
                <w:szCs w:val="17"/>
              </w:rPr>
              <w:t>06</w:t>
            </w:r>
          </w:p>
        </w:tc>
        <w:tc>
          <w:tcPr>
            <w:tcW w:w="1889" w:type="dxa"/>
            <w:tcBorders>
              <w:top w:val="single" w:color="000000" w:sz="2" w:space="0"/>
              <w:bottom w:val="single" w:color="000000" w:sz="2" w:space="0"/>
            </w:tcBorders>
            <w:vAlign w:val="top"/>
          </w:tcPr>
          <w:p>
            <w:pPr>
              <w:spacing w:before="125" w:line="231" w:lineRule="auto"/>
              <w:ind w:left="592"/>
              <w:rPr>
                <w:rFonts w:ascii="宋体" w:hAnsi="宋体" w:eastAsia="宋体" w:cs="宋体"/>
                <w:sz w:val="17"/>
                <w:szCs w:val="17"/>
              </w:rPr>
            </w:pPr>
            <w:r>
              <w:rPr>
                <w:rFonts w:ascii="宋体" w:hAnsi="宋体" w:eastAsia="宋体" w:cs="宋体"/>
                <w:spacing w:val="9"/>
                <w:sz w:val="17"/>
                <w:szCs w:val="17"/>
              </w:rPr>
              <w:t>设</w:t>
            </w:r>
            <w:r>
              <w:rPr>
                <w:rFonts w:ascii="宋体" w:hAnsi="宋体" w:eastAsia="宋体" w:cs="宋体"/>
                <w:spacing w:val="7"/>
                <w:sz w:val="17"/>
                <w:szCs w:val="17"/>
              </w:rPr>
              <w:t>备购置</w:t>
            </w:r>
          </w:p>
        </w:tc>
        <w:tc>
          <w:tcPr>
            <w:tcW w:w="966" w:type="dxa"/>
            <w:tcBorders>
              <w:top w:val="single" w:color="000000" w:sz="2" w:space="0"/>
              <w:bottom w:val="single" w:color="000000" w:sz="2" w:space="0"/>
            </w:tcBorders>
            <w:vAlign w:val="top"/>
          </w:tcPr>
          <w:p>
            <w:pPr>
              <w:spacing w:before="153" w:line="194" w:lineRule="auto"/>
              <w:ind w:left="490"/>
              <w:rPr>
                <w:rFonts w:ascii="宋体" w:hAnsi="宋体" w:eastAsia="宋体" w:cs="宋体"/>
                <w:sz w:val="17"/>
                <w:szCs w:val="17"/>
              </w:rPr>
            </w:pPr>
            <w:r>
              <w:rPr>
                <w:rFonts w:ascii="宋体" w:hAnsi="宋体" w:eastAsia="宋体" w:cs="宋体"/>
                <w:spacing w:val="4"/>
                <w:sz w:val="17"/>
                <w:szCs w:val="17"/>
              </w:rPr>
              <w:t>21.0</w:t>
            </w:r>
            <w:r>
              <w:rPr>
                <w:rFonts w:ascii="宋体" w:hAnsi="宋体" w:eastAsia="宋体" w:cs="宋体"/>
                <w:spacing w:val="3"/>
                <w:sz w:val="17"/>
                <w:szCs w:val="17"/>
              </w:rPr>
              <w:t>8</w:t>
            </w:r>
          </w:p>
        </w:tc>
        <w:tc>
          <w:tcPr>
            <w:tcW w:w="9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153" w:line="194" w:lineRule="auto"/>
              <w:ind w:left="452"/>
              <w:rPr>
                <w:rFonts w:ascii="宋体" w:hAnsi="宋体" w:eastAsia="宋体" w:cs="宋体"/>
                <w:sz w:val="17"/>
                <w:szCs w:val="17"/>
              </w:rPr>
            </w:pPr>
            <w:r>
              <w:rPr>
                <w:rFonts w:ascii="宋体" w:hAnsi="宋体" w:eastAsia="宋体" w:cs="宋体"/>
                <w:spacing w:val="4"/>
                <w:sz w:val="17"/>
                <w:szCs w:val="17"/>
              </w:rPr>
              <w:t>21.0</w:t>
            </w:r>
            <w:r>
              <w:rPr>
                <w:rFonts w:ascii="宋体" w:hAnsi="宋体" w:eastAsia="宋体" w:cs="宋体"/>
                <w:spacing w:val="3"/>
                <w:sz w:val="17"/>
                <w:szCs w:val="17"/>
              </w:rPr>
              <w:t>8</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06" w:type="dxa"/>
            <w:tcBorders>
              <w:top w:val="single" w:color="000000" w:sz="2" w:space="0"/>
              <w:bottom w:val="single" w:color="000000" w:sz="2" w:space="0"/>
            </w:tcBorders>
            <w:vAlign w:val="top"/>
          </w:tcPr>
          <w:p>
            <w:pPr>
              <w:spacing w:before="200"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200" w:line="192" w:lineRule="auto"/>
              <w:ind w:left="26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tc>
        <w:tc>
          <w:tcPr>
            <w:tcW w:w="1199" w:type="dxa"/>
            <w:tcBorders>
              <w:top w:val="single" w:color="000000" w:sz="2" w:space="0"/>
              <w:bottom w:val="single" w:color="000000" w:sz="2" w:space="0"/>
            </w:tcBorders>
            <w:vAlign w:val="top"/>
          </w:tcPr>
          <w:p>
            <w:pPr>
              <w:spacing w:before="58" w:line="235" w:lineRule="auto"/>
              <w:ind w:left="333" w:right="46" w:hanging="268"/>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他商品和服</w:t>
            </w:r>
            <w:r>
              <w:rPr>
                <w:rFonts w:ascii="宋体" w:hAnsi="宋体" w:eastAsia="宋体" w:cs="宋体"/>
                <w:spacing w:val="7"/>
                <w:sz w:val="17"/>
                <w:szCs w:val="17"/>
              </w:rPr>
              <w:t>务支出</w:t>
            </w:r>
          </w:p>
        </w:tc>
        <w:tc>
          <w:tcPr>
            <w:tcW w:w="580" w:type="dxa"/>
            <w:tcBorders>
              <w:top w:val="single" w:color="000000" w:sz="2" w:space="0"/>
              <w:bottom w:val="single" w:color="000000" w:sz="2" w:space="0"/>
            </w:tcBorders>
            <w:vAlign w:val="top"/>
          </w:tcPr>
          <w:p>
            <w:pPr>
              <w:spacing w:before="200" w:line="192" w:lineRule="auto"/>
              <w:ind w:left="162"/>
              <w:rPr>
                <w:rFonts w:ascii="宋体" w:hAnsi="宋体" w:eastAsia="宋体" w:cs="宋体"/>
                <w:sz w:val="17"/>
                <w:szCs w:val="17"/>
              </w:rPr>
            </w:pPr>
            <w:r>
              <w:rPr>
                <w:rFonts w:ascii="宋体" w:hAnsi="宋体" w:eastAsia="宋体" w:cs="宋体"/>
                <w:spacing w:val="2"/>
                <w:sz w:val="17"/>
                <w:szCs w:val="17"/>
              </w:rPr>
              <w:t>502</w:t>
            </w:r>
          </w:p>
        </w:tc>
        <w:tc>
          <w:tcPr>
            <w:tcW w:w="717" w:type="dxa"/>
            <w:tcBorders>
              <w:top w:val="single" w:color="000000" w:sz="2" w:space="0"/>
              <w:bottom w:val="single" w:color="000000" w:sz="2" w:space="0"/>
            </w:tcBorders>
            <w:vAlign w:val="top"/>
          </w:tcPr>
          <w:p>
            <w:pPr>
              <w:spacing w:before="199" w:line="193" w:lineRule="auto"/>
              <w:ind w:left="273"/>
              <w:rPr>
                <w:rFonts w:ascii="宋体" w:hAnsi="宋体" w:eastAsia="宋体" w:cs="宋体"/>
                <w:sz w:val="17"/>
                <w:szCs w:val="17"/>
              </w:rPr>
            </w:pPr>
            <w:r>
              <w:rPr>
                <w:rFonts w:ascii="宋体" w:hAnsi="宋体" w:eastAsia="宋体" w:cs="宋体"/>
                <w:spacing w:val="1"/>
                <w:sz w:val="17"/>
                <w:szCs w:val="17"/>
              </w:rPr>
              <w:t>01</w:t>
            </w:r>
          </w:p>
        </w:tc>
        <w:tc>
          <w:tcPr>
            <w:tcW w:w="1889" w:type="dxa"/>
            <w:tcBorders>
              <w:top w:val="single" w:color="000000" w:sz="2" w:space="0"/>
              <w:bottom w:val="single" w:color="000000" w:sz="2" w:space="0"/>
            </w:tcBorders>
            <w:vAlign w:val="top"/>
          </w:tcPr>
          <w:p>
            <w:pPr>
              <w:spacing w:before="172" w:line="229" w:lineRule="auto"/>
              <w:ind w:left="593"/>
              <w:rPr>
                <w:rFonts w:ascii="宋体" w:hAnsi="宋体" w:eastAsia="宋体" w:cs="宋体"/>
                <w:sz w:val="17"/>
                <w:szCs w:val="17"/>
              </w:rPr>
            </w:pPr>
            <w:r>
              <w:rPr>
                <w:rFonts w:ascii="宋体" w:hAnsi="宋体" w:eastAsia="宋体" w:cs="宋体"/>
                <w:spacing w:val="8"/>
                <w:sz w:val="17"/>
                <w:szCs w:val="17"/>
              </w:rPr>
              <w:t>办</w:t>
            </w:r>
            <w:r>
              <w:rPr>
                <w:rFonts w:ascii="宋体" w:hAnsi="宋体" w:eastAsia="宋体" w:cs="宋体"/>
                <w:spacing w:val="7"/>
                <w:sz w:val="17"/>
                <w:szCs w:val="17"/>
              </w:rPr>
              <w:t>公经费</w:t>
            </w:r>
          </w:p>
        </w:tc>
        <w:tc>
          <w:tcPr>
            <w:tcW w:w="966" w:type="dxa"/>
            <w:tcBorders>
              <w:top w:val="single" w:color="000000" w:sz="2" w:space="0"/>
              <w:bottom w:val="single" w:color="000000" w:sz="2" w:space="0"/>
            </w:tcBorders>
            <w:vAlign w:val="top"/>
          </w:tcPr>
          <w:p>
            <w:pPr>
              <w:spacing w:before="200" w:line="192" w:lineRule="auto"/>
              <w:ind w:left="401"/>
              <w:rPr>
                <w:rFonts w:ascii="宋体" w:hAnsi="宋体" w:eastAsia="宋体" w:cs="宋体"/>
                <w:sz w:val="17"/>
                <w:szCs w:val="17"/>
              </w:rPr>
            </w:pPr>
            <w:r>
              <w:rPr>
                <w:rFonts w:ascii="宋体" w:hAnsi="宋体" w:eastAsia="宋体" w:cs="宋体"/>
                <w:spacing w:val="4"/>
                <w:sz w:val="17"/>
                <w:szCs w:val="17"/>
              </w:rPr>
              <w:t>767.5</w:t>
            </w:r>
            <w:r>
              <w:rPr>
                <w:rFonts w:ascii="宋体" w:hAnsi="宋体" w:eastAsia="宋体" w:cs="宋体"/>
                <w:spacing w:val="3"/>
                <w:sz w:val="17"/>
                <w:szCs w:val="17"/>
              </w:rPr>
              <w:t>0</w:t>
            </w:r>
          </w:p>
        </w:tc>
        <w:tc>
          <w:tcPr>
            <w:tcW w:w="937" w:type="dxa"/>
            <w:tcBorders>
              <w:top w:val="single" w:color="000000" w:sz="2" w:space="0"/>
              <w:bottom w:val="single" w:color="000000" w:sz="2" w:space="0"/>
            </w:tcBorders>
            <w:vAlign w:val="top"/>
          </w:tcPr>
          <w:p>
            <w:pPr>
              <w:spacing w:before="200" w:line="192" w:lineRule="auto"/>
              <w:ind w:left="373"/>
              <w:rPr>
                <w:rFonts w:ascii="宋体" w:hAnsi="宋体" w:eastAsia="宋体" w:cs="宋体"/>
                <w:sz w:val="17"/>
                <w:szCs w:val="17"/>
              </w:rPr>
            </w:pPr>
            <w:r>
              <w:rPr>
                <w:rFonts w:ascii="宋体" w:hAnsi="宋体" w:eastAsia="宋体" w:cs="宋体"/>
                <w:spacing w:val="4"/>
                <w:sz w:val="17"/>
                <w:szCs w:val="17"/>
              </w:rPr>
              <w:t>767.5</w:t>
            </w:r>
            <w:r>
              <w:rPr>
                <w:rFonts w:ascii="宋体" w:hAnsi="宋体" w:eastAsia="宋体" w:cs="宋体"/>
                <w:spacing w:val="3"/>
                <w:sz w:val="17"/>
                <w:szCs w:val="17"/>
              </w:rPr>
              <w:t>0</w:t>
            </w:r>
          </w:p>
        </w:tc>
        <w:tc>
          <w:tcPr>
            <w:tcW w:w="923" w:type="dxa"/>
            <w:tcBorders>
              <w:top w:val="single" w:color="000000" w:sz="2" w:space="0"/>
              <w:bottom w:val="single" w:color="000000" w:sz="2" w:space="0"/>
            </w:tcBorders>
            <w:vAlign w:val="top"/>
          </w:tcPr>
          <w:p>
            <w:pPr>
              <w:spacing w:before="200" w:line="192" w:lineRule="auto"/>
              <w:ind w:left="360"/>
              <w:rPr>
                <w:rFonts w:ascii="宋体" w:hAnsi="宋体" w:eastAsia="宋体" w:cs="宋体"/>
                <w:sz w:val="17"/>
                <w:szCs w:val="17"/>
              </w:rPr>
            </w:pPr>
            <w:r>
              <w:rPr>
                <w:rFonts w:ascii="宋体" w:hAnsi="宋体" w:eastAsia="宋体" w:cs="宋体"/>
                <w:spacing w:val="4"/>
                <w:sz w:val="17"/>
                <w:szCs w:val="17"/>
              </w:rPr>
              <w:t>767.5</w:t>
            </w:r>
            <w:r>
              <w:rPr>
                <w:rFonts w:ascii="宋体" w:hAnsi="宋体" w:eastAsia="宋体" w:cs="宋体"/>
                <w:spacing w:val="3"/>
                <w:sz w:val="17"/>
                <w:szCs w:val="17"/>
              </w:rPr>
              <w:t>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906" w:type="dxa"/>
            <w:tcBorders>
              <w:top w:val="single" w:color="000000" w:sz="2" w:space="0"/>
              <w:bottom w:val="single" w:color="000000" w:sz="2" w:space="0"/>
            </w:tcBorders>
            <w:vAlign w:val="top"/>
          </w:tcPr>
          <w:p>
            <w:pPr>
              <w:spacing w:before="201"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201" w:line="192" w:lineRule="auto"/>
              <w:ind w:left="266"/>
              <w:rPr>
                <w:rFonts w:ascii="宋体" w:hAnsi="宋体" w:eastAsia="宋体" w:cs="宋体"/>
                <w:sz w:val="17"/>
                <w:szCs w:val="17"/>
              </w:rPr>
            </w:pPr>
            <w:r>
              <w:rPr>
                <w:rFonts w:ascii="宋体" w:hAnsi="宋体" w:eastAsia="宋体" w:cs="宋体"/>
                <w:sz w:val="17"/>
                <w:szCs w:val="17"/>
              </w:rPr>
              <w:t>39</w:t>
            </w:r>
          </w:p>
        </w:tc>
        <w:tc>
          <w:tcPr>
            <w:tcW w:w="1199" w:type="dxa"/>
            <w:tcBorders>
              <w:top w:val="single" w:color="000000" w:sz="2" w:space="0"/>
              <w:bottom w:val="single" w:color="000000" w:sz="2" w:space="0"/>
            </w:tcBorders>
            <w:vAlign w:val="top"/>
          </w:tcPr>
          <w:p>
            <w:pPr>
              <w:spacing w:before="172" w:line="228" w:lineRule="auto"/>
              <w:ind w:left="65"/>
              <w:rPr>
                <w:rFonts w:ascii="宋体" w:hAnsi="宋体" w:eastAsia="宋体" w:cs="宋体"/>
                <w:sz w:val="17"/>
                <w:szCs w:val="17"/>
              </w:rPr>
            </w:pPr>
            <w:r>
              <w:rPr>
                <w:rFonts w:ascii="宋体" w:hAnsi="宋体" w:eastAsia="宋体" w:cs="宋体"/>
                <w:spacing w:val="12"/>
                <w:sz w:val="17"/>
                <w:szCs w:val="17"/>
              </w:rPr>
              <w:t>其</w:t>
            </w:r>
            <w:r>
              <w:rPr>
                <w:rFonts w:ascii="宋体" w:hAnsi="宋体" w:eastAsia="宋体" w:cs="宋体"/>
                <w:spacing w:val="8"/>
                <w:sz w:val="17"/>
                <w:szCs w:val="17"/>
              </w:rPr>
              <w:t>他交通费用</w:t>
            </w:r>
          </w:p>
        </w:tc>
        <w:tc>
          <w:tcPr>
            <w:tcW w:w="580" w:type="dxa"/>
            <w:tcBorders>
              <w:top w:val="single" w:color="000000" w:sz="2" w:space="0"/>
              <w:bottom w:val="single" w:color="000000" w:sz="2" w:space="0"/>
            </w:tcBorders>
            <w:vAlign w:val="top"/>
          </w:tcPr>
          <w:p>
            <w:pPr>
              <w:spacing w:before="201"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201"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72"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201" w:line="192" w:lineRule="auto"/>
              <w:ind w:left="580"/>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.28</w:t>
            </w:r>
          </w:p>
        </w:tc>
        <w:tc>
          <w:tcPr>
            <w:tcW w:w="937" w:type="dxa"/>
            <w:tcBorders>
              <w:top w:val="single" w:color="000000" w:sz="2" w:space="0"/>
              <w:bottom w:val="single" w:color="000000" w:sz="2" w:space="0"/>
            </w:tcBorders>
            <w:vAlign w:val="top"/>
          </w:tcPr>
          <w:p>
            <w:pPr>
              <w:spacing w:before="201" w:line="192" w:lineRule="auto"/>
              <w:ind w:left="553"/>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.28</w:t>
            </w:r>
          </w:p>
        </w:tc>
        <w:tc>
          <w:tcPr>
            <w:tcW w:w="923" w:type="dxa"/>
            <w:tcBorders>
              <w:top w:val="single" w:color="000000" w:sz="2" w:space="0"/>
              <w:bottom w:val="single" w:color="000000" w:sz="2" w:space="0"/>
            </w:tcBorders>
            <w:vAlign w:val="top"/>
          </w:tcPr>
          <w:p>
            <w:pPr>
              <w:spacing w:before="201" w:line="192" w:lineRule="auto"/>
              <w:ind w:left="540"/>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.28</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906" w:type="dxa"/>
            <w:tcBorders>
              <w:top w:val="single" w:color="000000" w:sz="2" w:space="0"/>
              <w:bottom w:val="single" w:color="000000" w:sz="2" w:space="0"/>
            </w:tcBorders>
            <w:vAlign w:val="top"/>
          </w:tcPr>
          <w:p>
            <w:pPr>
              <w:spacing w:before="201"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spacing w:before="201" w:line="192" w:lineRule="auto"/>
              <w:ind w:left="263"/>
              <w:rPr>
                <w:rFonts w:ascii="宋体" w:hAnsi="宋体" w:eastAsia="宋体" w:cs="宋体"/>
                <w:sz w:val="17"/>
                <w:szCs w:val="17"/>
              </w:rPr>
            </w:pPr>
            <w:r>
              <w:rPr>
                <w:rFonts w:ascii="宋体" w:hAnsi="宋体" w:eastAsia="宋体" w:cs="宋体"/>
                <w:spacing w:val="1"/>
                <w:sz w:val="17"/>
                <w:szCs w:val="17"/>
              </w:rPr>
              <w:t>04</w:t>
            </w:r>
          </w:p>
        </w:tc>
        <w:tc>
          <w:tcPr>
            <w:tcW w:w="1199" w:type="dxa"/>
            <w:tcBorders>
              <w:top w:val="single" w:color="000000" w:sz="2" w:space="0"/>
              <w:bottom w:val="single" w:color="000000" w:sz="2" w:space="0"/>
            </w:tcBorders>
            <w:vAlign w:val="top"/>
          </w:tcPr>
          <w:p>
            <w:pPr>
              <w:spacing w:before="173" w:line="229" w:lineRule="auto"/>
              <w:ind w:left="332"/>
              <w:rPr>
                <w:rFonts w:ascii="宋体" w:hAnsi="宋体" w:eastAsia="宋体" w:cs="宋体"/>
                <w:sz w:val="17"/>
                <w:szCs w:val="17"/>
              </w:rPr>
            </w:pPr>
            <w:r>
              <w:rPr>
                <w:rFonts w:ascii="宋体" w:hAnsi="宋体" w:eastAsia="宋体" w:cs="宋体"/>
                <w:spacing w:val="8"/>
                <w:sz w:val="17"/>
                <w:szCs w:val="17"/>
              </w:rPr>
              <w:t>手</w:t>
            </w:r>
            <w:r>
              <w:rPr>
                <w:rFonts w:ascii="宋体" w:hAnsi="宋体" w:eastAsia="宋体" w:cs="宋体"/>
                <w:spacing w:val="7"/>
                <w:sz w:val="17"/>
                <w:szCs w:val="17"/>
              </w:rPr>
              <w:t>续费</w:t>
            </w:r>
          </w:p>
        </w:tc>
        <w:tc>
          <w:tcPr>
            <w:tcW w:w="580" w:type="dxa"/>
            <w:tcBorders>
              <w:top w:val="single" w:color="000000" w:sz="2" w:space="0"/>
              <w:bottom w:val="single" w:color="000000" w:sz="2" w:space="0"/>
            </w:tcBorders>
            <w:vAlign w:val="top"/>
          </w:tcPr>
          <w:p>
            <w:pPr>
              <w:spacing w:before="201" w:line="192" w:lineRule="auto"/>
              <w:ind w:left="162"/>
              <w:rPr>
                <w:rFonts w:ascii="宋体" w:hAnsi="宋体" w:eastAsia="宋体" w:cs="宋体"/>
                <w:sz w:val="17"/>
                <w:szCs w:val="17"/>
              </w:rPr>
            </w:pPr>
            <w:r>
              <w:rPr>
                <w:rFonts w:ascii="宋体" w:hAnsi="宋体" w:eastAsia="宋体" w:cs="宋体"/>
                <w:spacing w:val="2"/>
                <w:sz w:val="17"/>
                <w:szCs w:val="17"/>
              </w:rPr>
              <w:t>505</w:t>
            </w:r>
          </w:p>
        </w:tc>
        <w:tc>
          <w:tcPr>
            <w:tcW w:w="717" w:type="dxa"/>
            <w:tcBorders>
              <w:top w:val="single" w:color="000000" w:sz="2" w:space="0"/>
              <w:bottom w:val="single" w:color="000000" w:sz="2" w:space="0"/>
            </w:tcBorders>
            <w:vAlign w:val="top"/>
          </w:tcPr>
          <w:p>
            <w:pPr>
              <w:spacing w:before="201" w:line="192" w:lineRule="auto"/>
              <w:ind w:left="273"/>
              <w:rPr>
                <w:rFonts w:ascii="宋体" w:hAnsi="宋体" w:eastAsia="宋体" w:cs="宋体"/>
                <w:sz w:val="17"/>
                <w:szCs w:val="17"/>
              </w:rPr>
            </w:pPr>
            <w:r>
              <w:rPr>
                <w:rFonts w:ascii="宋体" w:hAnsi="宋体" w:eastAsia="宋体" w:cs="宋体"/>
                <w:spacing w:val="1"/>
                <w:sz w:val="17"/>
                <w:szCs w:val="17"/>
              </w:rPr>
              <w:t>02</w:t>
            </w:r>
          </w:p>
        </w:tc>
        <w:tc>
          <w:tcPr>
            <w:tcW w:w="1889" w:type="dxa"/>
            <w:tcBorders>
              <w:top w:val="single" w:color="000000" w:sz="2" w:space="0"/>
              <w:bottom w:val="single" w:color="000000" w:sz="2" w:space="0"/>
            </w:tcBorders>
            <w:vAlign w:val="top"/>
          </w:tcPr>
          <w:p>
            <w:pPr>
              <w:spacing w:before="172" w:line="230" w:lineRule="auto"/>
              <w:ind w:left="324"/>
              <w:rPr>
                <w:rFonts w:ascii="宋体" w:hAnsi="宋体" w:eastAsia="宋体" w:cs="宋体"/>
                <w:sz w:val="17"/>
                <w:szCs w:val="17"/>
              </w:rPr>
            </w:pPr>
            <w:r>
              <w:rPr>
                <w:rFonts w:ascii="宋体" w:hAnsi="宋体" w:eastAsia="宋体" w:cs="宋体"/>
                <w:spacing w:val="11"/>
                <w:sz w:val="17"/>
                <w:szCs w:val="17"/>
              </w:rPr>
              <w:t>商</w:t>
            </w:r>
            <w:r>
              <w:rPr>
                <w:rFonts w:ascii="宋体" w:hAnsi="宋体" w:eastAsia="宋体" w:cs="宋体"/>
                <w:spacing w:val="8"/>
                <w:sz w:val="17"/>
                <w:szCs w:val="17"/>
              </w:rPr>
              <w:t>品和服务支出</w:t>
            </w:r>
          </w:p>
        </w:tc>
        <w:tc>
          <w:tcPr>
            <w:tcW w:w="966" w:type="dxa"/>
            <w:tcBorders>
              <w:top w:val="single" w:color="000000" w:sz="2" w:space="0"/>
              <w:bottom w:val="single" w:color="000000" w:sz="2" w:space="0"/>
            </w:tcBorders>
            <w:vAlign w:val="top"/>
          </w:tcPr>
          <w:p>
            <w:pPr>
              <w:spacing w:before="200" w:line="193" w:lineRule="auto"/>
              <w:ind w:left="580"/>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.10</w:t>
            </w:r>
          </w:p>
        </w:tc>
        <w:tc>
          <w:tcPr>
            <w:tcW w:w="937" w:type="dxa"/>
            <w:tcBorders>
              <w:top w:val="single" w:color="000000" w:sz="2" w:space="0"/>
              <w:bottom w:val="single" w:color="000000" w:sz="2" w:space="0"/>
            </w:tcBorders>
            <w:vAlign w:val="top"/>
          </w:tcPr>
          <w:p>
            <w:pPr>
              <w:spacing w:before="200" w:line="193" w:lineRule="auto"/>
              <w:ind w:left="553"/>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.10</w:t>
            </w:r>
          </w:p>
        </w:tc>
        <w:tc>
          <w:tcPr>
            <w:tcW w:w="923" w:type="dxa"/>
            <w:tcBorders>
              <w:top w:val="single" w:color="000000" w:sz="2" w:space="0"/>
              <w:bottom w:val="single" w:color="000000" w:sz="2" w:space="0"/>
            </w:tcBorders>
            <w:vAlign w:val="top"/>
          </w:tcPr>
          <w:p>
            <w:pPr>
              <w:spacing w:before="200" w:line="193" w:lineRule="auto"/>
              <w:ind w:left="540"/>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.10</w:t>
            </w: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906" w:type="dxa"/>
            <w:tcBorders>
              <w:top w:val="single" w:color="000000" w:sz="2" w:space="0"/>
              <w:bottom w:val="single" w:color="000000" w:sz="2" w:space="0"/>
            </w:tcBorders>
            <w:vAlign w:val="top"/>
          </w:tcPr>
          <w:p>
            <w:pPr>
              <w:spacing w:before="200" w:line="192" w:lineRule="auto"/>
              <w:ind w:left="327"/>
              <w:rPr>
                <w:rFonts w:ascii="宋体" w:hAnsi="宋体" w:eastAsia="宋体" w:cs="宋体"/>
                <w:sz w:val="17"/>
                <w:szCs w:val="17"/>
              </w:rPr>
            </w:pPr>
            <w:r>
              <w:rPr>
                <w:rFonts w:ascii="宋体" w:hAnsi="宋体" w:eastAsia="宋体" w:cs="宋体"/>
                <w:spacing w:val="2"/>
                <w:sz w:val="17"/>
                <w:szCs w:val="17"/>
              </w:rPr>
              <w:t>302</w:t>
            </w:r>
          </w:p>
        </w:tc>
        <w:tc>
          <w:tcPr>
            <w:tcW w:w="702" w:type="dxa"/>
            <w:tcBorders>
              <w:top w:val="single" w:color="000000" w:sz="2" w:space="0"/>
              <w:bottom w:val="single" w:color="000000" w:sz="2" w:space="0"/>
            </w:tcBorders>
            <w:vAlign w:val="top"/>
          </w:tcPr>
          <w:p>
            <w:pPr>
              <w:rPr>
                <w:rFonts w:ascii="Arial"/>
                <w:sz w:val="21"/>
              </w:rPr>
            </w:pPr>
          </w:p>
        </w:tc>
        <w:tc>
          <w:tcPr>
            <w:tcW w:w="1199" w:type="dxa"/>
            <w:tcBorders>
              <w:top w:val="single" w:color="000000" w:sz="2" w:space="0"/>
              <w:bottom w:val="single" w:color="000000" w:sz="2" w:space="0"/>
            </w:tcBorders>
            <w:vAlign w:val="top"/>
          </w:tcPr>
          <w:p>
            <w:pPr>
              <w:spacing w:before="59" w:line="239" w:lineRule="auto"/>
              <w:ind w:left="527" w:right="46" w:hanging="459"/>
              <w:rPr>
                <w:rFonts w:ascii="宋体" w:hAnsi="宋体" w:eastAsia="宋体" w:cs="宋体"/>
                <w:sz w:val="17"/>
                <w:szCs w:val="17"/>
              </w:rPr>
            </w:pPr>
            <w:r>
              <w:rPr>
                <w:rFonts w:ascii="宋体" w:hAnsi="宋体" w:eastAsia="宋体" w:cs="宋体"/>
                <w:spacing w:val="9"/>
                <w:sz w:val="17"/>
                <w:szCs w:val="17"/>
              </w:rPr>
              <w:t>商</w:t>
            </w:r>
            <w:r>
              <w:rPr>
                <w:rFonts w:ascii="宋体" w:hAnsi="宋体" w:eastAsia="宋体" w:cs="宋体"/>
                <w:spacing w:val="8"/>
                <w:sz w:val="17"/>
                <w:szCs w:val="17"/>
              </w:rPr>
              <w:t>品和服务支</w:t>
            </w:r>
            <w:r>
              <w:rPr>
                <w:rFonts w:ascii="宋体" w:hAnsi="宋体" w:eastAsia="宋体" w:cs="宋体"/>
                <w:sz w:val="17"/>
                <w:szCs w:val="17"/>
              </w:rPr>
              <w:t>出</w:t>
            </w:r>
          </w:p>
        </w:tc>
        <w:tc>
          <w:tcPr>
            <w:tcW w:w="580" w:type="dxa"/>
            <w:tcBorders>
              <w:top w:val="single" w:color="000000" w:sz="2" w:space="0"/>
              <w:bottom w:val="single" w:color="000000" w:sz="2" w:space="0"/>
            </w:tcBorders>
            <w:vAlign w:val="top"/>
          </w:tcPr>
          <w:p>
            <w:pPr>
              <w:spacing w:before="200" w:line="192" w:lineRule="auto"/>
              <w:ind w:left="162"/>
              <w:rPr>
                <w:rFonts w:ascii="宋体" w:hAnsi="宋体" w:eastAsia="宋体" w:cs="宋体"/>
                <w:sz w:val="17"/>
                <w:szCs w:val="17"/>
              </w:rPr>
            </w:pPr>
            <w:r>
              <w:rPr>
                <w:rFonts w:ascii="宋体" w:hAnsi="宋体" w:eastAsia="宋体" w:cs="宋体"/>
                <w:spacing w:val="2"/>
                <w:sz w:val="17"/>
                <w:szCs w:val="17"/>
              </w:rPr>
              <w:t>502</w:t>
            </w:r>
          </w:p>
        </w:tc>
        <w:tc>
          <w:tcPr>
            <w:tcW w:w="717" w:type="dxa"/>
            <w:tcBorders>
              <w:top w:val="single" w:color="000000" w:sz="2" w:space="0"/>
              <w:bottom w:val="single" w:color="000000" w:sz="2" w:space="0"/>
            </w:tcBorders>
            <w:vAlign w:val="top"/>
          </w:tcPr>
          <w:p>
            <w:pPr>
              <w:rPr>
                <w:rFonts w:ascii="Arial"/>
                <w:sz w:val="21"/>
              </w:rPr>
            </w:pPr>
          </w:p>
        </w:tc>
        <w:tc>
          <w:tcPr>
            <w:tcW w:w="1889" w:type="dxa"/>
            <w:tcBorders>
              <w:top w:val="single" w:color="000000" w:sz="2" w:space="0"/>
              <w:bottom w:val="single" w:color="000000" w:sz="2" w:space="0"/>
            </w:tcBorders>
            <w:vAlign w:val="top"/>
          </w:tcPr>
          <w:p>
            <w:pPr>
              <w:spacing w:before="172" w:line="229" w:lineRule="auto"/>
              <w:ind w:left="139"/>
              <w:rPr>
                <w:rFonts w:ascii="宋体" w:hAnsi="宋体" w:eastAsia="宋体" w:cs="宋体"/>
                <w:sz w:val="17"/>
                <w:szCs w:val="17"/>
              </w:rPr>
            </w:pPr>
            <w:r>
              <w:rPr>
                <w:rFonts w:ascii="宋体" w:hAnsi="宋体" w:eastAsia="宋体" w:cs="宋体"/>
                <w:spacing w:val="11"/>
                <w:sz w:val="17"/>
                <w:szCs w:val="17"/>
              </w:rPr>
              <w:t>机</w:t>
            </w:r>
            <w:r>
              <w:rPr>
                <w:rFonts w:ascii="宋体" w:hAnsi="宋体" w:eastAsia="宋体" w:cs="宋体"/>
                <w:spacing w:val="9"/>
                <w:sz w:val="17"/>
                <w:szCs w:val="17"/>
              </w:rPr>
              <w:t>关商品和服务支出</w:t>
            </w:r>
          </w:p>
        </w:tc>
        <w:tc>
          <w:tcPr>
            <w:tcW w:w="966" w:type="dxa"/>
            <w:tcBorders>
              <w:top w:val="single" w:color="000000" w:sz="2" w:space="0"/>
              <w:bottom w:val="single" w:color="000000" w:sz="2" w:space="0"/>
            </w:tcBorders>
            <w:vAlign w:val="top"/>
          </w:tcPr>
          <w:p>
            <w:pPr>
              <w:spacing w:before="200" w:line="192" w:lineRule="auto"/>
              <w:ind w:left="583"/>
              <w:rPr>
                <w:rFonts w:ascii="宋体" w:hAnsi="宋体" w:eastAsia="宋体" w:cs="宋体"/>
                <w:sz w:val="17"/>
                <w:szCs w:val="17"/>
              </w:rPr>
            </w:pPr>
            <w:r>
              <w:rPr>
                <w:rFonts w:ascii="宋体" w:hAnsi="宋体" w:eastAsia="宋体" w:cs="宋体"/>
                <w:spacing w:val="3"/>
                <w:sz w:val="17"/>
                <w:szCs w:val="17"/>
              </w:rPr>
              <w:t>5.70</w:t>
            </w:r>
          </w:p>
        </w:tc>
        <w:tc>
          <w:tcPr>
            <w:tcW w:w="9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53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200" w:line="192" w:lineRule="auto"/>
              <w:ind w:left="545"/>
              <w:rPr>
                <w:rFonts w:ascii="宋体" w:hAnsi="宋体" w:eastAsia="宋体" w:cs="宋体"/>
                <w:sz w:val="17"/>
                <w:szCs w:val="17"/>
              </w:rPr>
            </w:pPr>
            <w:r>
              <w:rPr>
                <w:rFonts w:ascii="宋体" w:hAnsi="宋体" w:eastAsia="宋体" w:cs="宋体"/>
                <w:spacing w:val="3"/>
                <w:sz w:val="17"/>
                <w:szCs w:val="17"/>
              </w:rPr>
              <w:t>5.70</w:t>
            </w: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511" w:type="dxa"/>
            <w:tcBorders>
              <w:top w:val="single" w:color="000000" w:sz="2" w:space="0"/>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382" w:right="1188" w:bottom="400" w:left="1065" w:header="0" w:footer="0" w:gutter="0"/>
          <w:pgNumType w:fmt="numberInDash"/>
          <w:cols w:equalWidth="0" w:num="1">
            <w:col w:w="14583"/>
          </w:cols>
        </w:sect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5" w:line="195" w:lineRule="auto"/>
        <w:ind w:left="59"/>
        <w:rPr>
          <w:rFonts w:ascii="宋体" w:hAnsi="宋体" w:eastAsia="宋体" w:cs="宋体"/>
          <w:sz w:val="17"/>
          <w:szCs w:val="17"/>
        </w:rPr>
      </w:pPr>
      <w:r>
        <w:rPr>
          <w:rFonts w:ascii="宋体" w:hAnsi="宋体" w:eastAsia="宋体" w:cs="宋体"/>
          <w:spacing w:val="7"/>
          <w:sz w:val="17"/>
          <w:szCs w:val="17"/>
        </w:rPr>
        <w:t>部门名称:</w:t>
      </w:r>
    </w:p>
    <w:p>
      <w:pPr>
        <w:spacing w:line="14" w:lineRule="auto"/>
        <w:rPr>
          <w:rFonts w:ascii="Arial"/>
          <w:sz w:val="2"/>
        </w:rPr>
      </w:pPr>
      <w:r>
        <w:rPr>
          <w:rFonts w:ascii="Arial" w:hAnsi="Arial" w:eastAsia="Arial" w:cs="Arial"/>
          <w:sz w:val="2"/>
          <w:szCs w:val="2"/>
        </w:rPr>
        <w:br w:type="column"/>
      </w:r>
    </w:p>
    <w:p>
      <w:pPr>
        <w:spacing w:line="291" w:lineRule="auto"/>
        <w:rPr>
          <w:rFonts w:ascii="Arial"/>
          <w:sz w:val="21"/>
        </w:rPr>
      </w:pPr>
    </w:p>
    <w:p>
      <w:pPr>
        <w:spacing w:before="121" w:line="224" w:lineRule="auto"/>
        <w:ind w:left="1656"/>
        <w:rPr>
          <w:rFonts w:ascii="宋体" w:hAnsi="宋体" w:eastAsia="宋体" w:cs="宋体"/>
          <w:sz w:val="37"/>
          <w:szCs w:val="37"/>
        </w:rPr>
      </w:pPr>
      <w:r>
        <w:rPr>
          <w:rFonts w:ascii="宋体" w:hAnsi="宋体" w:eastAsia="宋体" w:cs="宋体"/>
          <w:spacing w:val="10"/>
          <w:sz w:val="37"/>
          <w:szCs w:val="37"/>
          <w14:textOutline w14:w="6883" w14:cap="sq" w14:cmpd="sng">
            <w14:solidFill>
              <w14:srgbClr w14:val="000000"/>
            </w14:solidFill>
            <w14:prstDash w14:val="solid"/>
            <w14:bevel/>
          </w14:textOutline>
        </w:rPr>
        <w:t>2022年一般公共预算“三公”经费预算</w:t>
      </w:r>
      <w:r>
        <w:rPr>
          <w:rFonts w:ascii="宋体" w:hAnsi="宋体" w:eastAsia="宋体" w:cs="宋体"/>
          <w:spacing w:val="8"/>
          <w:sz w:val="37"/>
          <w:szCs w:val="37"/>
          <w14:textOutline w14:w="6883" w14:cap="sq" w14:cmpd="sng">
            <w14:solidFill>
              <w14:srgbClr w14:val="000000"/>
            </w14:solidFill>
            <w14:prstDash w14:val="solid"/>
            <w14:bevel/>
          </w14:textOutline>
        </w:rPr>
        <w:t>表</w:t>
      </w:r>
    </w:p>
    <w:p>
      <w:pPr>
        <w:spacing w:before="226" w:line="195" w:lineRule="auto"/>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74" w:line="230" w:lineRule="auto"/>
        <w:ind w:left="180"/>
        <w:rPr>
          <w:rFonts w:ascii="宋体" w:hAnsi="宋体" w:eastAsia="宋体" w:cs="宋体"/>
          <w:sz w:val="17"/>
          <w:szCs w:val="17"/>
        </w:rPr>
      </w:pPr>
      <w:r>
        <w:rPr>
          <w:rFonts w:ascii="宋体" w:hAnsi="宋体" w:eastAsia="宋体" w:cs="宋体"/>
          <w:spacing w:val="9"/>
          <w:sz w:val="17"/>
          <w:szCs w:val="17"/>
        </w:rPr>
        <w:t>预</w:t>
      </w:r>
      <w:r>
        <w:rPr>
          <w:rFonts w:ascii="宋体" w:hAnsi="宋体" w:eastAsia="宋体" w:cs="宋体"/>
          <w:spacing w:val="6"/>
          <w:sz w:val="17"/>
          <w:szCs w:val="17"/>
        </w:rPr>
        <w:t>算08表</w: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5" w:line="195" w:lineRule="auto"/>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377" w:right="1215" w:bottom="400" w:left="1070" w:header="0" w:footer="283" w:gutter="0"/>
          <w:pgNumType w:fmt="numberInDash"/>
          <w:cols w:equalWidth="0" w:num="3">
            <w:col w:w="2108" w:space="100"/>
            <w:col w:w="11319" w:space="100"/>
            <w:col w:w="926"/>
          </w:cols>
        </w:sectPr>
      </w:pPr>
    </w:p>
    <w:p>
      <w:pPr>
        <w:spacing w:line="190" w:lineRule="exact"/>
      </w:pPr>
    </w:p>
    <w:tbl>
      <w:tblPr>
        <w:tblStyle w:val="6"/>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0"/>
        <w:gridCol w:w="3239"/>
        <w:gridCol w:w="2150"/>
        <w:gridCol w:w="2151"/>
        <w:gridCol w:w="2151"/>
        <w:gridCol w:w="2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2160" w:type="dxa"/>
            <w:vMerge w:val="restart"/>
            <w:tcBorders>
              <w:top w:val="single" w:color="000000" w:sz="2" w:space="0"/>
              <w:bottom w:val="nil"/>
            </w:tcBorders>
            <w:vAlign w:val="top"/>
          </w:tcPr>
          <w:p>
            <w:pPr>
              <w:spacing w:line="470" w:lineRule="auto"/>
              <w:rPr>
                <w:rFonts w:ascii="Arial"/>
                <w:sz w:val="21"/>
              </w:rPr>
            </w:pPr>
          </w:p>
          <w:p>
            <w:pPr>
              <w:spacing w:before="55" w:line="229" w:lineRule="auto"/>
              <w:ind w:left="359"/>
              <w:rPr>
                <w:rFonts w:ascii="宋体" w:hAnsi="宋体" w:eastAsia="宋体" w:cs="宋体"/>
                <w:sz w:val="17"/>
                <w:szCs w:val="17"/>
              </w:rPr>
            </w:pPr>
            <w:r>
              <w:rPr>
                <w:rFonts w:ascii="宋体" w:hAnsi="宋体" w:eastAsia="宋体" w:cs="宋体"/>
                <w:spacing w:val="10"/>
                <w:sz w:val="17"/>
                <w:szCs w:val="17"/>
              </w:rPr>
              <w:t>“三公”经费合计</w:t>
            </w:r>
          </w:p>
        </w:tc>
        <w:tc>
          <w:tcPr>
            <w:tcW w:w="3239" w:type="dxa"/>
            <w:vMerge w:val="restart"/>
            <w:tcBorders>
              <w:top w:val="single" w:color="000000" w:sz="2" w:space="0"/>
              <w:bottom w:val="nil"/>
            </w:tcBorders>
            <w:vAlign w:val="top"/>
          </w:tcPr>
          <w:p>
            <w:pPr>
              <w:spacing w:line="470" w:lineRule="auto"/>
              <w:rPr>
                <w:rFonts w:ascii="Arial"/>
                <w:sz w:val="21"/>
              </w:rPr>
            </w:pPr>
          </w:p>
          <w:p>
            <w:pPr>
              <w:spacing w:before="55" w:line="229" w:lineRule="auto"/>
              <w:ind w:left="917"/>
              <w:rPr>
                <w:rFonts w:ascii="宋体" w:hAnsi="宋体" w:eastAsia="宋体" w:cs="宋体"/>
                <w:sz w:val="17"/>
                <w:szCs w:val="17"/>
              </w:rPr>
            </w:pPr>
            <w:r>
              <w:rPr>
                <w:rFonts w:ascii="宋体" w:hAnsi="宋体" w:eastAsia="宋体" w:cs="宋体"/>
                <w:spacing w:val="11"/>
                <w:sz w:val="17"/>
                <w:szCs w:val="17"/>
              </w:rPr>
              <w:t>因</w:t>
            </w:r>
            <w:r>
              <w:rPr>
                <w:rFonts w:ascii="宋体" w:hAnsi="宋体" w:eastAsia="宋体" w:cs="宋体"/>
                <w:spacing w:val="6"/>
                <w:sz w:val="17"/>
                <w:szCs w:val="17"/>
              </w:rPr>
              <w:t>公出国(境)费</w:t>
            </w:r>
          </w:p>
        </w:tc>
        <w:tc>
          <w:tcPr>
            <w:tcW w:w="6452" w:type="dxa"/>
            <w:gridSpan w:val="3"/>
            <w:tcBorders>
              <w:top w:val="single" w:color="000000" w:sz="2" w:space="0"/>
              <w:bottom w:val="single" w:color="000000" w:sz="2" w:space="0"/>
            </w:tcBorders>
            <w:vAlign w:val="top"/>
          </w:tcPr>
          <w:p>
            <w:pPr>
              <w:spacing w:before="228" w:line="229" w:lineRule="auto"/>
              <w:ind w:left="2341"/>
              <w:rPr>
                <w:rFonts w:ascii="宋体" w:hAnsi="宋体" w:eastAsia="宋体" w:cs="宋体"/>
                <w:sz w:val="17"/>
                <w:szCs w:val="17"/>
              </w:rPr>
            </w:pPr>
            <w:r>
              <w:rPr>
                <w:rFonts w:ascii="宋体" w:hAnsi="宋体" w:eastAsia="宋体" w:cs="宋体"/>
                <w:spacing w:val="15"/>
                <w:sz w:val="17"/>
                <w:szCs w:val="17"/>
              </w:rPr>
              <w:t>公</w:t>
            </w:r>
            <w:r>
              <w:rPr>
                <w:rFonts w:ascii="宋体" w:hAnsi="宋体" w:eastAsia="宋体" w:cs="宋体"/>
                <w:spacing w:val="8"/>
                <w:sz w:val="17"/>
                <w:szCs w:val="17"/>
              </w:rPr>
              <w:t>务用车购置及运行费</w:t>
            </w:r>
          </w:p>
        </w:tc>
        <w:tc>
          <w:tcPr>
            <w:tcW w:w="2685" w:type="dxa"/>
            <w:vMerge w:val="restart"/>
            <w:tcBorders>
              <w:top w:val="single" w:color="000000" w:sz="2" w:space="0"/>
              <w:bottom w:val="nil"/>
            </w:tcBorders>
            <w:vAlign w:val="top"/>
          </w:tcPr>
          <w:p>
            <w:pPr>
              <w:spacing w:line="470" w:lineRule="auto"/>
              <w:rPr>
                <w:rFonts w:ascii="Arial"/>
                <w:sz w:val="21"/>
              </w:rPr>
            </w:pPr>
          </w:p>
          <w:p>
            <w:pPr>
              <w:spacing w:before="55" w:line="229" w:lineRule="auto"/>
              <w:ind w:left="907"/>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7"/>
                <w:sz w:val="17"/>
                <w:szCs w:val="17"/>
              </w:rPr>
              <w:t>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2160" w:type="dxa"/>
            <w:vMerge w:val="continue"/>
            <w:tcBorders>
              <w:top w:val="nil"/>
              <w:bottom w:val="single" w:color="000000" w:sz="2" w:space="0"/>
            </w:tcBorders>
            <w:vAlign w:val="top"/>
          </w:tcPr>
          <w:p>
            <w:pPr>
              <w:rPr>
                <w:rFonts w:ascii="Arial"/>
                <w:sz w:val="21"/>
              </w:rPr>
            </w:pPr>
          </w:p>
        </w:tc>
        <w:tc>
          <w:tcPr>
            <w:tcW w:w="3239" w:type="dxa"/>
            <w:vMerge w:val="continue"/>
            <w:tcBorders>
              <w:top w:val="nil"/>
              <w:bottom w:val="single" w:color="000000" w:sz="2" w:space="0"/>
            </w:tcBorders>
            <w:vAlign w:val="top"/>
          </w:tcPr>
          <w:p>
            <w:pPr>
              <w:rPr>
                <w:rFonts w:ascii="Arial"/>
                <w:sz w:val="21"/>
              </w:rPr>
            </w:pPr>
          </w:p>
        </w:tc>
        <w:tc>
          <w:tcPr>
            <w:tcW w:w="2150" w:type="dxa"/>
            <w:tcBorders>
              <w:top w:val="single" w:color="000000" w:sz="2" w:space="0"/>
              <w:bottom w:val="single" w:color="000000" w:sz="2" w:space="0"/>
            </w:tcBorders>
            <w:vAlign w:val="top"/>
          </w:tcPr>
          <w:p>
            <w:pPr>
              <w:spacing w:before="219" w:line="232" w:lineRule="auto"/>
              <w:ind w:left="907"/>
              <w:rPr>
                <w:rFonts w:ascii="宋体" w:hAnsi="宋体" w:eastAsia="宋体" w:cs="宋体"/>
                <w:sz w:val="17"/>
                <w:szCs w:val="17"/>
              </w:rPr>
            </w:pPr>
            <w:r>
              <w:rPr>
                <w:rFonts w:ascii="宋体" w:hAnsi="宋体" w:eastAsia="宋体" w:cs="宋体"/>
                <w:spacing w:val="4"/>
                <w:sz w:val="17"/>
                <w:szCs w:val="17"/>
              </w:rPr>
              <w:t>小计</w:t>
            </w:r>
          </w:p>
        </w:tc>
        <w:tc>
          <w:tcPr>
            <w:tcW w:w="2151" w:type="dxa"/>
            <w:tcBorders>
              <w:top w:val="single" w:color="000000" w:sz="2" w:space="0"/>
              <w:bottom w:val="single" w:color="000000" w:sz="2" w:space="0"/>
            </w:tcBorders>
            <w:vAlign w:val="top"/>
          </w:tcPr>
          <w:p>
            <w:pPr>
              <w:spacing w:before="220" w:line="229" w:lineRule="auto"/>
              <w:ind w:left="462"/>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8"/>
                <w:sz w:val="17"/>
                <w:szCs w:val="17"/>
              </w:rPr>
              <w:t>务用车购置费</w:t>
            </w:r>
          </w:p>
        </w:tc>
        <w:tc>
          <w:tcPr>
            <w:tcW w:w="2151" w:type="dxa"/>
            <w:tcBorders>
              <w:top w:val="single" w:color="000000" w:sz="2" w:space="0"/>
              <w:bottom w:val="single" w:color="000000" w:sz="2" w:space="0"/>
            </w:tcBorders>
            <w:vAlign w:val="top"/>
          </w:tcPr>
          <w:p>
            <w:pPr>
              <w:spacing w:before="220" w:line="229" w:lineRule="auto"/>
              <w:ind w:left="461"/>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8"/>
                <w:sz w:val="17"/>
                <w:szCs w:val="17"/>
              </w:rPr>
              <w:t>务用车运行费</w:t>
            </w:r>
          </w:p>
        </w:tc>
        <w:tc>
          <w:tcPr>
            <w:tcW w:w="2685"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2160" w:type="dxa"/>
            <w:tcBorders>
              <w:top w:val="single" w:color="000000" w:sz="2" w:space="0"/>
              <w:bottom w:val="single" w:color="000000" w:sz="2" w:space="0"/>
            </w:tcBorders>
            <w:vAlign w:val="top"/>
          </w:tcPr>
          <w:p>
            <w:pPr>
              <w:spacing w:before="249" w:line="193" w:lineRule="auto"/>
              <w:ind w:left="873"/>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3239" w:type="dxa"/>
            <w:tcBorders>
              <w:top w:val="single" w:color="000000" w:sz="2" w:space="0"/>
              <w:bottom w:val="single" w:color="000000" w:sz="2" w:space="0"/>
            </w:tcBorders>
            <w:vAlign w:val="top"/>
          </w:tcPr>
          <w:p>
            <w:pPr>
              <w:rPr>
                <w:rFonts w:ascii="Arial"/>
                <w:sz w:val="21"/>
              </w:rPr>
            </w:pPr>
          </w:p>
        </w:tc>
        <w:tc>
          <w:tcPr>
            <w:tcW w:w="2150" w:type="dxa"/>
            <w:tcBorders>
              <w:top w:val="single" w:color="000000" w:sz="2" w:space="0"/>
              <w:bottom w:val="single" w:color="000000" w:sz="2" w:space="0"/>
            </w:tcBorders>
            <w:vAlign w:val="top"/>
          </w:tcPr>
          <w:p>
            <w:pPr>
              <w:spacing w:before="249" w:line="193" w:lineRule="auto"/>
              <w:ind w:left="903"/>
              <w:rPr>
                <w:rFonts w:ascii="宋体" w:hAnsi="宋体" w:eastAsia="宋体" w:cs="宋体"/>
                <w:sz w:val="17"/>
                <w:szCs w:val="17"/>
              </w:rPr>
            </w:pPr>
            <w:r>
              <w:rPr>
                <w:rFonts w:ascii="宋体" w:hAnsi="宋体" w:eastAsia="宋体" w:cs="宋体"/>
                <w:spacing w:val="4"/>
                <w:sz w:val="17"/>
                <w:szCs w:val="17"/>
              </w:rPr>
              <w:t>9.1</w:t>
            </w:r>
            <w:r>
              <w:rPr>
                <w:rFonts w:ascii="宋体" w:hAnsi="宋体" w:eastAsia="宋体" w:cs="宋体"/>
                <w:spacing w:val="3"/>
                <w:sz w:val="17"/>
                <w:szCs w:val="17"/>
              </w:rPr>
              <w:t>0</w:t>
            </w:r>
          </w:p>
        </w:tc>
        <w:tc>
          <w:tcPr>
            <w:tcW w:w="2151" w:type="dxa"/>
            <w:tcBorders>
              <w:top w:val="single" w:color="000000" w:sz="2" w:space="0"/>
              <w:bottom w:val="single" w:color="000000" w:sz="2" w:space="0"/>
            </w:tcBorders>
            <w:vAlign w:val="top"/>
          </w:tcPr>
          <w:p>
            <w:pPr>
              <w:rPr>
                <w:rFonts w:ascii="Arial"/>
                <w:sz w:val="21"/>
              </w:rPr>
            </w:pPr>
          </w:p>
        </w:tc>
        <w:tc>
          <w:tcPr>
            <w:tcW w:w="2151" w:type="dxa"/>
            <w:tcBorders>
              <w:top w:val="single" w:color="000000" w:sz="2" w:space="0"/>
              <w:bottom w:val="single" w:color="000000" w:sz="2" w:space="0"/>
            </w:tcBorders>
            <w:vAlign w:val="top"/>
          </w:tcPr>
          <w:p>
            <w:pPr>
              <w:spacing w:before="249" w:line="193" w:lineRule="auto"/>
              <w:ind w:left="905"/>
              <w:rPr>
                <w:rFonts w:ascii="宋体" w:hAnsi="宋体" w:eastAsia="宋体" w:cs="宋体"/>
                <w:sz w:val="17"/>
                <w:szCs w:val="17"/>
              </w:rPr>
            </w:pPr>
            <w:r>
              <w:rPr>
                <w:rFonts w:ascii="宋体" w:hAnsi="宋体" w:eastAsia="宋体" w:cs="宋体"/>
                <w:spacing w:val="4"/>
                <w:sz w:val="17"/>
                <w:szCs w:val="17"/>
              </w:rPr>
              <w:t>9.1</w:t>
            </w:r>
            <w:r>
              <w:rPr>
                <w:rFonts w:ascii="宋体" w:hAnsi="宋体" w:eastAsia="宋体" w:cs="宋体"/>
                <w:spacing w:val="3"/>
                <w:sz w:val="17"/>
                <w:szCs w:val="17"/>
              </w:rPr>
              <w:t>0</w:t>
            </w:r>
          </w:p>
        </w:tc>
        <w:tc>
          <w:tcPr>
            <w:tcW w:w="2685" w:type="dxa"/>
            <w:tcBorders>
              <w:top w:val="single" w:color="000000" w:sz="2" w:space="0"/>
              <w:bottom w:val="single" w:color="000000" w:sz="2" w:space="0"/>
            </w:tcBorders>
            <w:vAlign w:val="top"/>
          </w:tcPr>
          <w:p>
            <w:pPr>
              <w:spacing w:before="250" w:line="192" w:lineRule="auto"/>
              <w:ind w:left="1172"/>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.90</w:t>
            </w:r>
          </w:p>
        </w:tc>
      </w:tr>
    </w:tbl>
    <w:p>
      <w:pPr>
        <w:spacing w:line="354" w:lineRule="auto"/>
        <w:rPr>
          <w:rFonts w:ascii="Arial"/>
          <w:sz w:val="21"/>
        </w:rPr>
      </w:pPr>
    </w:p>
    <w:p>
      <w:pPr>
        <w:spacing w:before="55" w:line="228" w:lineRule="auto"/>
        <w:ind w:left="57" w:right="189"/>
        <w:rPr>
          <w:rFonts w:ascii="宋体" w:hAnsi="宋体" w:eastAsia="宋体" w:cs="宋体"/>
          <w:sz w:val="17"/>
          <w:szCs w:val="17"/>
        </w:rPr>
      </w:pPr>
      <w:r>
        <w:rPr>
          <w:rFonts w:ascii="宋体" w:hAnsi="宋体" w:eastAsia="宋体" w:cs="宋体"/>
          <w:spacing w:val="15"/>
          <w:sz w:val="17"/>
          <w:szCs w:val="17"/>
        </w:rPr>
        <w:t>注</w:t>
      </w:r>
      <w:r>
        <w:rPr>
          <w:rFonts w:ascii="宋体" w:hAnsi="宋体" w:eastAsia="宋体" w:cs="宋体"/>
          <w:spacing w:val="8"/>
          <w:sz w:val="17"/>
          <w:szCs w:val="17"/>
        </w:rPr>
        <w:t>：按照党中央、国务院有关规定及部门预算管理有关规定，“三公”经费包括因公出国(境)费、公务用车购置及运行费和公务接待费。(1)因公出国(境)费，指单位工作人员</w:t>
      </w:r>
      <w:r>
        <w:rPr>
          <w:rFonts w:ascii="宋体" w:hAnsi="宋体" w:eastAsia="宋体" w:cs="宋体"/>
          <w:spacing w:val="16"/>
          <w:sz w:val="17"/>
          <w:szCs w:val="17"/>
        </w:rPr>
        <w:t>公务</w:t>
      </w:r>
      <w:r>
        <w:rPr>
          <w:rFonts w:ascii="宋体" w:hAnsi="宋体" w:eastAsia="宋体" w:cs="宋体"/>
          <w:spacing w:val="15"/>
          <w:sz w:val="17"/>
          <w:szCs w:val="17"/>
        </w:rPr>
        <w:t>出</w:t>
      </w:r>
      <w:r>
        <w:rPr>
          <w:rFonts w:ascii="宋体" w:hAnsi="宋体" w:eastAsia="宋体" w:cs="宋体"/>
          <w:spacing w:val="8"/>
          <w:sz w:val="17"/>
          <w:szCs w:val="17"/>
        </w:rPr>
        <w:t>国(境)的住宿费、差旅费、伙食补助费、杂费、培训费等支出。(2)公务用车购置及运行费，指单位公务用车购置费及租用费、燃料费、维修费、过路过桥费、保险费、安</w:t>
      </w:r>
      <w:r>
        <w:rPr>
          <w:rFonts w:ascii="宋体" w:hAnsi="宋体" w:eastAsia="宋体" w:cs="宋体"/>
          <w:spacing w:val="13"/>
          <w:sz w:val="17"/>
          <w:szCs w:val="17"/>
        </w:rPr>
        <w:t>全</w:t>
      </w:r>
      <w:r>
        <w:rPr>
          <w:rFonts w:ascii="宋体" w:hAnsi="宋体" w:eastAsia="宋体" w:cs="宋体"/>
          <w:spacing w:val="8"/>
          <w:sz w:val="17"/>
          <w:szCs w:val="17"/>
        </w:rPr>
        <w:t>奖励费用等支出，公务用车指用于履行公务的机动车辆，包括一般公务用车和执法执勤用车。(3)公务接待费，指单位按规定开支的各类公务接待(含外宾接待)支出。</w:t>
      </w:r>
    </w:p>
    <w:p>
      <w:pPr>
        <w:sectPr>
          <w:type w:val="continuous"/>
          <w:pgSz w:w="16837" w:h="11905"/>
          <w:pgMar w:top="377" w:right="1215" w:bottom="400" w:left="1070" w:header="0" w:footer="0" w:gutter="0"/>
          <w:pgNumType w:fmt="numberInDash"/>
          <w:cols w:equalWidth="0" w:num="1">
            <w:col w:w="14552"/>
          </w:cols>
        </w:sect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55" w:line="195" w:lineRule="auto"/>
        <w:ind w:left="59"/>
        <w:rPr>
          <w:rFonts w:ascii="宋体" w:hAnsi="宋体" w:eastAsia="宋体" w:cs="宋体"/>
          <w:sz w:val="17"/>
          <w:szCs w:val="17"/>
        </w:rPr>
      </w:pPr>
      <w:r>
        <w:rPr>
          <w:rFonts w:ascii="宋体" w:hAnsi="宋体" w:eastAsia="宋体" w:cs="宋体"/>
          <w:spacing w:val="6"/>
          <w:sz w:val="17"/>
          <w:szCs w:val="17"/>
        </w:rPr>
        <w:t>部门名称：</w:t>
      </w:r>
    </w:p>
    <w:p>
      <w:pPr>
        <w:spacing w:line="14" w:lineRule="auto"/>
        <w:rPr>
          <w:rFonts w:ascii="Arial"/>
          <w:sz w:val="2"/>
        </w:rPr>
      </w:pPr>
      <w:r>
        <w:rPr>
          <w:rFonts w:ascii="Arial" w:hAnsi="Arial" w:eastAsia="Arial" w:cs="Arial"/>
          <w:sz w:val="2"/>
          <w:szCs w:val="2"/>
        </w:rPr>
        <w:br w:type="column"/>
      </w:r>
    </w:p>
    <w:p>
      <w:pPr>
        <w:spacing w:line="292" w:lineRule="auto"/>
        <w:rPr>
          <w:rFonts w:ascii="Arial"/>
          <w:sz w:val="21"/>
        </w:rPr>
      </w:pPr>
    </w:p>
    <w:p>
      <w:pPr>
        <w:spacing w:before="120" w:line="223" w:lineRule="auto"/>
        <w:ind w:left="2825"/>
        <w:rPr>
          <w:rFonts w:ascii="宋体" w:hAnsi="宋体" w:eastAsia="宋体" w:cs="宋体"/>
          <w:sz w:val="37"/>
          <w:szCs w:val="37"/>
        </w:rPr>
      </w:pPr>
      <w:r>
        <w:rPr>
          <w:rFonts w:ascii="宋体" w:hAnsi="宋体" w:eastAsia="宋体" w:cs="宋体"/>
          <w:spacing w:val="11"/>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022年政府性基金支出预算表</w:t>
      </w:r>
    </w:p>
    <w:p>
      <w:pPr>
        <w:spacing w:before="67" w:line="195" w:lineRule="auto"/>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74" w:line="230" w:lineRule="auto"/>
        <w:ind w:left="176"/>
        <w:rPr>
          <w:rFonts w:ascii="宋体" w:hAnsi="宋体" w:eastAsia="宋体" w:cs="宋体"/>
          <w:sz w:val="17"/>
          <w:szCs w:val="17"/>
        </w:rPr>
      </w:pPr>
      <w:r>
        <w:rPr>
          <w:rFonts w:ascii="宋体" w:hAnsi="宋体" w:eastAsia="宋体" w:cs="宋体"/>
          <w:spacing w:val="7"/>
          <w:sz w:val="17"/>
          <w:szCs w:val="17"/>
        </w:rPr>
        <w:t>预算09</w:t>
      </w:r>
      <w:r>
        <w:rPr>
          <w:rFonts w:ascii="宋体" w:hAnsi="宋体" w:eastAsia="宋体" w:cs="宋体"/>
          <w:spacing w:val="6"/>
          <w:sz w:val="17"/>
          <w:szCs w:val="17"/>
        </w:rPr>
        <w:t>表</w:t>
      </w:r>
    </w:p>
    <w:p>
      <w:pPr>
        <w:spacing w:line="291" w:lineRule="auto"/>
        <w:rPr>
          <w:rFonts w:ascii="Arial"/>
          <w:sz w:val="21"/>
        </w:rPr>
      </w:pPr>
    </w:p>
    <w:p>
      <w:pPr>
        <w:spacing w:line="292" w:lineRule="auto"/>
        <w:rPr>
          <w:rFonts w:ascii="Arial"/>
          <w:sz w:val="21"/>
        </w:rPr>
      </w:pPr>
    </w:p>
    <w:p>
      <w:pPr>
        <w:spacing w:before="55" w:line="195" w:lineRule="auto"/>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375" w:right="1772" w:bottom="400" w:left="1070" w:header="0" w:footer="283" w:gutter="0"/>
          <w:pgNumType w:fmt="numberInDash"/>
          <w:cols w:equalWidth="0" w:num="3">
            <w:col w:w="1616" w:space="100"/>
            <w:col w:w="11257" w:space="100"/>
            <w:col w:w="923"/>
          </w:cols>
        </w:sectPr>
      </w:pPr>
    </w:p>
    <w:p>
      <w:pPr>
        <w:spacing w:line="34" w:lineRule="exact"/>
      </w:pPr>
    </w:p>
    <w:tbl>
      <w:tblPr>
        <w:tblStyle w:val="6"/>
        <w:tblW w:w="139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580"/>
        <w:gridCol w:w="621"/>
        <w:gridCol w:w="1088"/>
        <w:gridCol w:w="1419"/>
        <w:gridCol w:w="1007"/>
        <w:gridCol w:w="923"/>
        <w:gridCol w:w="1352"/>
        <w:gridCol w:w="1077"/>
        <w:gridCol w:w="1076"/>
        <w:gridCol w:w="1076"/>
        <w:gridCol w:w="1077"/>
        <w:gridCol w:w="1077"/>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666" w:type="dxa"/>
            <w:gridSpan w:val="3"/>
            <w:vMerge w:val="restart"/>
            <w:tcBorders>
              <w:top w:val="single" w:color="000000" w:sz="2" w:space="0"/>
              <w:bottom w:val="nil"/>
            </w:tcBorders>
            <w:vAlign w:val="top"/>
          </w:tcPr>
          <w:p>
            <w:pPr>
              <w:spacing w:before="211" w:line="229" w:lineRule="auto"/>
              <w:ind w:left="479"/>
              <w:rPr>
                <w:rFonts w:ascii="宋体" w:hAnsi="宋体" w:eastAsia="宋体" w:cs="宋体"/>
                <w:sz w:val="17"/>
                <w:szCs w:val="17"/>
              </w:rPr>
            </w:pPr>
            <w:r>
              <w:rPr>
                <w:rFonts w:ascii="宋体" w:hAnsi="宋体" w:eastAsia="宋体" w:cs="宋体"/>
                <w:spacing w:val="8"/>
                <w:sz w:val="17"/>
                <w:szCs w:val="17"/>
              </w:rPr>
              <w:t>科目编码</w:t>
            </w:r>
          </w:p>
        </w:tc>
        <w:tc>
          <w:tcPr>
            <w:tcW w:w="1088"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before="55" w:line="229" w:lineRule="auto"/>
              <w:ind w:left="190"/>
              <w:rPr>
                <w:rFonts w:ascii="宋体" w:hAnsi="宋体" w:eastAsia="宋体" w:cs="宋体"/>
                <w:sz w:val="17"/>
                <w:szCs w:val="17"/>
              </w:rPr>
            </w:pPr>
            <w:r>
              <w:rPr>
                <w:rFonts w:ascii="宋体" w:hAnsi="宋体" w:eastAsia="宋体" w:cs="宋体"/>
                <w:spacing w:val="8"/>
                <w:sz w:val="17"/>
                <w:szCs w:val="17"/>
              </w:rPr>
              <w:t>单位代</w:t>
            </w:r>
            <w:r>
              <w:rPr>
                <w:rFonts w:ascii="宋体" w:hAnsi="宋体" w:eastAsia="宋体" w:cs="宋体"/>
                <w:spacing w:val="7"/>
                <w:sz w:val="17"/>
                <w:szCs w:val="17"/>
              </w:rPr>
              <w:t>码</w:t>
            </w:r>
          </w:p>
        </w:tc>
        <w:tc>
          <w:tcPr>
            <w:tcW w:w="1419" w:type="dxa"/>
            <w:vMerge w:val="restart"/>
            <w:tcBorders>
              <w:top w:val="single" w:color="000000" w:sz="2" w:space="0"/>
              <w:bottom w:val="nil"/>
            </w:tcBorders>
            <w:vAlign w:val="top"/>
          </w:tcPr>
          <w:p>
            <w:pPr>
              <w:spacing w:line="382" w:lineRule="auto"/>
              <w:rPr>
                <w:rFonts w:ascii="Arial"/>
                <w:sz w:val="21"/>
              </w:rPr>
            </w:pPr>
          </w:p>
          <w:p>
            <w:pPr>
              <w:spacing w:before="55" w:line="260" w:lineRule="auto"/>
              <w:ind w:left="534" w:right="155" w:hanging="357"/>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7"/>
                <w:sz w:val="17"/>
                <w:szCs w:val="17"/>
              </w:rPr>
              <w:t>位(科目名</w:t>
            </w:r>
            <w:r>
              <w:rPr>
                <w:rFonts w:ascii="宋体" w:hAnsi="宋体" w:eastAsia="宋体" w:cs="宋体"/>
                <w:spacing w:val="2"/>
                <w:sz w:val="17"/>
                <w:szCs w:val="17"/>
              </w:rPr>
              <w:t>称</w:t>
            </w:r>
            <w:r>
              <w:rPr>
                <w:rFonts w:ascii="宋体" w:hAnsi="宋体" w:eastAsia="宋体" w:cs="宋体"/>
                <w:spacing w:val="1"/>
                <w:sz w:val="17"/>
                <w:szCs w:val="17"/>
              </w:rPr>
              <w:t>)</w:t>
            </w:r>
          </w:p>
        </w:tc>
        <w:tc>
          <w:tcPr>
            <w:tcW w:w="1007"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before="55" w:line="232" w:lineRule="auto"/>
              <w:ind w:left="329"/>
              <w:rPr>
                <w:rFonts w:ascii="宋体" w:hAnsi="宋体" w:eastAsia="宋体" w:cs="宋体"/>
                <w:sz w:val="17"/>
                <w:szCs w:val="17"/>
              </w:rPr>
            </w:pPr>
            <w:r>
              <w:rPr>
                <w:rFonts w:ascii="宋体" w:hAnsi="宋体" w:eastAsia="宋体" w:cs="宋体"/>
                <w:spacing w:val="6"/>
                <w:sz w:val="17"/>
                <w:szCs w:val="17"/>
              </w:rPr>
              <w:t>合计</w:t>
            </w:r>
          </w:p>
        </w:tc>
        <w:tc>
          <w:tcPr>
            <w:tcW w:w="5504" w:type="dxa"/>
            <w:gridSpan w:val="5"/>
            <w:tcBorders>
              <w:top w:val="single" w:color="000000" w:sz="2" w:space="0"/>
              <w:bottom w:val="single" w:color="000000" w:sz="2" w:space="0"/>
            </w:tcBorders>
            <w:vAlign w:val="top"/>
          </w:tcPr>
          <w:p>
            <w:pPr>
              <w:spacing w:before="69" w:line="229" w:lineRule="auto"/>
              <w:ind w:left="2400"/>
              <w:rPr>
                <w:rFonts w:ascii="宋体" w:hAnsi="宋体" w:eastAsia="宋体" w:cs="宋体"/>
                <w:sz w:val="17"/>
                <w:szCs w:val="17"/>
              </w:rPr>
            </w:pPr>
            <w:r>
              <w:rPr>
                <w:rFonts w:ascii="宋体" w:hAnsi="宋体" w:eastAsia="宋体" w:cs="宋体"/>
                <w:spacing w:val="8"/>
                <w:sz w:val="17"/>
                <w:szCs w:val="17"/>
              </w:rPr>
              <w:t>基本支出</w:t>
            </w:r>
          </w:p>
        </w:tc>
        <w:tc>
          <w:tcPr>
            <w:tcW w:w="3295" w:type="dxa"/>
            <w:gridSpan w:val="3"/>
            <w:tcBorders>
              <w:top w:val="single" w:color="000000" w:sz="2" w:space="0"/>
              <w:bottom w:val="single" w:color="000000" w:sz="2" w:space="0"/>
            </w:tcBorders>
            <w:vAlign w:val="top"/>
          </w:tcPr>
          <w:p>
            <w:pPr>
              <w:spacing w:before="69" w:line="230" w:lineRule="auto"/>
              <w:ind w:left="1301"/>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666" w:type="dxa"/>
            <w:gridSpan w:val="3"/>
            <w:vMerge w:val="continue"/>
            <w:tcBorders>
              <w:top w:val="nil"/>
              <w:bottom w:val="single" w:color="000000" w:sz="2" w:space="0"/>
            </w:tcBorders>
            <w:vAlign w:val="top"/>
          </w:tcPr>
          <w:p>
            <w:pPr>
              <w:rPr>
                <w:rFonts w:ascii="Arial"/>
                <w:sz w:val="21"/>
              </w:rPr>
            </w:pPr>
          </w:p>
        </w:tc>
        <w:tc>
          <w:tcPr>
            <w:tcW w:w="1088" w:type="dxa"/>
            <w:vMerge w:val="continue"/>
            <w:tcBorders>
              <w:top w:val="nil"/>
              <w:bottom w:val="nil"/>
            </w:tcBorders>
            <w:vAlign w:val="top"/>
          </w:tcPr>
          <w:p>
            <w:pPr>
              <w:rPr>
                <w:rFonts w:ascii="Arial"/>
                <w:sz w:val="21"/>
              </w:rPr>
            </w:pPr>
          </w:p>
        </w:tc>
        <w:tc>
          <w:tcPr>
            <w:tcW w:w="1419" w:type="dxa"/>
            <w:vMerge w:val="continue"/>
            <w:tcBorders>
              <w:top w:val="nil"/>
              <w:bottom w:val="nil"/>
            </w:tcBorders>
            <w:vAlign w:val="top"/>
          </w:tcPr>
          <w:p>
            <w:pPr>
              <w:rPr>
                <w:rFonts w:ascii="Arial"/>
                <w:sz w:val="21"/>
              </w:rPr>
            </w:pPr>
          </w:p>
        </w:tc>
        <w:tc>
          <w:tcPr>
            <w:tcW w:w="1007" w:type="dxa"/>
            <w:vMerge w:val="continue"/>
            <w:tcBorders>
              <w:top w:val="nil"/>
              <w:bottom w:val="nil"/>
            </w:tcBorders>
            <w:vAlign w:val="top"/>
          </w:tcPr>
          <w:p>
            <w:pPr>
              <w:rPr>
                <w:rFonts w:ascii="Arial"/>
                <w:sz w:val="21"/>
              </w:rPr>
            </w:pPr>
          </w:p>
        </w:tc>
        <w:tc>
          <w:tcPr>
            <w:tcW w:w="923" w:type="dxa"/>
            <w:vMerge w:val="restart"/>
            <w:tcBorders>
              <w:top w:val="single" w:color="000000" w:sz="2" w:space="0"/>
              <w:bottom w:val="nil"/>
            </w:tcBorders>
            <w:vAlign w:val="top"/>
          </w:tcPr>
          <w:p>
            <w:pPr>
              <w:spacing w:line="344" w:lineRule="auto"/>
              <w:rPr>
                <w:rFonts w:ascii="Arial"/>
                <w:sz w:val="21"/>
              </w:rPr>
            </w:pPr>
          </w:p>
          <w:p>
            <w:pPr>
              <w:spacing w:before="55" w:line="232" w:lineRule="auto"/>
              <w:ind w:left="293"/>
              <w:rPr>
                <w:rFonts w:ascii="宋体" w:hAnsi="宋体" w:eastAsia="宋体" w:cs="宋体"/>
                <w:sz w:val="17"/>
                <w:szCs w:val="17"/>
              </w:rPr>
            </w:pPr>
            <w:r>
              <w:rPr>
                <w:rFonts w:ascii="宋体" w:hAnsi="宋体" w:eastAsia="宋体" w:cs="宋体"/>
                <w:spacing w:val="4"/>
                <w:sz w:val="17"/>
                <w:szCs w:val="17"/>
              </w:rPr>
              <w:t>小计</w:t>
            </w:r>
          </w:p>
        </w:tc>
        <w:tc>
          <w:tcPr>
            <w:tcW w:w="2429" w:type="dxa"/>
            <w:gridSpan w:val="2"/>
            <w:tcBorders>
              <w:top w:val="single" w:color="000000" w:sz="2" w:space="0"/>
              <w:bottom w:val="single" w:color="000000" w:sz="2" w:space="0"/>
            </w:tcBorders>
            <w:vAlign w:val="top"/>
          </w:tcPr>
          <w:p>
            <w:pPr>
              <w:spacing w:before="61" w:line="229" w:lineRule="auto"/>
              <w:ind w:left="865"/>
              <w:rPr>
                <w:rFonts w:ascii="宋体" w:hAnsi="宋体" w:eastAsia="宋体" w:cs="宋体"/>
                <w:sz w:val="17"/>
                <w:szCs w:val="17"/>
              </w:rPr>
            </w:pPr>
            <w:r>
              <w:rPr>
                <w:rFonts w:ascii="宋体" w:hAnsi="宋体" w:eastAsia="宋体" w:cs="宋体"/>
                <w:spacing w:val="8"/>
                <w:sz w:val="17"/>
                <w:szCs w:val="17"/>
              </w:rPr>
              <w:t>人员经</w:t>
            </w:r>
            <w:r>
              <w:rPr>
                <w:rFonts w:ascii="宋体" w:hAnsi="宋体" w:eastAsia="宋体" w:cs="宋体"/>
                <w:spacing w:val="7"/>
                <w:sz w:val="17"/>
                <w:szCs w:val="17"/>
              </w:rPr>
              <w:t>费</w:t>
            </w:r>
          </w:p>
        </w:tc>
        <w:tc>
          <w:tcPr>
            <w:tcW w:w="2152" w:type="dxa"/>
            <w:gridSpan w:val="2"/>
            <w:tcBorders>
              <w:top w:val="single" w:color="000000" w:sz="2" w:space="0"/>
              <w:bottom w:val="single" w:color="000000" w:sz="2" w:space="0"/>
            </w:tcBorders>
            <w:vAlign w:val="top"/>
          </w:tcPr>
          <w:p>
            <w:pPr>
              <w:spacing w:before="61" w:line="229" w:lineRule="auto"/>
              <w:ind w:left="734"/>
              <w:rPr>
                <w:rFonts w:ascii="宋体" w:hAnsi="宋体" w:eastAsia="宋体" w:cs="宋体"/>
                <w:sz w:val="17"/>
                <w:szCs w:val="17"/>
              </w:rPr>
            </w:pPr>
            <w:r>
              <w:rPr>
                <w:rFonts w:ascii="宋体" w:hAnsi="宋体" w:eastAsia="宋体" w:cs="宋体"/>
                <w:spacing w:val="7"/>
                <w:sz w:val="17"/>
                <w:szCs w:val="17"/>
              </w:rPr>
              <w:t>公用经</w:t>
            </w:r>
            <w:r>
              <w:rPr>
                <w:rFonts w:ascii="宋体" w:hAnsi="宋体" w:eastAsia="宋体" w:cs="宋体"/>
                <w:spacing w:val="6"/>
                <w:sz w:val="17"/>
                <w:szCs w:val="17"/>
              </w:rPr>
              <w:t>费</w:t>
            </w:r>
          </w:p>
        </w:tc>
        <w:tc>
          <w:tcPr>
            <w:tcW w:w="1077" w:type="dxa"/>
            <w:vMerge w:val="restart"/>
            <w:tcBorders>
              <w:top w:val="single" w:color="000000" w:sz="2" w:space="0"/>
              <w:bottom w:val="nil"/>
            </w:tcBorders>
            <w:vAlign w:val="top"/>
          </w:tcPr>
          <w:p>
            <w:pPr>
              <w:spacing w:line="344" w:lineRule="auto"/>
              <w:rPr>
                <w:rFonts w:ascii="Arial"/>
                <w:sz w:val="21"/>
              </w:rPr>
            </w:pPr>
          </w:p>
          <w:p>
            <w:pPr>
              <w:spacing w:before="55" w:line="232" w:lineRule="auto"/>
              <w:ind w:left="376"/>
              <w:rPr>
                <w:rFonts w:ascii="宋体" w:hAnsi="宋体" w:eastAsia="宋体" w:cs="宋体"/>
                <w:sz w:val="17"/>
                <w:szCs w:val="17"/>
              </w:rPr>
            </w:pPr>
            <w:r>
              <w:rPr>
                <w:rFonts w:ascii="宋体" w:hAnsi="宋体" w:eastAsia="宋体" w:cs="宋体"/>
                <w:spacing w:val="4"/>
                <w:sz w:val="17"/>
                <w:szCs w:val="17"/>
              </w:rPr>
              <w:t>小计</w:t>
            </w:r>
          </w:p>
        </w:tc>
        <w:tc>
          <w:tcPr>
            <w:tcW w:w="1077" w:type="dxa"/>
            <w:vMerge w:val="restart"/>
            <w:tcBorders>
              <w:top w:val="single" w:color="000000" w:sz="2" w:space="0"/>
              <w:bottom w:val="nil"/>
            </w:tcBorders>
            <w:vAlign w:val="top"/>
          </w:tcPr>
          <w:p>
            <w:pPr>
              <w:spacing w:line="344" w:lineRule="auto"/>
              <w:rPr>
                <w:rFonts w:ascii="Arial"/>
                <w:sz w:val="21"/>
              </w:rPr>
            </w:pPr>
          </w:p>
          <w:p>
            <w:pPr>
              <w:spacing w:before="56" w:line="228" w:lineRule="auto"/>
              <w:ind w:left="104"/>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1141" w:type="dxa"/>
            <w:vMerge w:val="restart"/>
            <w:tcBorders>
              <w:top w:val="single" w:color="000000" w:sz="2" w:space="0"/>
              <w:bottom w:val="nil"/>
            </w:tcBorders>
            <w:vAlign w:val="top"/>
          </w:tcPr>
          <w:p>
            <w:pPr>
              <w:spacing w:line="344" w:lineRule="auto"/>
              <w:rPr>
                <w:rFonts w:ascii="Arial"/>
                <w:sz w:val="21"/>
              </w:rPr>
            </w:pPr>
          </w:p>
          <w:p>
            <w:pPr>
              <w:spacing w:before="56" w:line="230" w:lineRule="auto"/>
              <w:ind w:left="130"/>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465" w:type="dxa"/>
            <w:tcBorders>
              <w:top w:val="single" w:color="000000" w:sz="2" w:space="0"/>
              <w:bottom w:val="single" w:color="000000" w:sz="2" w:space="0"/>
            </w:tcBorders>
            <w:vAlign w:val="top"/>
          </w:tcPr>
          <w:p>
            <w:pPr>
              <w:spacing w:before="258" w:line="230" w:lineRule="auto"/>
              <w:ind w:left="147"/>
              <w:rPr>
                <w:rFonts w:ascii="宋体" w:hAnsi="宋体" w:eastAsia="宋体" w:cs="宋体"/>
                <w:sz w:val="17"/>
                <w:szCs w:val="17"/>
              </w:rPr>
            </w:pPr>
            <w:r>
              <w:rPr>
                <w:rFonts w:ascii="宋体" w:hAnsi="宋体" w:eastAsia="宋体" w:cs="宋体"/>
                <w:spacing w:val="2"/>
                <w:sz w:val="17"/>
                <w:szCs w:val="17"/>
              </w:rPr>
              <w:t>类</w:t>
            </w:r>
          </w:p>
        </w:tc>
        <w:tc>
          <w:tcPr>
            <w:tcW w:w="580" w:type="dxa"/>
            <w:tcBorders>
              <w:top w:val="single" w:color="000000" w:sz="2" w:space="0"/>
              <w:bottom w:val="single" w:color="000000" w:sz="2" w:space="0"/>
            </w:tcBorders>
            <w:vAlign w:val="top"/>
          </w:tcPr>
          <w:p>
            <w:pPr>
              <w:spacing w:before="257" w:line="232" w:lineRule="auto"/>
              <w:ind w:left="202"/>
              <w:rPr>
                <w:rFonts w:ascii="宋体" w:hAnsi="宋体" w:eastAsia="宋体" w:cs="宋体"/>
                <w:sz w:val="17"/>
                <w:szCs w:val="17"/>
              </w:rPr>
            </w:pPr>
            <w:r>
              <w:rPr>
                <w:rFonts w:ascii="宋体" w:hAnsi="宋体" w:eastAsia="宋体" w:cs="宋体"/>
                <w:spacing w:val="2"/>
                <w:sz w:val="17"/>
                <w:szCs w:val="17"/>
              </w:rPr>
              <w:t>款</w:t>
            </w:r>
          </w:p>
        </w:tc>
        <w:tc>
          <w:tcPr>
            <w:tcW w:w="621" w:type="dxa"/>
            <w:tcBorders>
              <w:top w:val="single" w:color="000000" w:sz="2" w:space="0"/>
              <w:bottom w:val="single" w:color="000000" w:sz="2" w:space="0"/>
            </w:tcBorders>
            <w:vAlign w:val="top"/>
          </w:tcPr>
          <w:p>
            <w:pPr>
              <w:spacing w:before="258" w:line="230" w:lineRule="auto"/>
              <w:ind w:left="226"/>
              <w:rPr>
                <w:rFonts w:ascii="宋体" w:hAnsi="宋体" w:eastAsia="宋体" w:cs="宋体"/>
                <w:sz w:val="17"/>
                <w:szCs w:val="17"/>
              </w:rPr>
            </w:pPr>
            <w:r>
              <w:rPr>
                <w:rFonts w:ascii="宋体" w:hAnsi="宋体" w:eastAsia="宋体" w:cs="宋体"/>
                <w:sz w:val="17"/>
                <w:szCs w:val="17"/>
              </w:rPr>
              <w:t>项</w:t>
            </w:r>
          </w:p>
        </w:tc>
        <w:tc>
          <w:tcPr>
            <w:tcW w:w="1088" w:type="dxa"/>
            <w:vMerge w:val="continue"/>
            <w:tcBorders>
              <w:top w:val="nil"/>
              <w:bottom w:val="single" w:color="000000" w:sz="2" w:space="0"/>
            </w:tcBorders>
            <w:vAlign w:val="top"/>
          </w:tcPr>
          <w:p>
            <w:pPr>
              <w:rPr>
                <w:rFonts w:ascii="Arial"/>
                <w:sz w:val="21"/>
              </w:rPr>
            </w:pPr>
          </w:p>
        </w:tc>
        <w:tc>
          <w:tcPr>
            <w:tcW w:w="1419" w:type="dxa"/>
            <w:vMerge w:val="continue"/>
            <w:tcBorders>
              <w:top w:val="nil"/>
              <w:bottom w:val="single" w:color="000000" w:sz="2" w:space="0"/>
            </w:tcBorders>
            <w:vAlign w:val="top"/>
          </w:tcPr>
          <w:p>
            <w:pPr>
              <w:rPr>
                <w:rFonts w:ascii="Arial"/>
                <w:sz w:val="21"/>
              </w:rPr>
            </w:pPr>
          </w:p>
        </w:tc>
        <w:tc>
          <w:tcPr>
            <w:tcW w:w="1007" w:type="dxa"/>
            <w:vMerge w:val="continue"/>
            <w:tcBorders>
              <w:top w:val="nil"/>
              <w:bottom w:val="single" w:color="000000" w:sz="2" w:space="0"/>
            </w:tcBorders>
            <w:vAlign w:val="top"/>
          </w:tcPr>
          <w:p>
            <w:pPr>
              <w:rPr>
                <w:rFonts w:ascii="Arial"/>
                <w:sz w:val="21"/>
              </w:rPr>
            </w:pPr>
          </w:p>
        </w:tc>
        <w:tc>
          <w:tcPr>
            <w:tcW w:w="923" w:type="dxa"/>
            <w:vMerge w:val="continue"/>
            <w:tcBorders>
              <w:top w:val="nil"/>
              <w:bottom w:val="single" w:color="000000" w:sz="2" w:space="0"/>
            </w:tcBorders>
            <w:vAlign w:val="top"/>
          </w:tcPr>
          <w:p>
            <w:pPr>
              <w:rPr>
                <w:rFonts w:ascii="Arial"/>
                <w:sz w:val="21"/>
              </w:rPr>
            </w:pPr>
          </w:p>
        </w:tc>
        <w:tc>
          <w:tcPr>
            <w:tcW w:w="1352" w:type="dxa"/>
            <w:tcBorders>
              <w:top w:val="single" w:color="000000" w:sz="2" w:space="0"/>
              <w:bottom w:val="single" w:color="000000" w:sz="2" w:space="0"/>
            </w:tcBorders>
            <w:vAlign w:val="top"/>
          </w:tcPr>
          <w:p>
            <w:pPr>
              <w:spacing w:before="257" w:line="229" w:lineRule="auto"/>
              <w:ind w:left="147"/>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1077" w:type="dxa"/>
            <w:tcBorders>
              <w:top w:val="single" w:color="000000" w:sz="2" w:space="0"/>
              <w:bottom w:val="single" w:color="000000" w:sz="2" w:space="0"/>
            </w:tcBorders>
            <w:vAlign w:val="top"/>
          </w:tcPr>
          <w:p>
            <w:pPr>
              <w:spacing w:before="144" w:line="261" w:lineRule="auto"/>
              <w:ind w:left="187" w:right="69" w:hanging="89"/>
              <w:rPr>
                <w:rFonts w:ascii="宋体" w:hAnsi="宋体" w:eastAsia="宋体" w:cs="宋体"/>
                <w:sz w:val="17"/>
                <w:szCs w:val="17"/>
              </w:rPr>
            </w:pPr>
            <w:r>
              <w:rPr>
                <w:rFonts w:ascii="宋体" w:hAnsi="宋体" w:eastAsia="宋体" w:cs="宋体"/>
                <w:spacing w:val="11"/>
                <w:sz w:val="17"/>
                <w:szCs w:val="17"/>
              </w:rPr>
              <w:t>对</w:t>
            </w:r>
            <w:r>
              <w:rPr>
                <w:rFonts w:ascii="宋体" w:hAnsi="宋体" w:eastAsia="宋体" w:cs="宋体"/>
                <w:spacing w:val="8"/>
                <w:sz w:val="17"/>
                <w:szCs w:val="17"/>
              </w:rPr>
              <w:t>个人和家</w:t>
            </w:r>
            <w:r>
              <w:rPr>
                <w:rFonts w:ascii="宋体" w:hAnsi="宋体" w:eastAsia="宋体" w:cs="宋体"/>
                <w:spacing w:val="9"/>
                <w:sz w:val="17"/>
                <w:szCs w:val="17"/>
              </w:rPr>
              <w:t>庭</w:t>
            </w:r>
            <w:r>
              <w:rPr>
                <w:rFonts w:ascii="宋体" w:hAnsi="宋体" w:eastAsia="宋体" w:cs="宋体"/>
                <w:spacing w:val="8"/>
                <w:sz w:val="17"/>
                <w:szCs w:val="17"/>
              </w:rPr>
              <w:t>的补助</w:t>
            </w:r>
          </w:p>
        </w:tc>
        <w:tc>
          <w:tcPr>
            <w:tcW w:w="1076" w:type="dxa"/>
            <w:tcBorders>
              <w:top w:val="single" w:color="000000" w:sz="2" w:space="0"/>
              <w:bottom w:val="single" w:color="000000" w:sz="2" w:space="0"/>
            </w:tcBorders>
            <w:vAlign w:val="top"/>
          </w:tcPr>
          <w:p>
            <w:pPr>
              <w:spacing w:before="144" w:line="261" w:lineRule="auto"/>
              <w:ind w:left="369" w:right="68" w:hanging="266"/>
              <w:rPr>
                <w:rFonts w:ascii="宋体" w:hAnsi="宋体" w:eastAsia="宋体" w:cs="宋体"/>
                <w:sz w:val="17"/>
                <w:szCs w:val="17"/>
              </w:rPr>
            </w:pPr>
            <w:r>
              <w:rPr>
                <w:rFonts w:ascii="宋体" w:hAnsi="宋体" w:eastAsia="宋体" w:cs="宋体"/>
                <w:spacing w:val="8"/>
                <w:sz w:val="17"/>
                <w:szCs w:val="17"/>
              </w:rPr>
              <w:t>商品和服</w:t>
            </w:r>
            <w:r>
              <w:rPr>
                <w:rFonts w:ascii="宋体" w:hAnsi="宋体" w:eastAsia="宋体" w:cs="宋体"/>
                <w:spacing w:val="7"/>
                <w:sz w:val="17"/>
                <w:szCs w:val="17"/>
              </w:rPr>
              <w:t>务</w:t>
            </w:r>
            <w:r>
              <w:rPr>
                <w:rFonts w:ascii="宋体" w:hAnsi="宋体" w:eastAsia="宋体" w:cs="宋体"/>
                <w:spacing w:val="6"/>
                <w:sz w:val="17"/>
                <w:szCs w:val="17"/>
              </w:rPr>
              <w:t>支出</w:t>
            </w:r>
          </w:p>
        </w:tc>
        <w:tc>
          <w:tcPr>
            <w:tcW w:w="1076" w:type="dxa"/>
            <w:tcBorders>
              <w:top w:val="single" w:color="000000" w:sz="2" w:space="0"/>
              <w:bottom w:val="single" w:color="000000" w:sz="2" w:space="0"/>
            </w:tcBorders>
            <w:vAlign w:val="top"/>
          </w:tcPr>
          <w:p>
            <w:pPr>
              <w:spacing w:before="257" w:line="229" w:lineRule="auto"/>
              <w:ind w:left="109"/>
              <w:rPr>
                <w:rFonts w:ascii="宋体" w:hAnsi="宋体" w:eastAsia="宋体" w:cs="宋体"/>
                <w:sz w:val="17"/>
                <w:szCs w:val="17"/>
              </w:rPr>
            </w:pPr>
            <w:r>
              <w:rPr>
                <w:rFonts w:ascii="宋体" w:hAnsi="宋体" w:eastAsia="宋体" w:cs="宋体"/>
                <w:spacing w:val="7"/>
                <w:sz w:val="17"/>
                <w:szCs w:val="17"/>
              </w:rPr>
              <w:t>资本性支出</w:t>
            </w:r>
          </w:p>
        </w:tc>
        <w:tc>
          <w:tcPr>
            <w:tcW w:w="1077" w:type="dxa"/>
            <w:vMerge w:val="continue"/>
            <w:tcBorders>
              <w:top w:val="nil"/>
              <w:bottom w:val="single" w:color="000000" w:sz="2" w:space="0"/>
            </w:tcBorders>
            <w:vAlign w:val="top"/>
          </w:tcPr>
          <w:p>
            <w:pPr>
              <w:rPr>
                <w:rFonts w:ascii="Arial"/>
                <w:sz w:val="21"/>
              </w:rPr>
            </w:pPr>
          </w:p>
        </w:tc>
        <w:tc>
          <w:tcPr>
            <w:tcW w:w="1077"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465" w:type="dxa"/>
            <w:tcBorders>
              <w:top w:val="single" w:color="000000" w:sz="2" w:space="0"/>
              <w:bottom w:val="single" w:color="000000" w:sz="2" w:space="0"/>
            </w:tcBorders>
            <w:vAlign w:val="top"/>
          </w:tcPr>
          <w:p>
            <w:pPr>
              <w:rPr>
                <w:rFonts w:ascii="Arial"/>
                <w:sz w:val="21"/>
              </w:rPr>
            </w:pPr>
          </w:p>
        </w:tc>
        <w:tc>
          <w:tcPr>
            <w:tcW w:w="580" w:type="dxa"/>
            <w:tcBorders>
              <w:top w:val="single" w:color="000000" w:sz="2" w:space="0"/>
              <w:bottom w:val="single" w:color="000000" w:sz="2" w:space="0"/>
            </w:tcBorders>
            <w:vAlign w:val="top"/>
          </w:tcPr>
          <w:p>
            <w:pPr>
              <w:rPr>
                <w:rFonts w:ascii="Arial"/>
                <w:sz w:val="21"/>
              </w:rPr>
            </w:pPr>
          </w:p>
        </w:tc>
        <w:tc>
          <w:tcPr>
            <w:tcW w:w="621" w:type="dxa"/>
            <w:tcBorders>
              <w:top w:val="single" w:color="000000" w:sz="2" w:space="0"/>
              <w:bottom w:val="single" w:color="000000" w:sz="2" w:space="0"/>
            </w:tcBorders>
            <w:vAlign w:val="top"/>
          </w:tcPr>
          <w:p>
            <w:pPr>
              <w:rPr>
                <w:rFonts w:ascii="Arial"/>
                <w:sz w:val="21"/>
              </w:rPr>
            </w:pPr>
          </w:p>
        </w:tc>
        <w:tc>
          <w:tcPr>
            <w:tcW w:w="1088"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spacing w:before="62" w:line="232" w:lineRule="auto"/>
              <w:ind w:left="536"/>
              <w:rPr>
                <w:rFonts w:ascii="宋体" w:hAnsi="宋体" w:eastAsia="宋体" w:cs="宋体"/>
                <w:sz w:val="17"/>
                <w:szCs w:val="17"/>
              </w:rPr>
            </w:pPr>
            <w:r>
              <w:rPr>
                <w:rFonts w:ascii="宋体" w:hAnsi="宋体" w:eastAsia="宋体" w:cs="宋体"/>
                <w:spacing w:val="6"/>
                <w:sz w:val="17"/>
                <w:szCs w:val="17"/>
              </w:rPr>
              <w:t>合计</w:t>
            </w:r>
          </w:p>
        </w:tc>
        <w:tc>
          <w:tcPr>
            <w:tcW w:w="100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352"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465" w:type="dxa"/>
            <w:tcBorders>
              <w:top w:val="single" w:color="000000" w:sz="2" w:space="0"/>
              <w:bottom w:val="single" w:color="000000" w:sz="2" w:space="0"/>
            </w:tcBorders>
            <w:vAlign w:val="top"/>
          </w:tcPr>
          <w:p>
            <w:pPr>
              <w:rPr>
                <w:rFonts w:ascii="Arial"/>
                <w:sz w:val="21"/>
              </w:rPr>
            </w:pPr>
          </w:p>
        </w:tc>
        <w:tc>
          <w:tcPr>
            <w:tcW w:w="580" w:type="dxa"/>
            <w:tcBorders>
              <w:top w:val="single" w:color="000000" w:sz="2" w:space="0"/>
              <w:bottom w:val="single" w:color="000000" w:sz="2" w:space="0"/>
            </w:tcBorders>
            <w:vAlign w:val="top"/>
          </w:tcPr>
          <w:p>
            <w:pPr>
              <w:rPr>
                <w:rFonts w:ascii="Arial"/>
                <w:sz w:val="21"/>
              </w:rPr>
            </w:pPr>
          </w:p>
        </w:tc>
        <w:tc>
          <w:tcPr>
            <w:tcW w:w="621" w:type="dxa"/>
            <w:tcBorders>
              <w:top w:val="single" w:color="000000" w:sz="2" w:space="0"/>
              <w:bottom w:val="single" w:color="000000" w:sz="2" w:space="0"/>
            </w:tcBorders>
            <w:vAlign w:val="top"/>
          </w:tcPr>
          <w:p>
            <w:pPr>
              <w:rPr>
                <w:rFonts w:ascii="Arial"/>
                <w:sz w:val="21"/>
              </w:rPr>
            </w:pPr>
          </w:p>
        </w:tc>
        <w:tc>
          <w:tcPr>
            <w:tcW w:w="1088"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00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352"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465" w:type="dxa"/>
            <w:tcBorders>
              <w:top w:val="single" w:color="000000" w:sz="2" w:space="0"/>
              <w:bottom w:val="single" w:color="000000" w:sz="2" w:space="0"/>
            </w:tcBorders>
            <w:vAlign w:val="top"/>
          </w:tcPr>
          <w:p>
            <w:pPr>
              <w:rPr>
                <w:rFonts w:ascii="Arial"/>
                <w:sz w:val="21"/>
              </w:rPr>
            </w:pPr>
          </w:p>
        </w:tc>
        <w:tc>
          <w:tcPr>
            <w:tcW w:w="580" w:type="dxa"/>
            <w:tcBorders>
              <w:top w:val="single" w:color="000000" w:sz="2" w:space="0"/>
              <w:bottom w:val="single" w:color="000000" w:sz="2" w:space="0"/>
            </w:tcBorders>
            <w:vAlign w:val="top"/>
          </w:tcPr>
          <w:p>
            <w:pPr>
              <w:rPr>
                <w:rFonts w:ascii="Arial"/>
                <w:sz w:val="21"/>
              </w:rPr>
            </w:pPr>
          </w:p>
        </w:tc>
        <w:tc>
          <w:tcPr>
            <w:tcW w:w="621" w:type="dxa"/>
            <w:tcBorders>
              <w:top w:val="single" w:color="000000" w:sz="2" w:space="0"/>
              <w:bottom w:val="single" w:color="000000" w:sz="2" w:space="0"/>
            </w:tcBorders>
            <w:vAlign w:val="top"/>
          </w:tcPr>
          <w:p>
            <w:pPr>
              <w:rPr>
                <w:rFonts w:ascii="Arial"/>
                <w:sz w:val="21"/>
              </w:rPr>
            </w:pPr>
          </w:p>
        </w:tc>
        <w:tc>
          <w:tcPr>
            <w:tcW w:w="1088"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1007"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352"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before="230" w:line="195" w:lineRule="auto"/>
        <w:ind w:left="59"/>
        <w:rPr>
          <w:rFonts w:ascii="宋体" w:hAnsi="宋体" w:eastAsia="宋体" w:cs="宋体"/>
          <w:sz w:val="17"/>
          <w:szCs w:val="17"/>
        </w:rPr>
      </w:pPr>
      <w:r>
        <w:rPr>
          <w:rFonts w:ascii="宋体" w:hAnsi="宋体" w:eastAsia="宋体" w:cs="宋体"/>
          <w:spacing w:val="10"/>
          <w:sz w:val="17"/>
          <w:szCs w:val="17"/>
        </w:rPr>
        <w:t>备</w:t>
      </w:r>
      <w:r>
        <w:rPr>
          <w:rFonts w:ascii="宋体" w:hAnsi="宋体" w:eastAsia="宋体" w:cs="宋体"/>
          <w:spacing w:val="9"/>
          <w:sz w:val="17"/>
          <w:szCs w:val="17"/>
        </w:rPr>
        <w:t>注：伊川县教育体育局2022年无政府性基金预算拨款安排的支出，故此表无数据。</w:t>
      </w:r>
    </w:p>
    <w:p>
      <w:pPr>
        <w:sectPr>
          <w:type w:val="continuous"/>
          <w:pgSz w:w="16837" w:h="11905"/>
          <w:pgMar w:top="375" w:right="1772" w:bottom="400" w:left="1070" w:header="0" w:footer="0" w:gutter="0"/>
          <w:pgNumType w:fmt="numberInDash"/>
          <w:cols w:equalWidth="0" w:num="1">
            <w:col w:w="13995"/>
          </w:cols>
        </w:sectPr>
      </w:pPr>
    </w:p>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55" w:line="195" w:lineRule="auto"/>
        <w:ind w:left="59"/>
        <w:rPr>
          <w:rFonts w:ascii="宋体" w:hAnsi="宋体" w:eastAsia="宋体" w:cs="宋体"/>
          <w:sz w:val="17"/>
          <w:szCs w:val="17"/>
        </w:rPr>
      </w:pPr>
      <w:r>
        <w:rPr>
          <w:rFonts w:ascii="宋体" w:hAnsi="宋体" w:eastAsia="宋体" w:cs="宋体"/>
          <w:spacing w:val="6"/>
          <w:sz w:val="17"/>
          <w:szCs w:val="17"/>
        </w:rPr>
        <w:t>部门名称：</w:t>
      </w:r>
    </w:p>
    <w:p>
      <w:pPr>
        <w:spacing w:line="14" w:lineRule="auto"/>
        <w:rPr>
          <w:rFonts w:ascii="Arial"/>
          <w:sz w:val="2"/>
        </w:rPr>
      </w:pPr>
      <w:r>
        <w:rPr>
          <w:rFonts w:ascii="Arial" w:hAnsi="Arial" w:eastAsia="Arial" w:cs="Arial"/>
          <w:sz w:val="2"/>
          <w:szCs w:val="2"/>
        </w:rPr>
        <w:br w:type="column"/>
      </w:r>
    </w:p>
    <w:p>
      <w:pPr>
        <w:spacing w:line="293" w:lineRule="auto"/>
        <w:rPr>
          <w:rFonts w:ascii="Arial"/>
          <w:sz w:val="21"/>
        </w:rPr>
      </w:pPr>
    </w:p>
    <w:p>
      <w:pPr>
        <w:spacing w:before="120" w:line="222" w:lineRule="auto"/>
        <w:ind w:left="2911"/>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022年国有资本经营支出预算表</w:t>
      </w:r>
    </w:p>
    <w:p>
      <w:pPr>
        <w:spacing w:before="71" w:line="195" w:lineRule="auto"/>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74" w:line="230" w:lineRule="auto"/>
        <w:ind w:left="177"/>
        <w:rPr>
          <w:rFonts w:ascii="宋体" w:hAnsi="宋体" w:eastAsia="宋体" w:cs="宋体"/>
          <w:sz w:val="17"/>
          <w:szCs w:val="17"/>
        </w:rPr>
      </w:pPr>
      <w:r>
        <w:rPr>
          <w:rFonts w:ascii="宋体" w:hAnsi="宋体" w:eastAsia="宋体" w:cs="宋体"/>
          <w:spacing w:val="9"/>
          <w:sz w:val="17"/>
          <w:szCs w:val="17"/>
        </w:rPr>
        <w:t>预</w:t>
      </w:r>
      <w:r>
        <w:rPr>
          <w:rFonts w:ascii="宋体" w:hAnsi="宋体" w:eastAsia="宋体" w:cs="宋体"/>
          <w:spacing w:val="6"/>
          <w:sz w:val="17"/>
          <w:szCs w:val="17"/>
        </w:rPr>
        <w:t>算10表</w:t>
      </w:r>
    </w:p>
    <w:p>
      <w:pPr>
        <w:spacing w:line="293" w:lineRule="auto"/>
        <w:rPr>
          <w:rFonts w:ascii="Arial"/>
          <w:sz w:val="21"/>
        </w:rPr>
      </w:pPr>
    </w:p>
    <w:p>
      <w:pPr>
        <w:spacing w:line="293" w:lineRule="auto"/>
        <w:rPr>
          <w:rFonts w:ascii="Arial"/>
          <w:sz w:val="21"/>
        </w:rPr>
      </w:pPr>
    </w:p>
    <w:p>
      <w:pPr>
        <w:spacing w:before="55" w:line="195" w:lineRule="auto"/>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377" w:right="1217" w:bottom="400" w:left="1070" w:header="0" w:footer="283" w:gutter="0"/>
          <w:pgNumType w:fmt="numberInDash"/>
          <w:cols w:equalWidth="0" w:num="3">
            <w:col w:w="1616" w:space="100"/>
            <w:col w:w="11811" w:space="100"/>
            <w:col w:w="923"/>
          </w:cols>
        </w:sectPr>
      </w:pPr>
    </w:p>
    <w:p>
      <w:pPr>
        <w:spacing w:line="31" w:lineRule="exact"/>
      </w:pPr>
    </w:p>
    <w:tbl>
      <w:tblPr>
        <w:tblStyle w:val="6"/>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580"/>
        <w:gridCol w:w="621"/>
        <w:gridCol w:w="1088"/>
        <w:gridCol w:w="1683"/>
        <w:gridCol w:w="1172"/>
        <w:gridCol w:w="1048"/>
        <w:gridCol w:w="1352"/>
        <w:gridCol w:w="1077"/>
        <w:gridCol w:w="1077"/>
        <w:gridCol w:w="1076"/>
        <w:gridCol w:w="1077"/>
        <w:gridCol w:w="1076"/>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666" w:type="dxa"/>
            <w:gridSpan w:val="3"/>
            <w:vMerge w:val="restart"/>
            <w:tcBorders>
              <w:top w:val="single" w:color="000000" w:sz="2" w:space="0"/>
              <w:bottom w:val="nil"/>
            </w:tcBorders>
            <w:vAlign w:val="top"/>
          </w:tcPr>
          <w:p>
            <w:pPr>
              <w:spacing w:before="211" w:line="229" w:lineRule="auto"/>
              <w:ind w:left="479"/>
              <w:rPr>
                <w:rFonts w:ascii="宋体" w:hAnsi="宋体" w:eastAsia="宋体" w:cs="宋体"/>
                <w:sz w:val="17"/>
                <w:szCs w:val="17"/>
              </w:rPr>
            </w:pPr>
            <w:r>
              <w:rPr>
                <w:rFonts w:ascii="宋体" w:hAnsi="宋体" w:eastAsia="宋体" w:cs="宋体"/>
                <w:spacing w:val="8"/>
                <w:sz w:val="17"/>
                <w:szCs w:val="17"/>
              </w:rPr>
              <w:t>科目编码</w:t>
            </w:r>
          </w:p>
        </w:tc>
        <w:tc>
          <w:tcPr>
            <w:tcW w:w="1088"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before="55" w:line="229" w:lineRule="auto"/>
              <w:ind w:left="190"/>
              <w:rPr>
                <w:rFonts w:ascii="宋体" w:hAnsi="宋体" w:eastAsia="宋体" w:cs="宋体"/>
                <w:sz w:val="17"/>
                <w:szCs w:val="17"/>
              </w:rPr>
            </w:pPr>
            <w:r>
              <w:rPr>
                <w:rFonts w:ascii="宋体" w:hAnsi="宋体" w:eastAsia="宋体" w:cs="宋体"/>
                <w:spacing w:val="8"/>
                <w:sz w:val="17"/>
                <w:szCs w:val="17"/>
              </w:rPr>
              <w:t>单位代</w:t>
            </w:r>
            <w:r>
              <w:rPr>
                <w:rFonts w:ascii="宋体" w:hAnsi="宋体" w:eastAsia="宋体" w:cs="宋体"/>
                <w:spacing w:val="7"/>
                <w:sz w:val="17"/>
                <w:szCs w:val="17"/>
              </w:rPr>
              <w:t>码</w:t>
            </w:r>
          </w:p>
        </w:tc>
        <w:tc>
          <w:tcPr>
            <w:tcW w:w="1683"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before="56" w:line="229" w:lineRule="auto"/>
              <w:ind w:left="129"/>
              <w:rPr>
                <w:rFonts w:ascii="宋体" w:hAnsi="宋体" w:eastAsia="宋体" w:cs="宋体"/>
                <w:sz w:val="17"/>
                <w:szCs w:val="17"/>
              </w:rPr>
            </w:pPr>
            <w:r>
              <w:rPr>
                <w:rFonts w:ascii="宋体" w:hAnsi="宋体" w:eastAsia="宋体" w:cs="宋体"/>
                <w:spacing w:val="7"/>
                <w:sz w:val="17"/>
                <w:szCs w:val="17"/>
              </w:rPr>
              <w:t>单位(科目名称</w:t>
            </w:r>
            <w:r>
              <w:rPr>
                <w:rFonts w:ascii="宋体" w:hAnsi="宋体" w:eastAsia="宋体" w:cs="宋体"/>
                <w:spacing w:val="5"/>
                <w:sz w:val="17"/>
                <w:szCs w:val="17"/>
              </w:rPr>
              <w:t>)</w:t>
            </w:r>
          </w:p>
        </w:tc>
        <w:tc>
          <w:tcPr>
            <w:tcW w:w="1172"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before="55" w:line="232" w:lineRule="auto"/>
              <w:ind w:left="413"/>
              <w:rPr>
                <w:rFonts w:ascii="宋体" w:hAnsi="宋体" w:eastAsia="宋体" w:cs="宋体"/>
                <w:sz w:val="17"/>
                <w:szCs w:val="17"/>
              </w:rPr>
            </w:pPr>
            <w:r>
              <w:rPr>
                <w:rFonts w:ascii="宋体" w:hAnsi="宋体" w:eastAsia="宋体" w:cs="宋体"/>
                <w:spacing w:val="6"/>
                <w:sz w:val="17"/>
                <w:szCs w:val="17"/>
              </w:rPr>
              <w:t>合计</w:t>
            </w:r>
          </w:p>
        </w:tc>
        <w:tc>
          <w:tcPr>
            <w:tcW w:w="5630" w:type="dxa"/>
            <w:gridSpan w:val="5"/>
            <w:tcBorders>
              <w:top w:val="single" w:color="000000" w:sz="2" w:space="0"/>
              <w:bottom w:val="single" w:color="000000" w:sz="2" w:space="0"/>
            </w:tcBorders>
            <w:vAlign w:val="top"/>
          </w:tcPr>
          <w:p>
            <w:pPr>
              <w:spacing w:before="67" w:line="229" w:lineRule="auto"/>
              <w:ind w:left="2463"/>
              <w:rPr>
                <w:rFonts w:ascii="宋体" w:hAnsi="宋体" w:eastAsia="宋体" w:cs="宋体"/>
                <w:sz w:val="17"/>
                <w:szCs w:val="17"/>
              </w:rPr>
            </w:pPr>
            <w:r>
              <w:rPr>
                <w:rFonts w:ascii="宋体" w:hAnsi="宋体" w:eastAsia="宋体" w:cs="宋体"/>
                <w:spacing w:val="8"/>
                <w:sz w:val="17"/>
                <w:szCs w:val="17"/>
              </w:rPr>
              <w:t>基本支出</w:t>
            </w:r>
          </w:p>
        </w:tc>
        <w:tc>
          <w:tcPr>
            <w:tcW w:w="3294" w:type="dxa"/>
            <w:gridSpan w:val="3"/>
            <w:tcBorders>
              <w:top w:val="single" w:color="000000" w:sz="2" w:space="0"/>
              <w:bottom w:val="single" w:color="000000" w:sz="2" w:space="0"/>
            </w:tcBorders>
            <w:vAlign w:val="top"/>
          </w:tcPr>
          <w:p>
            <w:pPr>
              <w:spacing w:before="66" w:line="230" w:lineRule="auto"/>
              <w:ind w:left="130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666" w:type="dxa"/>
            <w:gridSpan w:val="3"/>
            <w:vMerge w:val="continue"/>
            <w:tcBorders>
              <w:top w:val="nil"/>
              <w:bottom w:val="single" w:color="000000" w:sz="2" w:space="0"/>
            </w:tcBorders>
            <w:vAlign w:val="top"/>
          </w:tcPr>
          <w:p>
            <w:pPr>
              <w:rPr>
                <w:rFonts w:ascii="Arial"/>
                <w:sz w:val="21"/>
              </w:rPr>
            </w:pPr>
          </w:p>
        </w:tc>
        <w:tc>
          <w:tcPr>
            <w:tcW w:w="108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1172" w:type="dxa"/>
            <w:vMerge w:val="continue"/>
            <w:tcBorders>
              <w:top w:val="nil"/>
              <w:bottom w:val="nil"/>
            </w:tcBorders>
            <w:vAlign w:val="top"/>
          </w:tcPr>
          <w:p>
            <w:pPr>
              <w:rPr>
                <w:rFonts w:ascii="Arial"/>
                <w:sz w:val="21"/>
              </w:rPr>
            </w:pPr>
          </w:p>
        </w:tc>
        <w:tc>
          <w:tcPr>
            <w:tcW w:w="1048" w:type="dxa"/>
            <w:vMerge w:val="restart"/>
            <w:tcBorders>
              <w:top w:val="single" w:color="000000" w:sz="2" w:space="0"/>
              <w:bottom w:val="nil"/>
            </w:tcBorders>
            <w:vAlign w:val="top"/>
          </w:tcPr>
          <w:p>
            <w:pPr>
              <w:spacing w:line="344" w:lineRule="auto"/>
              <w:rPr>
                <w:rFonts w:ascii="Arial"/>
                <w:sz w:val="21"/>
              </w:rPr>
            </w:pPr>
          </w:p>
          <w:p>
            <w:pPr>
              <w:spacing w:before="55" w:line="232" w:lineRule="auto"/>
              <w:ind w:left="356"/>
              <w:rPr>
                <w:rFonts w:ascii="宋体" w:hAnsi="宋体" w:eastAsia="宋体" w:cs="宋体"/>
                <w:sz w:val="17"/>
                <w:szCs w:val="17"/>
              </w:rPr>
            </w:pPr>
            <w:r>
              <w:rPr>
                <w:rFonts w:ascii="宋体" w:hAnsi="宋体" w:eastAsia="宋体" w:cs="宋体"/>
                <w:spacing w:val="4"/>
                <w:sz w:val="17"/>
                <w:szCs w:val="17"/>
              </w:rPr>
              <w:t>小计</w:t>
            </w:r>
          </w:p>
        </w:tc>
        <w:tc>
          <w:tcPr>
            <w:tcW w:w="2429" w:type="dxa"/>
            <w:gridSpan w:val="2"/>
            <w:tcBorders>
              <w:top w:val="single" w:color="000000" w:sz="2" w:space="0"/>
              <w:bottom w:val="single" w:color="000000" w:sz="2" w:space="0"/>
            </w:tcBorders>
            <w:vAlign w:val="top"/>
          </w:tcPr>
          <w:p>
            <w:pPr>
              <w:spacing w:before="61" w:line="229" w:lineRule="auto"/>
              <w:ind w:left="865"/>
              <w:rPr>
                <w:rFonts w:ascii="宋体" w:hAnsi="宋体" w:eastAsia="宋体" w:cs="宋体"/>
                <w:sz w:val="17"/>
                <w:szCs w:val="17"/>
              </w:rPr>
            </w:pPr>
            <w:r>
              <w:rPr>
                <w:rFonts w:ascii="宋体" w:hAnsi="宋体" w:eastAsia="宋体" w:cs="宋体"/>
                <w:spacing w:val="8"/>
                <w:sz w:val="17"/>
                <w:szCs w:val="17"/>
              </w:rPr>
              <w:t>人员经</w:t>
            </w:r>
            <w:r>
              <w:rPr>
                <w:rFonts w:ascii="宋体" w:hAnsi="宋体" w:eastAsia="宋体" w:cs="宋体"/>
                <w:spacing w:val="7"/>
                <w:sz w:val="17"/>
                <w:szCs w:val="17"/>
              </w:rPr>
              <w:t>费</w:t>
            </w:r>
          </w:p>
        </w:tc>
        <w:tc>
          <w:tcPr>
            <w:tcW w:w="2153" w:type="dxa"/>
            <w:gridSpan w:val="2"/>
            <w:tcBorders>
              <w:top w:val="single" w:color="000000" w:sz="2" w:space="0"/>
              <w:bottom w:val="single" w:color="000000" w:sz="2" w:space="0"/>
            </w:tcBorders>
            <w:vAlign w:val="top"/>
          </w:tcPr>
          <w:p>
            <w:pPr>
              <w:spacing w:before="61" w:line="229" w:lineRule="auto"/>
              <w:ind w:left="732"/>
              <w:rPr>
                <w:rFonts w:ascii="宋体" w:hAnsi="宋体" w:eastAsia="宋体" w:cs="宋体"/>
                <w:sz w:val="17"/>
                <w:szCs w:val="17"/>
              </w:rPr>
            </w:pPr>
            <w:r>
              <w:rPr>
                <w:rFonts w:ascii="宋体" w:hAnsi="宋体" w:eastAsia="宋体" w:cs="宋体"/>
                <w:spacing w:val="7"/>
                <w:sz w:val="17"/>
                <w:szCs w:val="17"/>
              </w:rPr>
              <w:t>公用经</w:t>
            </w:r>
            <w:r>
              <w:rPr>
                <w:rFonts w:ascii="宋体" w:hAnsi="宋体" w:eastAsia="宋体" w:cs="宋体"/>
                <w:spacing w:val="6"/>
                <w:sz w:val="17"/>
                <w:szCs w:val="17"/>
              </w:rPr>
              <w:t>费</w:t>
            </w:r>
          </w:p>
        </w:tc>
        <w:tc>
          <w:tcPr>
            <w:tcW w:w="1077" w:type="dxa"/>
            <w:vMerge w:val="restart"/>
            <w:tcBorders>
              <w:top w:val="single" w:color="000000" w:sz="2" w:space="0"/>
              <w:bottom w:val="nil"/>
            </w:tcBorders>
            <w:vAlign w:val="top"/>
          </w:tcPr>
          <w:p>
            <w:pPr>
              <w:spacing w:line="344" w:lineRule="auto"/>
              <w:rPr>
                <w:rFonts w:ascii="Arial"/>
                <w:sz w:val="21"/>
              </w:rPr>
            </w:pPr>
          </w:p>
          <w:p>
            <w:pPr>
              <w:spacing w:before="55" w:line="232" w:lineRule="auto"/>
              <w:ind w:left="376"/>
              <w:rPr>
                <w:rFonts w:ascii="宋体" w:hAnsi="宋体" w:eastAsia="宋体" w:cs="宋体"/>
                <w:sz w:val="17"/>
                <w:szCs w:val="17"/>
              </w:rPr>
            </w:pPr>
            <w:r>
              <w:rPr>
                <w:rFonts w:ascii="宋体" w:hAnsi="宋体" w:eastAsia="宋体" w:cs="宋体"/>
                <w:spacing w:val="4"/>
                <w:sz w:val="17"/>
                <w:szCs w:val="17"/>
              </w:rPr>
              <w:t>小计</w:t>
            </w:r>
          </w:p>
        </w:tc>
        <w:tc>
          <w:tcPr>
            <w:tcW w:w="1076" w:type="dxa"/>
            <w:vMerge w:val="restart"/>
            <w:tcBorders>
              <w:top w:val="single" w:color="000000" w:sz="2" w:space="0"/>
              <w:bottom w:val="nil"/>
            </w:tcBorders>
            <w:vAlign w:val="top"/>
          </w:tcPr>
          <w:p>
            <w:pPr>
              <w:spacing w:line="344" w:lineRule="auto"/>
              <w:rPr>
                <w:rFonts w:ascii="Arial"/>
                <w:sz w:val="21"/>
              </w:rPr>
            </w:pPr>
          </w:p>
          <w:p>
            <w:pPr>
              <w:spacing w:before="55" w:line="228" w:lineRule="auto"/>
              <w:ind w:left="104"/>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1141" w:type="dxa"/>
            <w:vMerge w:val="restart"/>
            <w:tcBorders>
              <w:top w:val="single" w:color="000000" w:sz="2" w:space="0"/>
              <w:bottom w:val="nil"/>
            </w:tcBorders>
            <w:vAlign w:val="top"/>
          </w:tcPr>
          <w:p>
            <w:pPr>
              <w:spacing w:line="344" w:lineRule="auto"/>
              <w:rPr>
                <w:rFonts w:ascii="Arial"/>
                <w:sz w:val="21"/>
              </w:rPr>
            </w:pPr>
          </w:p>
          <w:p>
            <w:pPr>
              <w:spacing w:before="55" w:line="230" w:lineRule="auto"/>
              <w:ind w:left="131"/>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465" w:type="dxa"/>
            <w:tcBorders>
              <w:top w:val="single" w:color="000000" w:sz="2" w:space="0"/>
              <w:bottom w:val="single" w:color="000000" w:sz="2" w:space="0"/>
            </w:tcBorders>
            <w:vAlign w:val="top"/>
          </w:tcPr>
          <w:p>
            <w:pPr>
              <w:spacing w:before="258" w:line="230" w:lineRule="auto"/>
              <w:ind w:left="147"/>
              <w:rPr>
                <w:rFonts w:ascii="宋体" w:hAnsi="宋体" w:eastAsia="宋体" w:cs="宋体"/>
                <w:sz w:val="17"/>
                <w:szCs w:val="17"/>
              </w:rPr>
            </w:pPr>
            <w:r>
              <w:rPr>
                <w:rFonts w:ascii="宋体" w:hAnsi="宋体" w:eastAsia="宋体" w:cs="宋体"/>
                <w:spacing w:val="2"/>
                <w:sz w:val="17"/>
                <w:szCs w:val="17"/>
              </w:rPr>
              <w:t>类</w:t>
            </w:r>
          </w:p>
        </w:tc>
        <w:tc>
          <w:tcPr>
            <w:tcW w:w="580" w:type="dxa"/>
            <w:tcBorders>
              <w:top w:val="single" w:color="000000" w:sz="2" w:space="0"/>
              <w:bottom w:val="single" w:color="000000" w:sz="2" w:space="0"/>
            </w:tcBorders>
            <w:vAlign w:val="top"/>
          </w:tcPr>
          <w:p>
            <w:pPr>
              <w:spacing w:before="258" w:line="232" w:lineRule="auto"/>
              <w:ind w:left="202"/>
              <w:rPr>
                <w:rFonts w:ascii="宋体" w:hAnsi="宋体" w:eastAsia="宋体" w:cs="宋体"/>
                <w:sz w:val="17"/>
                <w:szCs w:val="17"/>
              </w:rPr>
            </w:pPr>
            <w:r>
              <w:rPr>
                <w:rFonts w:ascii="宋体" w:hAnsi="宋体" w:eastAsia="宋体" w:cs="宋体"/>
                <w:spacing w:val="2"/>
                <w:sz w:val="17"/>
                <w:szCs w:val="17"/>
              </w:rPr>
              <w:t>款</w:t>
            </w:r>
          </w:p>
        </w:tc>
        <w:tc>
          <w:tcPr>
            <w:tcW w:w="621" w:type="dxa"/>
            <w:tcBorders>
              <w:top w:val="single" w:color="000000" w:sz="2" w:space="0"/>
              <w:bottom w:val="single" w:color="000000" w:sz="2" w:space="0"/>
            </w:tcBorders>
            <w:vAlign w:val="top"/>
          </w:tcPr>
          <w:p>
            <w:pPr>
              <w:spacing w:before="258" w:line="230" w:lineRule="auto"/>
              <w:ind w:left="226"/>
              <w:rPr>
                <w:rFonts w:ascii="宋体" w:hAnsi="宋体" w:eastAsia="宋体" w:cs="宋体"/>
                <w:sz w:val="17"/>
                <w:szCs w:val="17"/>
              </w:rPr>
            </w:pPr>
            <w:r>
              <w:rPr>
                <w:rFonts w:ascii="宋体" w:hAnsi="宋体" w:eastAsia="宋体" w:cs="宋体"/>
                <w:sz w:val="17"/>
                <w:szCs w:val="17"/>
              </w:rPr>
              <w:t>项</w:t>
            </w:r>
          </w:p>
        </w:tc>
        <w:tc>
          <w:tcPr>
            <w:tcW w:w="108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1172" w:type="dxa"/>
            <w:vMerge w:val="continue"/>
            <w:tcBorders>
              <w:top w:val="nil"/>
              <w:bottom w:val="single" w:color="000000" w:sz="2" w:space="0"/>
            </w:tcBorders>
            <w:vAlign w:val="top"/>
          </w:tcPr>
          <w:p>
            <w:pPr>
              <w:rPr>
                <w:rFonts w:ascii="Arial"/>
                <w:sz w:val="21"/>
              </w:rPr>
            </w:pPr>
          </w:p>
        </w:tc>
        <w:tc>
          <w:tcPr>
            <w:tcW w:w="1048" w:type="dxa"/>
            <w:vMerge w:val="continue"/>
            <w:tcBorders>
              <w:top w:val="nil"/>
              <w:bottom w:val="single" w:color="000000" w:sz="2" w:space="0"/>
            </w:tcBorders>
            <w:vAlign w:val="top"/>
          </w:tcPr>
          <w:p>
            <w:pPr>
              <w:rPr>
                <w:rFonts w:ascii="Arial"/>
                <w:sz w:val="21"/>
              </w:rPr>
            </w:pPr>
          </w:p>
        </w:tc>
        <w:tc>
          <w:tcPr>
            <w:tcW w:w="1352" w:type="dxa"/>
            <w:tcBorders>
              <w:top w:val="single" w:color="000000" w:sz="2" w:space="0"/>
              <w:bottom w:val="single" w:color="000000" w:sz="2" w:space="0"/>
            </w:tcBorders>
            <w:vAlign w:val="top"/>
          </w:tcPr>
          <w:p>
            <w:pPr>
              <w:spacing w:before="258" w:line="229" w:lineRule="auto"/>
              <w:ind w:left="148"/>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资福利支出</w:t>
            </w:r>
          </w:p>
        </w:tc>
        <w:tc>
          <w:tcPr>
            <w:tcW w:w="1077" w:type="dxa"/>
            <w:tcBorders>
              <w:top w:val="single" w:color="000000" w:sz="2" w:space="0"/>
              <w:bottom w:val="single" w:color="000000" w:sz="2" w:space="0"/>
            </w:tcBorders>
            <w:vAlign w:val="top"/>
          </w:tcPr>
          <w:p>
            <w:pPr>
              <w:spacing w:before="147" w:line="258" w:lineRule="auto"/>
              <w:ind w:left="187" w:right="69" w:hanging="89"/>
              <w:rPr>
                <w:rFonts w:ascii="宋体" w:hAnsi="宋体" w:eastAsia="宋体" w:cs="宋体"/>
                <w:sz w:val="17"/>
                <w:szCs w:val="17"/>
              </w:rPr>
            </w:pPr>
            <w:r>
              <w:rPr>
                <w:rFonts w:ascii="宋体" w:hAnsi="宋体" w:eastAsia="宋体" w:cs="宋体"/>
                <w:spacing w:val="11"/>
                <w:sz w:val="17"/>
                <w:szCs w:val="17"/>
              </w:rPr>
              <w:t>对</w:t>
            </w:r>
            <w:r>
              <w:rPr>
                <w:rFonts w:ascii="宋体" w:hAnsi="宋体" w:eastAsia="宋体" w:cs="宋体"/>
                <w:spacing w:val="8"/>
                <w:sz w:val="17"/>
                <w:szCs w:val="17"/>
              </w:rPr>
              <w:t>个人和家</w:t>
            </w:r>
            <w:r>
              <w:rPr>
                <w:rFonts w:ascii="宋体" w:hAnsi="宋体" w:eastAsia="宋体" w:cs="宋体"/>
                <w:spacing w:val="9"/>
                <w:sz w:val="17"/>
                <w:szCs w:val="17"/>
              </w:rPr>
              <w:t>庭</w:t>
            </w:r>
            <w:r>
              <w:rPr>
                <w:rFonts w:ascii="宋体" w:hAnsi="宋体" w:eastAsia="宋体" w:cs="宋体"/>
                <w:spacing w:val="8"/>
                <w:sz w:val="17"/>
                <w:szCs w:val="17"/>
              </w:rPr>
              <w:t>的补助</w:t>
            </w:r>
          </w:p>
        </w:tc>
        <w:tc>
          <w:tcPr>
            <w:tcW w:w="1077" w:type="dxa"/>
            <w:tcBorders>
              <w:top w:val="single" w:color="000000" w:sz="2" w:space="0"/>
              <w:bottom w:val="single" w:color="000000" w:sz="2" w:space="0"/>
            </w:tcBorders>
            <w:vAlign w:val="top"/>
          </w:tcPr>
          <w:p>
            <w:pPr>
              <w:spacing w:before="147" w:line="258" w:lineRule="auto"/>
              <w:ind w:left="370" w:right="68" w:hanging="266"/>
              <w:rPr>
                <w:rFonts w:ascii="宋体" w:hAnsi="宋体" w:eastAsia="宋体" w:cs="宋体"/>
                <w:sz w:val="17"/>
                <w:szCs w:val="17"/>
              </w:rPr>
            </w:pPr>
            <w:r>
              <w:rPr>
                <w:rFonts w:ascii="宋体" w:hAnsi="宋体" w:eastAsia="宋体" w:cs="宋体"/>
                <w:spacing w:val="8"/>
                <w:sz w:val="17"/>
                <w:szCs w:val="17"/>
              </w:rPr>
              <w:t>商品和服</w:t>
            </w:r>
            <w:r>
              <w:rPr>
                <w:rFonts w:ascii="宋体" w:hAnsi="宋体" w:eastAsia="宋体" w:cs="宋体"/>
                <w:spacing w:val="7"/>
                <w:sz w:val="17"/>
                <w:szCs w:val="17"/>
              </w:rPr>
              <w:t>务</w:t>
            </w:r>
            <w:r>
              <w:rPr>
                <w:rFonts w:ascii="宋体" w:hAnsi="宋体" w:eastAsia="宋体" w:cs="宋体"/>
                <w:spacing w:val="6"/>
                <w:sz w:val="17"/>
                <w:szCs w:val="17"/>
              </w:rPr>
              <w:t>支出</w:t>
            </w:r>
          </w:p>
        </w:tc>
        <w:tc>
          <w:tcPr>
            <w:tcW w:w="1076" w:type="dxa"/>
            <w:tcBorders>
              <w:top w:val="single" w:color="000000" w:sz="2" w:space="0"/>
              <w:bottom w:val="single" w:color="000000" w:sz="2" w:space="0"/>
            </w:tcBorders>
            <w:vAlign w:val="top"/>
          </w:tcPr>
          <w:p>
            <w:pPr>
              <w:spacing w:before="258" w:line="229" w:lineRule="auto"/>
              <w:ind w:left="108"/>
              <w:rPr>
                <w:rFonts w:ascii="宋体" w:hAnsi="宋体" w:eastAsia="宋体" w:cs="宋体"/>
                <w:sz w:val="17"/>
                <w:szCs w:val="17"/>
              </w:rPr>
            </w:pPr>
            <w:r>
              <w:rPr>
                <w:rFonts w:ascii="宋体" w:hAnsi="宋体" w:eastAsia="宋体" w:cs="宋体"/>
                <w:spacing w:val="7"/>
                <w:sz w:val="17"/>
                <w:szCs w:val="17"/>
              </w:rPr>
              <w:t>资本性支出</w:t>
            </w:r>
          </w:p>
        </w:tc>
        <w:tc>
          <w:tcPr>
            <w:tcW w:w="1077"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465" w:type="dxa"/>
            <w:tcBorders>
              <w:top w:val="single" w:color="000000" w:sz="2" w:space="0"/>
              <w:bottom w:val="single" w:color="000000" w:sz="2" w:space="0"/>
            </w:tcBorders>
            <w:vAlign w:val="top"/>
          </w:tcPr>
          <w:p>
            <w:pPr>
              <w:rPr>
                <w:rFonts w:ascii="Arial"/>
                <w:sz w:val="21"/>
              </w:rPr>
            </w:pPr>
          </w:p>
        </w:tc>
        <w:tc>
          <w:tcPr>
            <w:tcW w:w="580" w:type="dxa"/>
            <w:tcBorders>
              <w:top w:val="single" w:color="000000" w:sz="2" w:space="0"/>
              <w:bottom w:val="single" w:color="000000" w:sz="2" w:space="0"/>
            </w:tcBorders>
            <w:vAlign w:val="top"/>
          </w:tcPr>
          <w:p>
            <w:pPr>
              <w:rPr>
                <w:rFonts w:ascii="Arial"/>
                <w:sz w:val="21"/>
              </w:rPr>
            </w:pPr>
          </w:p>
        </w:tc>
        <w:tc>
          <w:tcPr>
            <w:tcW w:w="621" w:type="dxa"/>
            <w:tcBorders>
              <w:top w:val="single" w:color="000000" w:sz="2" w:space="0"/>
              <w:bottom w:val="single" w:color="000000" w:sz="2" w:space="0"/>
            </w:tcBorders>
            <w:vAlign w:val="top"/>
          </w:tcPr>
          <w:p>
            <w:pPr>
              <w:rPr>
                <w:rFonts w:ascii="Arial"/>
                <w:sz w:val="21"/>
              </w:rPr>
            </w:pPr>
          </w:p>
        </w:tc>
        <w:tc>
          <w:tcPr>
            <w:tcW w:w="1088" w:type="dxa"/>
            <w:tcBorders>
              <w:top w:val="single" w:color="000000" w:sz="2" w:space="0"/>
              <w:bottom w:val="single" w:color="000000" w:sz="2" w:space="0"/>
            </w:tcBorders>
            <w:vAlign w:val="top"/>
          </w:tcPr>
          <w:p>
            <w:pPr>
              <w:rPr>
                <w:rFonts w:ascii="Arial"/>
                <w:sz w:val="21"/>
              </w:rPr>
            </w:pPr>
          </w:p>
        </w:tc>
        <w:tc>
          <w:tcPr>
            <w:tcW w:w="1683" w:type="dxa"/>
            <w:tcBorders>
              <w:top w:val="single" w:color="000000" w:sz="2" w:space="0"/>
              <w:bottom w:val="single" w:color="000000" w:sz="2" w:space="0"/>
            </w:tcBorders>
            <w:vAlign w:val="top"/>
          </w:tcPr>
          <w:p>
            <w:pPr>
              <w:spacing w:before="60" w:line="232" w:lineRule="auto"/>
              <w:ind w:left="668"/>
              <w:rPr>
                <w:rFonts w:ascii="宋体" w:hAnsi="宋体" w:eastAsia="宋体" w:cs="宋体"/>
                <w:sz w:val="17"/>
                <w:szCs w:val="17"/>
              </w:rPr>
            </w:pPr>
            <w:r>
              <w:rPr>
                <w:rFonts w:ascii="宋体" w:hAnsi="宋体" w:eastAsia="宋体" w:cs="宋体"/>
                <w:spacing w:val="6"/>
                <w:sz w:val="17"/>
                <w:szCs w:val="17"/>
              </w:rPr>
              <w:t>合计</w:t>
            </w:r>
          </w:p>
        </w:tc>
        <w:tc>
          <w:tcPr>
            <w:tcW w:w="1172"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352"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465" w:type="dxa"/>
            <w:tcBorders>
              <w:top w:val="single" w:color="000000" w:sz="2" w:space="0"/>
              <w:bottom w:val="single" w:color="000000" w:sz="2" w:space="0"/>
            </w:tcBorders>
            <w:vAlign w:val="top"/>
          </w:tcPr>
          <w:p>
            <w:pPr>
              <w:rPr>
                <w:rFonts w:ascii="Arial"/>
                <w:sz w:val="21"/>
              </w:rPr>
            </w:pPr>
          </w:p>
        </w:tc>
        <w:tc>
          <w:tcPr>
            <w:tcW w:w="580" w:type="dxa"/>
            <w:tcBorders>
              <w:top w:val="single" w:color="000000" w:sz="2" w:space="0"/>
              <w:bottom w:val="single" w:color="000000" w:sz="2" w:space="0"/>
            </w:tcBorders>
            <w:vAlign w:val="top"/>
          </w:tcPr>
          <w:p>
            <w:pPr>
              <w:rPr>
                <w:rFonts w:ascii="Arial"/>
                <w:sz w:val="21"/>
              </w:rPr>
            </w:pPr>
          </w:p>
        </w:tc>
        <w:tc>
          <w:tcPr>
            <w:tcW w:w="621" w:type="dxa"/>
            <w:tcBorders>
              <w:top w:val="single" w:color="000000" w:sz="2" w:space="0"/>
              <w:bottom w:val="single" w:color="000000" w:sz="2" w:space="0"/>
            </w:tcBorders>
            <w:vAlign w:val="top"/>
          </w:tcPr>
          <w:p>
            <w:pPr>
              <w:rPr>
                <w:rFonts w:ascii="Arial"/>
                <w:sz w:val="21"/>
              </w:rPr>
            </w:pPr>
          </w:p>
        </w:tc>
        <w:tc>
          <w:tcPr>
            <w:tcW w:w="1088" w:type="dxa"/>
            <w:tcBorders>
              <w:top w:val="single" w:color="000000" w:sz="2" w:space="0"/>
              <w:bottom w:val="single" w:color="000000" w:sz="2" w:space="0"/>
            </w:tcBorders>
            <w:vAlign w:val="top"/>
          </w:tcPr>
          <w:p>
            <w:pPr>
              <w:rPr>
                <w:rFonts w:ascii="Arial"/>
                <w:sz w:val="21"/>
              </w:rPr>
            </w:pPr>
          </w:p>
        </w:tc>
        <w:tc>
          <w:tcPr>
            <w:tcW w:w="168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352"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465" w:type="dxa"/>
            <w:tcBorders>
              <w:top w:val="single" w:color="000000" w:sz="2" w:space="0"/>
              <w:bottom w:val="single" w:color="000000" w:sz="2" w:space="0"/>
            </w:tcBorders>
            <w:vAlign w:val="top"/>
          </w:tcPr>
          <w:p>
            <w:pPr>
              <w:rPr>
                <w:rFonts w:ascii="Arial"/>
                <w:sz w:val="21"/>
              </w:rPr>
            </w:pPr>
          </w:p>
        </w:tc>
        <w:tc>
          <w:tcPr>
            <w:tcW w:w="580" w:type="dxa"/>
            <w:tcBorders>
              <w:top w:val="single" w:color="000000" w:sz="2" w:space="0"/>
              <w:bottom w:val="single" w:color="000000" w:sz="2" w:space="0"/>
            </w:tcBorders>
            <w:vAlign w:val="top"/>
          </w:tcPr>
          <w:p>
            <w:pPr>
              <w:rPr>
                <w:rFonts w:ascii="Arial"/>
                <w:sz w:val="21"/>
              </w:rPr>
            </w:pPr>
          </w:p>
        </w:tc>
        <w:tc>
          <w:tcPr>
            <w:tcW w:w="621" w:type="dxa"/>
            <w:tcBorders>
              <w:top w:val="single" w:color="000000" w:sz="2" w:space="0"/>
              <w:bottom w:val="single" w:color="000000" w:sz="2" w:space="0"/>
            </w:tcBorders>
            <w:vAlign w:val="top"/>
          </w:tcPr>
          <w:p>
            <w:pPr>
              <w:rPr>
                <w:rFonts w:ascii="Arial"/>
                <w:sz w:val="21"/>
              </w:rPr>
            </w:pPr>
          </w:p>
        </w:tc>
        <w:tc>
          <w:tcPr>
            <w:tcW w:w="1088" w:type="dxa"/>
            <w:tcBorders>
              <w:top w:val="single" w:color="000000" w:sz="2" w:space="0"/>
              <w:bottom w:val="single" w:color="000000" w:sz="2" w:space="0"/>
            </w:tcBorders>
            <w:vAlign w:val="top"/>
          </w:tcPr>
          <w:p>
            <w:pPr>
              <w:rPr>
                <w:rFonts w:ascii="Arial"/>
                <w:sz w:val="21"/>
              </w:rPr>
            </w:pPr>
          </w:p>
        </w:tc>
        <w:tc>
          <w:tcPr>
            <w:tcW w:w="168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352"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before="228" w:line="195" w:lineRule="auto"/>
        <w:ind w:left="59"/>
        <w:rPr>
          <w:rFonts w:ascii="宋体" w:hAnsi="宋体" w:eastAsia="宋体" w:cs="宋体"/>
          <w:sz w:val="17"/>
          <w:szCs w:val="17"/>
        </w:rPr>
      </w:pPr>
      <w:r>
        <w:rPr>
          <w:rFonts w:ascii="宋体" w:hAnsi="宋体" w:eastAsia="宋体" w:cs="宋体"/>
          <w:spacing w:val="9"/>
          <w:sz w:val="17"/>
          <w:szCs w:val="17"/>
        </w:rPr>
        <w:t>备注：伊川县教育体育局2022年无国有资本经营支出安排的预算，故此表无数据。</w:t>
      </w:r>
    </w:p>
    <w:p>
      <w:pPr>
        <w:sectPr>
          <w:type w:val="continuous"/>
          <w:pgSz w:w="16837" w:h="11905"/>
          <w:pgMar w:top="377" w:right="1217" w:bottom="400" w:left="1070" w:header="0" w:footer="0" w:gutter="0"/>
          <w:pgNumType w:fmt="numberInDash"/>
          <w:cols w:equalWidth="0" w:num="1">
            <w:col w:w="14549"/>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rPr>
                <w:rFonts w:ascii="Arial"/>
                <w:sz w:val="21"/>
              </w:rPr>
            </w:pPr>
          </w:p>
        </w:tc>
        <w:tc>
          <w:tcPr>
            <w:tcW w:w="3006"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1" w:line="193" w:lineRule="auto"/>
              <w:ind w:left="326"/>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1</w:t>
            </w:r>
            <w:r>
              <w:rPr>
                <w:rFonts w:ascii="宋体" w:hAnsi="宋体" w:eastAsia="宋体" w:cs="宋体"/>
                <w:spacing w:val="4"/>
                <w:sz w:val="17"/>
                <w:szCs w:val="17"/>
              </w:rPr>
              <w:t>516.61</w:t>
            </w:r>
          </w:p>
        </w:tc>
        <w:tc>
          <w:tcPr>
            <w:tcW w:w="1077" w:type="dxa"/>
            <w:tcBorders>
              <w:top w:val="single" w:color="000000" w:sz="2" w:space="0"/>
              <w:bottom w:val="single" w:color="000000" w:sz="2" w:space="0"/>
            </w:tcBorders>
            <w:vAlign w:val="top"/>
          </w:tcPr>
          <w:p>
            <w:pPr>
              <w:spacing w:before="261" w:line="193" w:lineRule="auto"/>
              <w:ind w:left="341"/>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6289.07</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1" w:line="193" w:lineRule="auto"/>
              <w:ind w:left="42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217.61</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262" w:line="192" w:lineRule="auto"/>
              <w:ind w:left="543"/>
              <w:rPr>
                <w:rFonts w:ascii="宋体" w:hAnsi="宋体" w:eastAsia="宋体" w:cs="宋体"/>
                <w:sz w:val="17"/>
                <w:szCs w:val="17"/>
              </w:rPr>
            </w:pPr>
            <w:r>
              <w:rPr>
                <w:rFonts w:ascii="宋体" w:hAnsi="宋体" w:eastAsia="宋体" w:cs="宋体"/>
                <w:spacing w:val="4"/>
                <w:sz w:val="17"/>
                <w:szCs w:val="17"/>
              </w:rPr>
              <w:t>9.9</w:t>
            </w:r>
            <w:r>
              <w:rPr>
                <w:rFonts w:ascii="宋体" w:hAnsi="宋体" w:eastAsia="宋体" w:cs="宋体"/>
                <w:spacing w:val="3"/>
                <w:sz w:val="17"/>
                <w:szCs w:val="17"/>
              </w:rPr>
              <w:t>3</w:t>
            </w: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rPr>
                <w:rFonts w:ascii="Arial"/>
                <w:sz w:val="21"/>
              </w:rPr>
            </w:pPr>
          </w:p>
        </w:tc>
        <w:tc>
          <w:tcPr>
            <w:tcW w:w="3006" w:type="dxa"/>
            <w:tcBorders>
              <w:top w:val="single" w:color="000000" w:sz="2" w:space="0"/>
              <w:bottom w:val="single" w:color="000000" w:sz="2" w:space="0"/>
            </w:tcBorders>
            <w:vAlign w:val="top"/>
          </w:tcPr>
          <w:p>
            <w:pPr>
              <w:spacing w:before="262" w:line="192" w:lineRule="auto"/>
              <w:ind w:left="33"/>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08</w:t>
            </w:r>
          </w:p>
        </w:tc>
        <w:tc>
          <w:tcPr>
            <w:tcW w:w="1669" w:type="dxa"/>
            <w:tcBorders>
              <w:top w:val="single" w:color="000000" w:sz="2" w:space="0"/>
              <w:bottom w:val="single" w:color="000000" w:sz="2" w:space="0"/>
            </w:tcBorders>
            <w:vAlign w:val="top"/>
          </w:tcPr>
          <w:p>
            <w:pPr>
              <w:spacing w:before="233"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1" w:line="193" w:lineRule="auto"/>
              <w:ind w:left="326"/>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5"/>
                <w:sz w:val="17"/>
                <w:szCs w:val="17"/>
              </w:rPr>
              <w:t>1</w:t>
            </w:r>
            <w:r>
              <w:rPr>
                <w:rFonts w:ascii="宋体" w:hAnsi="宋体" w:eastAsia="宋体" w:cs="宋体"/>
                <w:spacing w:val="4"/>
                <w:sz w:val="17"/>
                <w:szCs w:val="17"/>
              </w:rPr>
              <w:t>516.61</w:t>
            </w:r>
          </w:p>
        </w:tc>
        <w:tc>
          <w:tcPr>
            <w:tcW w:w="1077" w:type="dxa"/>
            <w:tcBorders>
              <w:top w:val="single" w:color="000000" w:sz="2" w:space="0"/>
              <w:bottom w:val="single" w:color="000000" w:sz="2" w:space="0"/>
            </w:tcBorders>
            <w:vAlign w:val="top"/>
          </w:tcPr>
          <w:p>
            <w:pPr>
              <w:spacing w:before="261" w:line="193" w:lineRule="auto"/>
              <w:ind w:left="341"/>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6289.07</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1" w:line="193" w:lineRule="auto"/>
              <w:ind w:left="42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4"/>
                <w:sz w:val="17"/>
                <w:szCs w:val="17"/>
              </w:rPr>
              <w:t>217.61</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262" w:line="192" w:lineRule="auto"/>
              <w:ind w:left="543"/>
              <w:rPr>
                <w:rFonts w:ascii="宋体" w:hAnsi="宋体" w:eastAsia="宋体" w:cs="宋体"/>
                <w:sz w:val="17"/>
                <w:szCs w:val="17"/>
              </w:rPr>
            </w:pPr>
            <w:r>
              <w:rPr>
                <w:rFonts w:ascii="宋体" w:hAnsi="宋体" w:eastAsia="宋体" w:cs="宋体"/>
                <w:spacing w:val="4"/>
                <w:sz w:val="17"/>
                <w:szCs w:val="17"/>
              </w:rPr>
              <w:t>9.9</w:t>
            </w:r>
            <w:r>
              <w:rPr>
                <w:rFonts w:ascii="宋体" w:hAnsi="宋体" w:eastAsia="宋体" w:cs="宋体"/>
                <w:spacing w:val="3"/>
                <w:sz w:val="17"/>
                <w:szCs w:val="17"/>
              </w:rPr>
              <w:t>3</w:t>
            </w: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1"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2" w:line="229" w:lineRule="auto"/>
              <w:ind w:left="36"/>
              <w:rPr>
                <w:rFonts w:ascii="宋体" w:hAnsi="宋体" w:eastAsia="宋体" w:cs="宋体"/>
                <w:sz w:val="17"/>
                <w:szCs w:val="17"/>
              </w:rPr>
            </w:pPr>
            <w:r>
              <w:rPr>
                <w:rFonts w:ascii="宋体" w:hAnsi="宋体" w:eastAsia="宋体" w:cs="宋体"/>
                <w:spacing w:val="8"/>
                <w:sz w:val="17"/>
                <w:szCs w:val="17"/>
              </w:rPr>
              <w:t>高招工作经费</w:t>
            </w:r>
          </w:p>
        </w:tc>
        <w:tc>
          <w:tcPr>
            <w:tcW w:w="1669" w:type="dxa"/>
            <w:tcBorders>
              <w:top w:val="single" w:color="000000" w:sz="2" w:space="0"/>
              <w:bottom w:val="single" w:color="000000" w:sz="2" w:space="0"/>
            </w:tcBorders>
            <w:vAlign w:val="top"/>
          </w:tcPr>
          <w:p>
            <w:pPr>
              <w:spacing w:before="231"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59" w:line="193" w:lineRule="auto"/>
              <w:ind w:left="611"/>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spacing w:before="259" w:line="193" w:lineRule="auto"/>
              <w:ind w:left="612"/>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5" w:line="229" w:lineRule="auto"/>
              <w:ind w:left="33"/>
              <w:rPr>
                <w:rFonts w:ascii="宋体" w:hAnsi="宋体" w:eastAsia="宋体" w:cs="宋体"/>
                <w:sz w:val="17"/>
                <w:szCs w:val="17"/>
              </w:rPr>
            </w:pPr>
            <w:r>
              <w:rPr>
                <w:rFonts w:ascii="宋体" w:hAnsi="宋体" w:eastAsia="宋体" w:cs="宋体"/>
                <w:spacing w:val="10"/>
                <w:sz w:val="17"/>
                <w:szCs w:val="17"/>
              </w:rPr>
              <w:t>教</w:t>
            </w:r>
            <w:r>
              <w:rPr>
                <w:rFonts w:ascii="宋体" w:hAnsi="宋体" w:eastAsia="宋体" w:cs="宋体"/>
                <w:spacing w:val="8"/>
                <w:sz w:val="17"/>
                <w:szCs w:val="17"/>
              </w:rPr>
              <w:t>育督导经费</w:t>
            </w:r>
          </w:p>
        </w:tc>
        <w:tc>
          <w:tcPr>
            <w:tcW w:w="1669" w:type="dxa"/>
            <w:tcBorders>
              <w:top w:val="single" w:color="000000" w:sz="2" w:space="0"/>
              <w:bottom w:val="single" w:color="000000" w:sz="2" w:space="0"/>
            </w:tcBorders>
            <w:vAlign w:val="top"/>
          </w:tcPr>
          <w:p>
            <w:pPr>
              <w:spacing w:before="234"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2" w:line="194" w:lineRule="auto"/>
              <w:ind w:left="691"/>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.00</w:t>
            </w:r>
          </w:p>
        </w:tc>
        <w:tc>
          <w:tcPr>
            <w:tcW w:w="1077" w:type="dxa"/>
            <w:tcBorders>
              <w:top w:val="single" w:color="000000" w:sz="2" w:space="0"/>
              <w:bottom w:val="single" w:color="000000" w:sz="2" w:space="0"/>
            </w:tcBorders>
            <w:vAlign w:val="top"/>
          </w:tcPr>
          <w:p>
            <w:pPr>
              <w:spacing w:before="262" w:line="194" w:lineRule="auto"/>
              <w:ind w:left="69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5" w:line="229" w:lineRule="auto"/>
              <w:ind w:left="32"/>
              <w:rPr>
                <w:rFonts w:ascii="宋体" w:hAnsi="宋体" w:eastAsia="宋体" w:cs="宋体"/>
                <w:sz w:val="17"/>
                <w:szCs w:val="17"/>
              </w:rPr>
            </w:pPr>
            <w:r>
              <w:rPr>
                <w:rFonts w:ascii="宋体" w:hAnsi="宋体" w:eastAsia="宋体" w:cs="宋体"/>
                <w:spacing w:val="12"/>
                <w:sz w:val="17"/>
                <w:szCs w:val="17"/>
              </w:rPr>
              <w:t>上</w:t>
            </w:r>
            <w:r>
              <w:rPr>
                <w:rFonts w:ascii="宋体" w:hAnsi="宋体" w:eastAsia="宋体" w:cs="宋体"/>
                <w:spacing w:val="9"/>
                <w:sz w:val="17"/>
                <w:szCs w:val="17"/>
              </w:rPr>
              <w:t>年结转非税收入安排资金</w:t>
            </w:r>
          </w:p>
        </w:tc>
        <w:tc>
          <w:tcPr>
            <w:tcW w:w="1669" w:type="dxa"/>
            <w:tcBorders>
              <w:top w:val="single" w:color="000000" w:sz="2" w:space="0"/>
              <w:bottom w:val="single" w:color="000000" w:sz="2" w:space="0"/>
            </w:tcBorders>
            <w:vAlign w:val="top"/>
          </w:tcPr>
          <w:p>
            <w:pPr>
              <w:spacing w:before="235"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4" w:line="192"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4.04</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4" w:line="192" w:lineRule="auto"/>
              <w:ind w:left="606"/>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4.04</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121" w:line="260" w:lineRule="auto"/>
              <w:ind w:left="48" w:right="117" w:hanging="16"/>
              <w:rPr>
                <w:rFonts w:ascii="宋体" w:hAnsi="宋体" w:eastAsia="宋体" w:cs="宋体"/>
                <w:sz w:val="17"/>
                <w:szCs w:val="17"/>
              </w:rPr>
            </w:pPr>
            <w:r>
              <w:rPr>
                <w:rFonts w:ascii="宋体" w:hAnsi="宋体" w:eastAsia="宋体" w:cs="宋体"/>
                <w:spacing w:val="14"/>
                <w:sz w:val="17"/>
                <w:szCs w:val="17"/>
              </w:rPr>
              <w:t>上</w:t>
            </w:r>
            <w:r>
              <w:rPr>
                <w:rFonts w:ascii="宋体" w:hAnsi="宋体" w:eastAsia="宋体" w:cs="宋体"/>
                <w:spacing w:val="8"/>
                <w:sz w:val="17"/>
                <w:szCs w:val="17"/>
              </w:rPr>
              <w:t>年</w:t>
            </w:r>
            <w:r>
              <w:rPr>
                <w:rFonts w:ascii="宋体" w:hAnsi="宋体" w:eastAsia="宋体" w:cs="宋体"/>
                <w:spacing w:val="7"/>
                <w:sz w:val="17"/>
                <w:szCs w:val="17"/>
              </w:rPr>
              <w:t>结转公办幼儿园生均财政拨款、</w:t>
            </w:r>
            <w:r>
              <w:rPr>
                <w:rFonts w:ascii="宋体" w:hAnsi="宋体" w:eastAsia="宋体" w:cs="宋体"/>
                <w:spacing w:val="9"/>
                <w:sz w:val="17"/>
                <w:szCs w:val="17"/>
              </w:rPr>
              <w:t>民</w:t>
            </w:r>
            <w:r>
              <w:rPr>
                <w:rFonts w:ascii="宋体" w:hAnsi="宋体" w:eastAsia="宋体" w:cs="宋体"/>
                <w:spacing w:val="7"/>
                <w:sz w:val="17"/>
                <w:szCs w:val="17"/>
              </w:rPr>
              <w:t>办幼儿园奖补资金</w:t>
            </w:r>
          </w:p>
        </w:tc>
        <w:tc>
          <w:tcPr>
            <w:tcW w:w="1669" w:type="dxa"/>
            <w:tcBorders>
              <w:top w:val="single" w:color="000000" w:sz="2" w:space="0"/>
              <w:bottom w:val="single" w:color="000000" w:sz="2" w:space="0"/>
            </w:tcBorders>
            <w:vAlign w:val="top"/>
          </w:tcPr>
          <w:p>
            <w:pPr>
              <w:spacing w:before="235"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3" w:line="193"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9.15</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3" w:line="193" w:lineRule="auto"/>
              <w:ind w:left="606"/>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9.15</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123" w:line="260" w:lineRule="auto"/>
              <w:ind w:left="32" w:right="86"/>
              <w:rPr>
                <w:rFonts w:ascii="宋体" w:hAnsi="宋体" w:eastAsia="宋体" w:cs="宋体"/>
                <w:sz w:val="17"/>
                <w:szCs w:val="17"/>
              </w:rPr>
            </w:pPr>
            <w:r>
              <w:rPr>
                <w:rFonts w:ascii="宋体" w:hAnsi="宋体" w:eastAsia="宋体" w:cs="宋体"/>
                <w:spacing w:val="16"/>
                <w:sz w:val="17"/>
                <w:szCs w:val="17"/>
              </w:rPr>
              <w:t>上</w:t>
            </w:r>
            <w:r>
              <w:rPr>
                <w:rFonts w:ascii="宋体" w:hAnsi="宋体" w:eastAsia="宋体" w:cs="宋体"/>
                <w:spacing w:val="9"/>
                <w:sz w:val="17"/>
                <w:szCs w:val="17"/>
              </w:rPr>
              <w:t>年结转周转房宿舍建设省、市级资</w:t>
            </w:r>
            <w:r>
              <w:rPr>
                <w:rFonts w:ascii="宋体" w:hAnsi="宋体" w:eastAsia="宋体" w:cs="宋体"/>
                <w:spacing w:val="6"/>
                <w:sz w:val="17"/>
                <w:szCs w:val="17"/>
              </w:rPr>
              <w:t>金</w:t>
            </w:r>
            <w:r>
              <w:rPr>
                <w:rFonts w:ascii="宋体" w:hAnsi="宋体" w:eastAsia="宋体" w:cs="宋体"/>
                <w:spacing w:val="5"/>
                <w:sz w:val="17"/>
                <w:szCs w:val="17"/>
              </w:rPr>
              <w:t>等</w:t>
            </w:r>
          </w:p>
        </w:tc>
        <w:tc>
          <w:tcPr>
            <w:tcW w:w="1669" w:type="dxa"/>
            <w:tcBorders>
              <w:top w:val="single" w:color="000000" w:sz="2" w:space="0"/>
              <w:bottom w:val="single" w:color="000000" w:sz="2" w:space="0"/>
            </w:tcBorders>
            <w:vAlign w:val="top"/>
          </w:tcPr>
          <w:p>
            <w:pPr>
              <w:spacing w:before="235"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3" w:line="193" w:lineRule="auto"/>
              <w:ind w:left="428"/>
              <w:rPr>
                <w:rFonts w:ascii="宋体" w:hAnsi="宋体" w:eastAsia="宋体" w:cs="宋体"/>
                <w:sz w:val="17"/>
                <w:szCs w:val="17"/>
              </w:rPr>
            </w:pPr>
            <w:r>
              <w:rPr>
                <w:rFonts w:ascii="宋体" w:hAnsi="宋体" w:eastAsia="宋体" w:cs="宋体"/>
                <w:spacing w:val="3"/>
                <w:sz w:val="17"/>
                <w:szCs w:val="17"/>
              </w:rPr>
              <w:t>1576.0</w:t>
            </w:r>
            <w:r>
              <w:rPr>
                <w:rFonts w:ascii="宋体" w:hAnsi="宋体" w:eastAsia="宋体" w:cs="宋体"/>
                <w:spacing w:val="2"/>
                <w:sz w:val="17"/>
                <w:szCs w:val="17"/>
              </w:rPr>
              <w:t>0</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3" w:line="193" w:lineRule="auto"/>
              <w:ind w:left="432"/>
              <w:rPr>
                <w:rFonts w:ascii="宋体" w:hAnsi="宋体" w:eastAsia="宋体" w:cs="宋体"/>
                <w:sz w:val="17"/>
                <w:szCs w:val="17"/>
              </w:rPr>
            </w:pPr>
            <w:r>
              <w:rPr>
                <w:rFonts w:ascii="宋体" w:hAnsi="宋体" w:eastAsia="宋体" w:cs="宋体"/>
                <w:spacing w:val="3"/>
                <w:sz w:val="17"/>
                <w:szCs w:val="17"/>
              </w:rPr>
              <w:t>1576.0</w:t>
            </w:r>
            <w:r>
              <w:rPr>
                <w:rFonts w:ascii="宋体" w:hAnsi="宋体" w:eastAsia="宋体" w:cs="宋体"/>
                <w:spacing w:val="2"/>
                <w:sz w:val="17"/>
                <w:szCs w:val="17"/>
              </w:rPr>
              <w:t>0</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3"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3" w:line="229" w:lineRule="auto"/>
              <w:ind w:left="32"/>
              <w:rPr>
                <w:rFonts w:ascii="宋体" w:hAnsi="宋体" w:eastAsia="宋体" w:cs="宋体"/>
                <w:sz w:val="17"/>
                <w:szCs w:val="17"/>
              </w:rPr>
            </w:pPr>
            <w:r>
              <w:rPr>
                <w:rFonts w:ascii="宋体" w:hAnsi="宋体" w:eastAsia="宋体" w:cs="宋体"/>
                <w:spacing w:val="16"/>
                <w:sz w:val="17"/>
                <w:szCs w:val="17"/>
              </w:rPr>
              <w:t>上</w:t>
            </w:r>
            <w:r>
              <w:rPr>
                <w:rFonts w:ascii="宋体" w:hAnsi="宋体" w:eastAsia="宋体" w:cs="宋体"/>
                <w:spacing w:val="9"/>
                <w:sz w:val="17"/>
                <w:szCs w:val="17"/>
              </w:rPr>
              <w:t>年结转野狐岭小学运动场勘探经费</w:t>
            </w:r>
          </w:p>
        </w:tc>
        <w:tc>
          <w:tcPr>
            <w:tcW w:w="1669" w:type="dxa"/>
            <w:tcBorders>
              <w:top w:val="single" w:color="000000" w:sz="2" w:space="0"/>
              <w:bottom w:val="single" w:color="000000" w:sz="2" w:space="0"/>
            </w:tcBorders>
            <w:vAlign w:val="top"/>
          </w:tcPr>
          <w:p>
            <w:pPr>
              <w:spacing w:before="233"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1" w:line="194" w:lineRule="auto"/>
              <w:ind w:left="611"/>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36</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1" w:line="194" w:lineRule="auto"/>
              <w:ind w:left="615"/>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36</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122" w:line="263" w:lineRule="auto"/>
              <w:ind w:left="32" w:right="81"/>
              <w:rPr>
                <w:rFonts w:ascii="宋体" w:hAnsi="宋体" w:eastAsia="宋体" w:cs="宋体"/>
                <w:sz w:val="17"/>
                <w:szCs w:val="17"/>
              </w:rPr>
            </w:pPr>
            <w:r>
              <w:rPr>
                <w:rFonts w:ascii="宋体" w:hAnsi="宋体" w:eastAsia="宋体" w:cs="宋体"/>
                <w:spacing w:val="16"/>
                <w:sz w:val="17"/>
                <w:szCs w:val="17"/>
              </w:rPr>
              <w:t>上</w:t>
            </w:r>
            <w:r>
              <w:rPr>
                <w:rFonts w:ascii="宋体" w:hAnsi="宋体" w:eastAsia="宋体" w:cs="宋体"/>
                <w:spacing w:val="12"/>
                <w:sz w:val="17"/>
                <w:szCs w:val="17"/>
              </w:rPr>
              <w:t>年</w:t>
            </w:r>
            <w:r>
              <w:rPr>
                <w:rFonts w:ascii="宋体" w:hAnsi="宋体" w:eastAsia="宋体" w:cs="宋体"/>
                <w:spacing w:val="8"/>
                <w:sz w:val="17"/>
                <w:szCs w:val="17"/>
              </w:rPr>
              <w:t>结转2021年特岗教师中央补助资</w:t>
            </w:r>
            <w:r>
              <w:rPr>
                <w:rFonts w:ascii="宋体" w:hAnsi="宋体" w:eastAsia="宋体" w:cs="宋体"/>
                <w:spacing w:val="1"/>
                <w:sz w:val="17"/>
                <w:szCs w:val="17"/>
              </w:rPr>
              <w:t>金</w:t>
            </w:r>
          </w:p>
        </w:tc>
        <w:tc>
          <w:tcPr>
            <w:tcW w:w="1669" w:type="dxa"/>
            <w:tcBorders>
              <w:top w:val="single" w:color="000000" w:sz="2" w:space="0"/>
              <w:bottom w:val="single" w:color="000000" w:sz="2" w:space="0"/>
            </w:tcBorders>
            <w:vAlign w:val="top"/>
          </w:tcPr>
          <w:p>
            <w:pPr>
              <w:spacing w:before="236"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4" w:line="193" w:lineRule="auto"/>
              <w:ind w:left="50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48.81</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4" w:line="193" w:lineRule="auto"/>
              <w:ind w:left="512"/>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48.81</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122" w:line="260" w:lineRule="auto"/>
              <w:ind w:left="33" w:right="165" w:hanging="1"/>
              <w:rPr>
                <w:rFonts w:ascii="宋体" w:hAnsi="宋体" w:eastAsia="宋体" w:cs="宋体"/>
                <w:sz w:val="17"/>
                <w:szCs w:val="17"/>
              </w:rPr>
            </w:pPr>
            <w:r>
              <w:rPr>
                <w:rFonts w:ascii="宋体" w:hAnsi="宋体" w:eastAsia="宋体" w:cs="宋体"/>
                <w:spacing w:val="8"/>
                <w:sz w:val="17"/>
                <w:szCs w:val="17"/>
              </w:rPr>
              <w:t>上年结转2020-2021年原民师养老</w:t>
            </w:r>
            <w:r>
              <w:rPr>
                <w:rFonts w:ascii="宋体" w:hAnsi="宋体" w:eastAsia="宋体" w:cs="宋体"/>
                <w:spacing w:val="5"/>
                <w:sz w:val="17"/>
                <w:szCs w:val="17"/>
              </w:rPr>
              <w:t>补</w:t>
            </w:r>
            <w:r>
              <w:rPr>
                <w:rFonts w:ascii="宋体" w:hAnsi="宋体" w:eastAsia="宋体" w:cs="宋体"/>
                <w:spacing w:val="12"/>
                <w:sz w:val="17"/>
                <w:szCs w:val="17"/>
              </w:rPr>
              <w:t>贴</w:t>
            </w:r>
            <w:r>
              <w:rPr>
                <w:rFonts w:ascii="宋体" w:hAnsi="宋体" w:eastAsia="宋体" w:cs="宋体"/>
                <w:spacing w:val="8"/>
                <w:sz w:val="17"/>
                <w:szCs w:val="17"/>
              </w:rPr>
              <w:t>县级配套资金</w:t>
            </w:r>
          </w:p>
        </w:tc>
        <w:tc>
          <w:tcPr>
            <w:tcW w:w="1669" w:type="dxa"/>
            <w:tcBorders>
              <w:top w:val="single" w:color="000000" w:sz="2" w:space="0"/>
              <w:bottom w:val="single" w:color="000000" w:sz="2" w:space="0"/>
            </w:tcBorders>
            <w:vAlign w:val="top"/>
          </w:tcPr>
          <w:p>
            <w:pPr>
              <w:spacing w:before="236"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4" w:line="193" w:lineRule="auto"/>
              <w:ind w:left="511"/>
              <w:rPr>
                <w:rFonts w:ascii="宋体" w:hAnsi="宋体" w:eastAsia="宋体" w:cs="宋体"/>
                <w:sz w:val="17"/>
                <w:szCs w:val="17"/>
              </w:rPr>
            </w:pPr>
            <w:r>
              <w:rPr>
                <w:rFonts w:ascii="宋体" w:hAnsi="宋体" w:eastAsia="宋体" w:cs="宋体"/>
                <w:spacing w:val="4"/>
                <w:sz w:val="17"/>
                <w:szCs w:val="17"/>
              </w:rPr>
              <w:t>378.21</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4" w:line="193" w:lineRule="auto"/>
              <w:ind w:left="514"/>
              <w:rPr>
                <w:rFonts w:ascii="宋体" w:hAnsi="宋体" w:eastAsia="宋体" w:cs="宋体"/>
                <w:sz w:val="17"/>
                <w:szCs w:val="17"/>
              </w:rPr>
            </w:pPr>
            <w:r>
              <w:rPr>
                <w:rFonts w:ascii="宋体" w:hAnsi="宋体" w:eastAsia="宋体" w:cs="宋体"/>
                <w:spacing w:val="4"/>
                <w:sz w:val="17"/>
                <w:szCs w:val="17"/>
              </w:rPr>
              <w:t>378.21</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124" w:line="260" w:lineRule="auto"/>
              <w:ind w:left="32" w:right="86"/>
              <w:rPr>
                <w:rFonts w:ascii="宋体" w:hAnsi="宋体" w:eastAsia="宋体" w:cs="宋体"/>
                <w:sz w:val="17"/>
                <w:szCs w:val="17"/>
              </w:rPr>
            </w:pPr>
            <w:r>
              <w:rPr>
                <w:rFonts w:ascii="宋体" w:hAnsi="宋体" w:eastAsia="宋体" w:cs="宋体"/>
                <w:spacing w:val="16"/>
                <w:sz w:val="17"/>
                <w:szCs w:val="17"/>
              </w:rPr>
              <w:t>上</w:t>
            </w:r>
            <w:r>
              <w:rPr>
                <w:rFonts w:ascii="宋体" w:hAnsi="宋体" w:eastAsia="宋体" w:cs="宋体"/>
                <w:spacing w:val="9"/>
                <w:sz w:val="17"/>
                <w:szCs w:val="17"/>
              </w:rPr>
              <w:t>年结转教育统计工作经费、教师节</w:t>
            </w:r>
            <w:r>
              <w:rPr>
                <w:rFonts w:ascii="宋体" w:hAnsi="宋体" w:eastAsia="宋体" w:cs="宋体"/>
                <w:spacing w:val="6"/>
                <w:sz w:val="17"/>
                <w:szCs w:val="17"/>
              </w:rPr>
              <w:t>经</w:t>
            </w:r>
            <w:r>
              <w:rPr>
                <w:rFonts w:ascii="宋体" w:hAnsi="宋体" w:eastAsia="宋体" w:cs="宋体"/>
                <w:spacing w:val="5"/>
                <w:sz w:val="17"/>
                <w:szCs w:val="17"/>
              </w:rPr>
              <w:t>费</w:t>
            </w:r>
          </w:p>
        </w:tc>
        <w:tc>
          <w:tcPr>
            <w:tcW w:w="1669" w:type="dxa"/>
            <w:tcBorders>
              <w:top w:val="single" w:color="000000" w:sz="2" w:space="0"/>
              <w:bottom w:val="single" w:color="000000" w:sz="2" w:space="0"/>
            </w:tcBorders>
            <w:vAlign w:val="top"/>
          </w:tcPr>
          <w:p>
            <w:pPr>
              <w:spacing w:before="237"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5" w:line="194" w:lineRule="auto"/>
              <w:ind w:left="600"/>
              <w:rPr>
                <w:rFonts w:ascii="宋体" w:hAnsi="宋体" w:eastAsia="宋体" w:cs="宋体"/>
                <w:sz w:val="17"/>
                <w:szCs w:val="17"/>
              </w:rPr>
            </w:pPr>
            <w:r>
              <w:rPr>
                <w:rFonts w:ascii="宋体" w:hAnsi="宋体" w:eastAsia="宋体" w:cs="宋体"/>
                <w:spacing w:val="4"/>
                <w:sz w:val="17"/>
                <w:szCs w:val="17"/>
              </w:rPr>
              <w:t>21.2</w:t>
            </w:r>
            <w:r>
              <w:rPr>
                <w:rFonts w:ascii="宋体" w:hAnsi="宋体" w:eastAsia="宋体" w:cs="宋体"/>
                <w:spacing w:val="3"/>
                <w:sz w:val="17"/>
                <w:szCs w:val="17"/>
              </w:rPr>
              <w:t>7</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5" w:line="194" w:lineRule="auto"/>
              <w:ind w:left="604"/>
              <w:rPr>
                <w:rFonts w:ascii="宋体" w:hAnsi="宋体" w:eastAsia="宋体" w:cs="宋体"/>
                <w:sz w:val="17"/>
                <w:szCs w:val="17"/>
              </w:rPr>
            </w:pPr>
            <w:r>
              <w:rPr>
                <w:rFonts w:ascii="宋体" w:hAnsi="宋体" w:eastAsia="宋体" w:cs="宋体"/>
                <w:spacing w:val="4"/>
                <w:sz w:val="17"/>
                <w:szCs w:val="17"/>
              </w:rPr>
              <w:t>21.2</w:t>
            </w:r>
            <w:r>
              <w:rPr>
                <w:rFonts w:ascii="宋体" w:hAnsi="宋体" w:eastAsia="宋体" w:cs="宋体"/>
                <w:spacing w:val="3"/>
                <w:sz w:val="17"/>
                <w:szCs w:val="17"/>
              </w:rPr>
              <w:t>7</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7" w:line="230" w:lineRule="auto"/>
              <w:ind w:left="35"/>
              <w:rPr>
                <w:rFonts w:ascii="宋体" w:hAnsi="宋体" w:eastAsia="宋体" w:cs="宋体"/>
                <w:sz w:val="17"/>
                <w:szCs w:val="17"/>
              </w:rPr>
            </w:pPr>
            <w:r>
              <w:rPr>
                <w:rFonts w:ascii="宋体" w:hAnsi="宋体" w:eastAsia="宋体" w:cs="宋体"/>
                <w:spacing w:val="10"/>
                <w:sz w:val="17"/>
                <w:szCs w:val="17"/>
              </w:rPr>
              <w:t>原</w:t>
            </w:r>
            <w:r>
              <w:rPr>
                <w:rFonts w:ascii="宋体" w:hAnsi="宋体" w:eastAsia="宋体" w:cs="宋体"/>
                <w:spacing w:val="8"/>
                <w:sz w:val="17"/>
                <w:szCs w:val="17"/>
              </w:rPr>
              <w:t>民师养老补贴</w:t>
            </w:r>
          </w:p>
        </w:tc>
        <w:tc>
          <w:tcPr>
            <w:tcW w:w="1669" w:type="dxa"/>
            <w:tcBorders>
              <w:top w:val="single" w:color="000000" w:sz="2" w:space="0"/>
              <w:bottom w:val="single" w:color="000000" w:sz="2" w:space="0"/>
            </w:tcBorders>
            <w:vAlign w:val="top"/>
          </w:tcPr>
          <w:p>
            <w:pPr>
              <w:spacing w:before="237"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5" w:line="193" w:lineRule="auto"/>
              <w:ind w:left="511"/>
              <w:rPr>
                <w:rFonts w:ascii="宋体" w:hAnsi="宋体" w:eastAsia="宋体" w:cs="宋体"/>
                <w:sz w:val="17"/>
                <w:szCs w:val="17"/>
              </w:rPr>
            </w:pPr>
            <w:r>
              <w:rPr>
                <w:rFonts w:ascii="宋体" w:hAnsi="宋体" w:eastAsia="宋体" w:cs="宋体"/>
                <w:spacing w:val="4"/>
                <w:sz w:val="17"/>
                <w:szCs w:val="17"/>
              </w:rPr>
              <w:t>316.90</w:t>
            </w:r>
          </w:p>
        </w:tc>
        <w:tc>
          <w:tcPr>
            <w:tcW w:w="1077" w:type="dxa"/>
            <w:tcBorders>
              <w:top w:val="single" w:color="000000" w:sz="2" w:space="0"/>
              <w:bottom w:val="single" w:color="000000" w:sz="2" w:space="0"/>
            </w:tcBorders>
            <w:vAlign w:val="top"/>
          </w:tcPr>
          <w:p>
            <w:pPr>
              <w:spacing w:before="265" w:line="193" w:lineRule="auto"/>
              <w:ind w:left="512"/>
              <w:rPr>
                <w:rFonts w:ascii="宋体" w:hAnsi="宋体" w:eastAsia="宋体" w:cs="宋体"/>
                <w:sz w:val="17"/>
                <w:szCs w:val="17"/>
              </w:rPr>
            </w:pPr>
            <w:r>
              <w:rPr>
                <w:rFonts w:ascii="宋体" w:hAnsi="宋体" w:eastAsia="宋体" w:cs="宋体"/>
                <w:spacing w:val="4"/>
                <w:sz w:val="17"/>
                <w:szCs w:val="17"/>
              </w:rPr>
              <w:t>316.90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5"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125" w:line="259" w:lineRule="auto"/>
              <w:ind w:left="34" w:right="81" w:hanging="2"/>
              <w:rPr>
                <w:rFonts w:ascii="宋体" w:hAnsi="宋体" w:eastAsia="宋体" w:cs="宋体"/>
                <w:sz w:val="17"/>
                <w:szCs w:val="17"/>
              </w:rPr>
            </w:pPr>
            <w:r>
              <w:rPr>
                <w:rFonts w:ascii="宋体" w:hAnsi="宋体" w:eastAsia="宋体" w:cs="宋体"/>
                <w:spacing w:val="16"/>
                <w:sz w:val="17"/>
                <w:szCs w:val="17"/>
              </w:rPr>
              <w:t>上</w:t>
            </w:r>
            <w:r>
              <w:rPr>
                <w:rFonts w:ascii="宋体" w:hAnsi="宋体" w:eastAsia="宋体" w:cs="宋体"/>
                <w:spacing w:val="12"/>
                <w:sz w:val="17"/>
                <w:szCs w:val="17"/>
              </w:rPr>
              <w:t>年</w:t>
            </w:r>
            <w:r>
              <w:rPr>
                <w:rFonts w:ascii="宋体" w:hAnsi="宋体" w:eastAsia="宋体" w:cs="宋体"/>
                <w:spacing w:val="8"/>
                <w:sz w:val="17"/>
                <w:szCs w:val="17"/>
              </w:rPr>
              <w:t>结转2021年督学工作津贴及中小</w:t>
            </w:r>
            <w:r>
              <w:rPr>
                <w:rFonts w:ascii="宋体" w:hAnsi="宋体" w:eastAsia="宋体" w:cs="宋体"/>
                <w:spacing w:val="9"/>
                <w:sz w:val="17"/>
                <w:szCs w:val="17"/>
              </w:rPr>
              <w:t>学一级教师职评工作经费</w:t>
            </w:r>
          </w:p>
        </w:tc>
        <w:tc>
          <w:tcPr>
            <w:tcW w:w="1669" w:type="dxa"/>
            <w:tcBorders>
              <w:top w:val="single" w:color="000000" w:sz="2" w:space="0"/>
              <w:bottom w:val="single" w:color="000000" w:sz="2" w:space="0"/>
            </w:tcBorders>
            <w:vAlign w:val="top"/>
          </w:tcPr>
          <w:p>
            <w:pPr>
              <w:spacing w:before="235"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4"/>
                <w:sz w:val="17"/>
                <w:szCs w:val="17"/>
              </w:rPr>
              <w:t>23.7</w:t>
            </w:r>
            <w:r>
              <w:rPr>
                <w:rFonts w:ascii="宋体" w:hAnsi="宋体" w:eastAsia="宋体" w:cs="宋体"/>
                <w:spacing w:val="3"/>
                <w:sz w:val="17"/>
                <w:szCs w:val="17"/>
              </w:rPr>
              <w:t>8</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4" w:line="192" w:lineRule="auto"/>
              <w:ind w:left="604"/>
              <w:rPr>
                <w:rFonts w:ascii="宋体" w:hAnsi="宋体" w:eastAsia="宋体" w:cs="宋体"/>
                <w:sz w:val="17"/>
                <w:szCs w:val="17"/>
              </w:rPr>
            </w:pPr>
            <w:r>
              <w:rPr>
                <w:rFonts w:ascii="宋体" w:hAnsi="宋体" w:eastAsia="宋体" w:cs="宋体"/>
                <w:spacing w:val="4"/>
                <w:sz w:val="17"/>
                <w:szCs w:val="17"/>
              </w:rPr>
              <w:t>23.7</w:t>
            </w:r>
            <w:r>
              <w:rPr>
                <w:rFonts w:ascii="宋体" w:hAnsi="宋体" w:eastAsia="宋体" w:cs="宋体"/>
                <w:spacing w:val="3"/>
                <w:sz w:val="17"/>
                <w:szCs w:val="17"/>
              </w:rPr>
              <w:t>8</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9" w:line="229" w:lineRule="auto"/>
              <w:ind w:left="32"/>
              <w:rPr>
                <w:rFonts w:ascii="宋体" w:hAnsi="宋体" w:eastAsia="宋体" w:cs="宋体"/>
                <w:sz w:val="17"/>
                <w:szCs w:val="17"/>
              </w:rPr>
            </w:pPr>
            <w:r>
              <w:rPr>
                <w:rFonts w:ascii="宋体" w:hAnsi="宋体" w:eastAsia="宋体" w:cs="宋体"/>
                <w:spacing w:val="9"/>
                <w:sz w:val="17"/>
                <w:szCs w:val="17"/>
              </w:rPr>
              <w:t>招聘教师工作经费</w:t>
            </w:r>
          </w:p>
        </w:tc>
        <w:tc>
          <w:tcPr>
            <w:tcW w:w="1669" w:type="dxa"/>
            <w:tcBorders>
              <w:top w:val="single" w:color="000000" w:sz="2" w:space="0"/>
              <w:bottom w:val="single" w:color="000000" w:sz="2" w:space="0"/>
            </w:tcBorders>
            <w:vAlign w:val="top"/>
          </w:tcPr>
          <w:p>
            <w:pPr>
              <w:spacing w:before="238"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6" w:line="194" w:lineRule="auto"/>
              <w:ind w:left="611"/>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spacing w:before="266" w:line="194" w:lineRule="auto"/>
              <w:ind w:left="612"/>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3" w:line="229" w:lineRule="auto"/>
              <w:ind w:left="32"/>
              <w:rPr>
                <w:rFonts w:ascii="宋体" w:hAnsi="宋体" w:eastAsia="宋体" w:cs="宋体"/>
                <w:sz w:val="17"/>
                <w:szCs w:val="17"/>
              </w:rPr>
            </w:pPr>
            <w:r>
              <w:rPr>
                <w:rFonts w:ascii="宋体" w:hAnsi="宋体" w:eastAsia="宋体" w:cs="宋体"/>
                <w:spacing w:val="16"/>
                <w:sz w:val="17"/>
                <w:szCs w:val="17"/>
              </w:rPr>
              <w:t>上</w:t>
            </w:r>
            <w:r>
              <w:rPr>
                <w:rFonts w:ascii="宋体" w:hAnsi="宋体" w:eastAsia="宋体" w:cs="宋体"/>
                <w:spacing w:val="9"/>
                <w:sz w:val="17"/>
                <w:szCs w:val="17"/>
              </w:rPr>
              <w:t>年结转图书购置、机房拆迁等资金</w:t>
            </w:r>
          </w:p>
        </w:tc>
        <w:tc>
          <w:tcPr>
            <w:tcW w:w="1669" w:type="dxa"/>
            <w:tcBorders>
              <w:top w:val="single" w:color="000000" w:sz="2" w:space="0"/>
              <w:bottom w:val="single" w:color="000000" w:sz="2" w:space="0"/>
            </w:tcBorders>
            <w:vAlign w:val="top"/>
          </w:tcPr>
          <w:p>
            <w:pPr>
              <w:spacing w:before="233"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2" w:line="192" w:lineRule="auto"/>
              <w:ind w:left="506"/>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86.83</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2" w:line="192" w:lineRule="auto"/>
              <w:ind w:left="509"/>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86.83</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4" w:line="229" w:lineRule="auto"/>
              <w:ind w:left="33"/>
              <w:rPr>
                <w:rFonts w:ascii="宋体" w:hAnsi="宋体" w:eastAsia="宋体" w:cs="宋体"/>
                <w:sz w:val="17"/>
                <w:szCs w:val="17"/>
              </w:rPr>
            </w:pPr>
            <w:r>
              <w:rPr>
                <w:rFonts w:ascii="宋体" w:hAnsi="宋体" w:eastAsia="宋体" w:cs="宋体"/>
                <w:spacing w:val="9"/>
                <w:sz w:val="17"/>
                <w:szCs w:val="17"/>
              </w:rPr>
              <w:t>教育统计工作经</w:t>
            </w:r>
            <w:r>
              <w:rPr>
                <w:rFonts w:ascii="宋体" w:hAnsi="宋体" w:eastAsia="宋体" w:cs="宋体"/>
                <w:spacing w:val="7"/>
                <w:sz w:val="17"/>
                <w:szCs w:val="17"/>
              </w:rPr>
              <w:t>费</w:t>
            </w:r>
          </w:p>
        </w:tc>
        <w:tc>
          <w:tcPr>
            <w:tcW w:w="1669" w:type="dxa"/>
            <w:tcBorders>
              <w:top w:val="single" w:color="000000" w:sz="2" w:space="0"/>
              <w:bottom w:val="single" w:color="000000" w:sz="2" w:space="0"/>
            </w:tcBorders>
            <w:vAlign w:val="top"/>
          </w:tcPr>
          <w:p>
            <w:pPr>
              <w:spacing w:before="233"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2" w:line="192"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0.00</w:t>
            </w:r>
          </w:p>
        </w:tc>
        <w:tc>
          <w:tcPr>
            <w:tcW w:w="1077" w:type="dxa"/>
            <w:tcBorders>
              <w:top w:val="single" w:color="000000" w:sz="2" w:space="0"/>
              <w:bottom w:val="single" w:color="000000" w:sz="2" w:space="0"/>
            </w:tcBorders>
            <w:vAlign w:val="top"/>
          </w:tcPr>
          <w:p>
            <w:pPr>
              <w:spacing w:before="262" w:line="192" w:lineRule="auto"/>
              <w:ind w:left="60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1"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2" w:line="229" w:lineRule="auto"/>
              <w:ind w:left="33"/>
              <w:rPr>
                <w:rFonts w:ascii="宋体" w:hAnsi="宋体" w:eastAsia="宋体" w:cs="宋体"/>
                <w:sz w:val="17"/>
                <w:szCs w:val="17"/>
              </w:rPr>
            </w:pPr>
            <w:r>
              <w:rPr>
                <w:rFonts w:ascii="宋体" w:hAnsi="宋体" w:eastAsia="宋体" w:cs="宋体"/>
                <w:spacing w:val="8"/>
                <w:sz w:val="17"/>
                <w:szCs w:val="17"/>
              </w:rPr>
              <w:t>教师节经费</w:t>
            </w:r>
          </w:p>
        </w:tc>
        <w:tc>
          <w:tcPr>
            <w:tcW w:w="1669" w:type="dxa"/>
            <w:tcBorders>
              <w:top w:val="single" w:color="000000" w:sz="2" w:space="0"/>
              <w:bottom w:val="single" w:color="000000" w:sz="2" w:space="0"/>
            </w:tcBorders>
            <w:vAlign w:val="top"/>
          </w:tcPr>
          <w:p>
            <w:pPr>
              <w:spacing w:before="231"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0" w:line="192" w:lineRule="auto"/>
              <w:ind w:left="600"/>
              <w:rPr>
                <w:rFonts w:ascii="宋体" w:hAnsi="宋体" w:eastAsia="宋体" w:cs="宋体"/>
                <w:sz w:val="17"/>
                <w:szCs w:val="17"/>
              </w:rPr>
            </w:pPr>
            <w:r>
              <w:rPr>
                <w:rFonts w:ascii="宋体" w:hAnsi="宋体" w:eastAsia="宋体" w:cs="宋体"/>
                <w:spacing w:val="4"/>
                <w:sz w:val="17"/>
                <w:szCs w:val="17"/>
              </w:rPr>
              <w:t>29.0</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0" w:line="192" w:lineRule="auto"/>
              <w:ind w:left="601"/>
              <w:rPr>
                <w:rFonts w:ascii="宋体" w:hAnsi="宋体" w:eastAsia="宋体" w:cs="宋体"/>
                <w:sz w:val="17"/>
                <w:szCs w:val="17"/>
              </w:rPr>
            </w:pPr>
            <w:r>
              <w:rPr>
                <w:rFonts w:ascii="宋体" w:hAnsi="宋体" w:eastAsia="宋体" w:cs="宋体"/>
                <w:spacing w:val="4"/>
                <w:sz w:val="17"/>
                <w:szCs w:val="17"/>
              </w:rPr>
              <w:t>29.0</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4" w:line="229" w:lineRule="auto"/>
              <w:ind w:left="32"/>
              <w:rPr>
                <w:rFonts w:ascii="宋体" w:hAnsi="宋体" w:eastAsia="宋体" w:cs="宋体"/>
                <w:sz w:val="17"/>
                <w:szCs w:val="17"/>
              </w:rPr>
            </w:pPr>
            <w:r>
              <w:rPr>
                <w:rFonts w:ascii="宋体" w:hAnsi="宋体" w:eastAsia="宋体" w:cs="宋体"/>
                <w:spacing w:val="10"/>
                <w:sz w:val="17"/>
                <w:szCs w:val="17"/>
              </w:rPr>
              <w:t>上</w:t>
            </w:r>
            <w:r>
              <w:rPr>
                <w:rFonts w:ascii="宋体" w:hAnsi="宋体" w:eastAsia="宋体" w:cs="宋体"/>
                <w:spacing w:val="9"/>
                <w:sz w:val="17"/>
                <w:szCs w:val="17"/>
              </w:rPr>
              <w:t>年结转师资培训经费</w:t>
            </w:r>
          </w:p>
        </w:tc>
        <w:tc>
          <w:tcPr>
            <w:tcW w:w="1669" w:type="dxa"/>
            <w:tcBorders>
              <w:top w:val="single" w:color="000000" w:sz="2" w:space="0"/>
              <w:bottom w:val="single" w:color="000000" w:sz="2" w:space="0"/>
            </w:tcBorders>
            <w:vAlign w:val="top"/>
          </w:tcPr>
          <w:p>
            <w:pPr>
              <w:spacing w:before="234"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3"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4.49</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3" w:line="192" w:lineRule="auto"/>
              <w:ind w:left="60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4.49</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5" w:line="229" w:lineRule="auto"/>
              <w:ind w:left="32"/>
              <w:rPr>
                <w:rFonts w:ascii="宋体" w:hAnsi="宋体" w:eastAsia="宋体" w:cs="宋体"/>
                <w:sz w:val="17"/>
                <w:szCs w:val="17"/>
              </w:rPr>
            </w:pPr>
            <w:r>
              <w:rPr>
                <w:rFonts w:ascii="宋体" w:hAnsi="宋体" w:eastAsia="宋体" w:cs="宋体"/>
                <w:spacing w:val="10"/>
                <w:sz w:val="17"/>
                <w:szCs w:val="17"/>
              </w:rPr>
              <w:t>上</w:t>
            </w:r>
            <w:r>
              <w:rPr>
                <w:rFonts w:ascii="宋体" w:hAnsi="宋体" w:eastAsia="宋体" w:cs="宋体"/>
                <w:spacing w:val="9"/>
                <w:sz w:val="17"/>
                <w:szCs w:val="17"/>
              </w:rPr>
              <w:t>年结转老年体协经费</w:t>
            </w:r>
          </w:p>
        </w:tc>
        <w:tc>
          <w:tcPr>
            <w:tcW w:w="1669" w:type="dxa"/>
            <w:tcBorders>
              <w:top w:val="single" w:color="000000" w:sz="2" w:space="0"/>
              <w:bottom w:val="single" w:color="000000" w:sz="2" w:space="0"/>
            </w:tcBorders>
            <w:vAlign w:val="top"/>
          </w:tcPr>
          <w:p>
            <w:pPr>
              <w:spacing w:before="235"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3" w:line="193" w:lineRule="auto"/>
              <w:ind w:left="611"/>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3" w:line="193" w:lineRule="auto"/>
              <w:ind w:left="615"/>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6" w:line="229" w:lineRule="auto"/>
              <w:ind w:left="34"/>
              <w:rPr>
                <w:rFonts w:ascii="宋体" w:hAnsi="宋体" w:eastAsia="宋体" w:cs="宋体"/>
                <w:sz w:val="17"/>
                <w:szCs w:val="17"/>
              </w:rPr>
            </w:pPr>
            <w:r>
              <w:rPr>
                <w:rFonts w:ascii="宋体" w:hAnsi="宋体" w:eastAsia="宋体" w:cs="宋体"/>
                <w:spacing w:val="14"/>
                <w:sz w:val="17"/>
                <w:szCs w:val="17"/>
              </w:rPr>
              <w:t>老</w:t>
            </w:r>
            <w:r>
              <w:rPr>
                <w:rFonts w:ascii="宋体" w:hAnsi="宋体" w:eastAsia="宋体" w:cs="宋体"/>
                <w:spacing w:val="8"/>
                <w:sz w:val="17"/>
                <w:szCs w:val="17"/>
              </w:rPr>
              <w:t>年体协工作经费</w:t>
            </w:r>
          </w:p>
        </w:tc>
        <w:tc>
          <w:tcPr>
            <w:tcW w:w="1669" w:type="dxa"/>
            <w:tcBorders>
              <w:top w:val="single" w:color="000000" w:sz="2" w:space="0"/>
              <w:bottom w:val="single" w:color="000000" w:sz="2" w:space="0"/>
            </w:tcBorders>
            <w:vAlign w:val="top"/>
          </w:tcPr>
          <w:p>
            <w:pPr>
              <w:spacing w:before="235"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3" w:line="193" w:lineRule="auto"/>
              <w:ind w:left="611"/>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spacing w:before="263" w:line="193" w:lineRule="auto"/>
              <w:ind w:left="612"/>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5" w:line="229" w:lineRule="auto"/>
              <w:ind w:left="32"/>
              <w:rPr>
                <w:rFonts w:ascii="宋体" w:hAnsi="宋体" w:eastAsia="宋体" w:cs="宋体"/>
                <w:sz w:val="17"/>
                <w:szCs w:val="17"/>
              </w:rPr>
            </w:pPr>
            <w:r>
              <w:rPr>
                <w:rFonts w:ascii="宋体" w:hAnsi="宋体" w:eastAsia="宋体" w:cs="宋体"/>
                <w:spacing w:val="11"/>
                <w:sz w:val="17"/>
                <w:szCs w:val="17"/>
              </w:rPr>
              <w:t>上</w:t>
            </w:r>
            <w:r>
              <w:rPr>
                <w:rFonts w:ascii="宋体" w:hAnsi="宋体" w:eastAsia="宋体" w:cs="宋体"/>
                <w:spacing w:val="9"/>
                <w:sz w:val="17"/>
                <w:szCs w:val="17"/>
              </w:rPr>
              <w:t>年结转体育彩票公益金</w:t>
            </w:r>
          </w:p>
        </w:tc>
        <w:tc>
          <w:tcPr>
            <w:tcW w:w="1669" w:type="dxa"/>
            <w:tcBorders>
              <w:top w:val="single" w:color="000000" w:sz="2" w:space="0"/>
              <w:bottom w:val="single" w:color="000000" w:sz="2" w:space="0"/>
            </w:tcBorders>
            <w:vAlign w:val="top"/>
          </w:tcPr>
          <w:p>
            <w:pPr>
              <w:spacing w:before="235"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3"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10.00</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3" w:line="193" w:lineRule="auto"/>
              <w:ind w:left="52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10.00</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6" w:right="74" w:hanging="5"/>
              <w:rPr>
                <w:rFonts w:ascii="宋体" w:hAnsi="宋体" w:eastAsia="宋体" w:cs="宋体"/>
                <w:sz w:val="17"/>
                <w:szCs w:val="17"/>
              </w:rPr>
            </w:pPr>
            <w:r>
              <w:rPr>
                <w:rFonts w:ascii="宋体" w:hAnsi="宋体" w:eastAsia="宋体" w:cs="宋体"/>
                <w:spacing w:val="8"/>
                <w:sz w:val="17"/>
                <w:szCs w:val="17"/>
              </w:rPr>
              <w:t>豫财综【2021】36号2022年体育彩</w:t>
            </w:r>
            <w:r>
              <w:rPr>
                <w:rFonts w:ascii="宋体" w:hAnsi="宋体" w:eastAsia="宋体" w:cs="宋体"/>
                <w:spacing w:val="4"/>
                <w:sz w:val="17"/>
                <w:szCs w:val="17"/>
              </w:rPr>
              <w:t>票</w:t>
            </w:r>
            <w:r>
              <w:rPr>
                <w:rFonts w:ascii="宋体" w:hAnsi="宋体" w:eastAsia="宋体" w:cs="宋体"/>
                <w:spacing w:val="8"/>
                <w:sz w:val="17"/>
                <w:szCs w:val="17"/>
              </w:rPr>
              <w:t>公益金(体育事业发展专项经费</w:t>
            </w:r>
            <w:r>
              <w:rPr>
                <w:rFonts w:ascii="宋体" w:hAnsi="宋体" w:eastAsia="宋体" w:cs="宋体"/>
                <w:spacing w:val="7"/>
                <w:sz w:val="17"/>
                <w:szCs w:val="17"/>
              </w:rPr>
              <w:t>)</w:t>
            </w:r>
          </w:p>
        </w:tc>
        <w:tc>
          <w:tcPr>
            <w:tcW w:w="1669" w:type="dxa"/>
            <w:tcBorders>
              <w:top w:val="single" w:color="000000" w:sz="2" w:space="0"/>
              <w:bottom w:val="single" w:color="000000" w:sz="2" w:space="0"/>
            </w:tcBorders>
            <w:vAlign w:val="top"/>
          </w:tcPr>
          <w:p>
            <w:pPr>
              <w:spacing w:before="233"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1" w:line="194" w:lineRule="auto"/>
              <w:ind w:left="691"/>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.80</w:t>
            </w:r>
          </w:p>
        </w:tc>
        <w:tc>
          <w:tcPr>
            <w:tcW w:w="1077" w:type="dxa"/>
            <w:tcBorders>
              <w:top w:val="single" w:color="000000" w:sz="2" w:space="0"/>
              <w:bottom w:val="single" w:color="000000" w:sz="2" w:space="0"/>
            </w:tcBorders>
            <w:vAlign w:val="top"/>
          </w:tcPr>
          <w:p>
            <w:pPr>
              <w:spacing w:before="261" w:line="194" w:lineRule="auto"/>
              <w:ind w:left="69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.80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6" w:right="74" w:hanging="5"/>
              <w:rPr>
                <w:rFonts w:ascii="宋体" w:hAnsi="宋体" w:eastAsia="宋体" w:cs="宋体"/>
                <w:sz w:val="17"/>
                <w:szCs w:val="17"/>
              </w:rPr>
            </w:pPr>
            <w:r>
              <w:rPr>
                <w:rFonts w:ascii="宋体" w:hAnsi="宋体" w:eastAsia="宋体" w:cs="宋体"/>
                <w:spacing w:val="8"/>
                <w:sz w:val="17"/>
                <w:szCs w:val="17"/>
              </w:rPr>
              <w:t>豫财综【2021】36号2022年体育彩</w:t>
            </w:r>
            <w:r>
              <w:rPr>
                <w:rFonts w:ascii="宋体" w:hAnsi="宋体" w:eastAsia="宋体" w:cs="宋体"/>
                <w:spacing w:val="4"/>
                <w:sz w:val="17"/>
                <w:szCs w:val="17"/>
              </w:rPr>
              <w:t>票</w:t>
            </w:r>
            <w:r>
              <w:rPr>
                <w:rFonts w:ascii="宋体" w:hAnsi="宋体" w:eastAsia="宋体" w:cs="宋体"/>
                <w:spacing w:val="8"/>
                <w:sz w:val="17"/>
                <w:szCs w:val="17"/>
              </w:rPr>
              <w:t>公益金(返还市县体彩公益金</w:t>
            </w:r>
            <w:r>
              <w:rPr>
                <w:rFonts w:ascii="宋体" w:hAnsi="宋体" w:eastAsia="宋体" w:cs="宋体"/>
                <w:spacing w:val="5"/>
                <w:sz w:val="17"/>
                <w:szCs w:val="17"/>
              </w:rPr>
              <w:t>)</w:t>
            </w:r>
          </w:p>
        </w:tc>
        <w:tc>
          <w:tcPr>
            <w:tcW w:w="1669" w:type="dxa"/>
            <w:tcBorders>
              <w:top w:val="single" w:color="000000" w:sz="2" w:space="0"/>
              <w:bottom w:val="single" w:color="000000" w:sz="2" w:space="0"/>
            </w:tcBorders>
            <w:vAlign w:val="top"/>
          </w:tcPr>
          <w:p>
            <w:pPr>
              <w:spacing w:before="236"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5" w:line="192" w:lineRule="auto"/>
              <w:ind w:left="50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93.00</w:t>
            </w:r>
          </w:p>
        </w:tc>
        <w:tc>
          <w:tcPr>
            <w:tcW w:w="1077" w:type="dxa"/>
            <w:tcBorders>
              <w:top w:val="single" w:color="000000" w:sz="2" w:space="0"/>
              <w:bottom w:val="single" w:color="000000" w:sz="2" w:space="0"/>
            </w:tcBorders>
            <w:vAlign w:val="top"/>
          </w:tcPr>
          <w:p>
            <w:pPr>
              <w:spacing w:before="265" w:line="192" w:lineRule="auto"/>
              <w:ind w:left="51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93.00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6" w:line="230" w:lineRule="auto"/>
              <w:ind w:left="31"/>
              <w:rPr>
                <w:rFonts w:ascii="宋体" w:hAnsi="宋体" w:eastAsia="宋体" w:cs="宋体"/>
                <w:sz w:val="17"/>
                <w:szCs w:val="17"/>
              </w:rPr>
            </w:pPr>
            <w:r>
              <w:rPr>
                <w:rFonts w:ascii="宋体" w:hAnsi="宋体" w:eastAsia="宋体" w:cs="宋体"/>
                <w:spacing w:val="8"/>
                <w:sz w:val="17"/>
                <w:szCs w:val="17"/>
              </w:rPr>
              <w:t>群众体育</w:t>
            </w:r>
          </w:p>
        </w:tc>
        <w:tc>
          <w:tcPr>
            <w:tcW w:w="1669" w:type="dxa"/>
            <w:tcBorders>
              <w:top w:val="single" w:color="000000" w:sz="2" w:space="0"/>
              <w:bottom w:val="single" w:color="000000" w:sz="2" w:space="0"/>
            </w:tcBorders>
            <w:vAlign w:val="top"/>
          </w:tcPr>
          <w:p>
            <w:pPr>
              <w:spacing w:before="236" w:line="230" w:lineRule="auto"/>
              <w:ind w:left="37"/>
              <w:rPr>
                <w:rFonts w:ascii="宋体" w:hAnsi="宋体" w:eastAsia="宋体" w:cs="宋体"/>
                <w:sz w:val="17"/>
                <w:szCs w:val="17"/>
              </w:rPr>
            </w:pPr>
            <w:r>
              <w:rPr>
                <w:rFonts w:ascii="宋体" w:hAnsi="宋体" w:eastAsia="宋体" w:cs="宋体"/>
                <w:spacing w:val="9"/>
                <w:sz w:val="17"/>
                <w:szCs w:val="17"/>
              </w:rPr>
              <w:t>伊川县教育体育局</w:t>
            </w:r>
          </w:p>
        </w:tc>
        <w:tc>
          <w:tcPr>
            <w:tcW w:w="1076" w:type="dxa"/>
            <w:tcBorders>
              <w:top w:val="single" w:color="000000" w:sz="2" w:space="0"/>
              <w:bottom w:val="single" w:color="000000" w:sz="2" w:space="0"/>
            </w:tcBorders>
            <w:vAlign w:val="top"/>
          </w:tcPr>
          <w:p>
            <w:pPr>
              <w:spacing w:before="264" w:line="194" w:lineRule="auto"/>
              <w:ind w:left="611"/>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spacing w:before="264" w:line="194" w:lineRule="auto"/>
              <w:ind w:left="612"/>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237" w:line="227" w:lineRule="auto"/>
              <w:ind w:left="37"/>
              <w:rPr>
                <w:rFonts w:ascii="宋体" w:hAnsi="宋体" w:eastAsia="宋体" w:cs="宋体"/>
                <w:sz w:val="17"/>
                <w:szCs w:val="17"/>
              </w:rPr>
            </w:pPr>
            <w:r>
              <w:rPr>
                <w:rFonts w:ascii="宋体" w:hAnsi="宋体" w:eastAsia="宋体" w:cs="宋体"/>
                <w:spacing w:val="9"/>
                <w:sz w:val="17"/>
                <w:szCs w:val="17"/>
              </w:rPr>
              <w:t>伊川县实验中</w:t>
            </w:r>
            <w:r>
              <w:rPr>
                <w:rFonts w:ascii="宋体" w:hAnsi="宋体" w:eastAsia="宋体" w:cs="宋体"/>
                <w:spacing w:val="8"/>
                <w:sz w:val="17"/>
                <w:szCs w:val="17"/>
              </w:rPr>
              <w:t>学</w:t>
            </w:r>
          </w:p>
        </w:tc>
        <w:tc>
          <w:tcPr>
            <w:tcW w:w="1076" w:type="dxa"/>
            <w:tcBorders>
              <w:top w:val="single" w:color="000000" w:sz="2" w:space="0"/>
              <w:bottom w:val="single" w:color="000000" w:sz="2" w:space="0"/>
            </w:tcBorders>
            <w:vAlign w:val="top"/>
          </w:tcPr>
          <w:p>
            <w:pPr>
              <w:spacing w:before="265"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84.72</w:t>
            </w:r>
          </w:p>
        </w:tc>
        <w:tc>
          <w:tcPr>
            <w:tcW w:w="1077" w:type="dxa"/>
            <w:tcBorders>
              <w:top w:val="single" w:color="000000" w:sz="2" w:space="0"/>
              <w:bottom w:val="single" w:color="000000" w:sz="2" w:space="0"/>
            </w:tcBorders>
            <w:vAlign w:val="top"/>
          </w:tcPr>
          <w:p>
            <w:pPr>
              <w:spacing w:before="265"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84.72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237" w:line="227" w:lineRule="auto"/>
              <w:ind w:left="37"/>
              <w:rPr>
                <w:rFonts w:ascii="宋体" w:hAnsi="宋体" w:eastAsia="宋体" w:cs="宋体"/>
                <w:sz w:val="17"/>
                <w:szCs w:val="17"/>
              </w:rPr>
            </w:pPr>
            <w:r>
              <w:rPr>
                <w:rFonts w:ascii="宋体" w:hAnsi="宋体" w:eastAsia="宋体" w:cs="宋体"/>
                <w:spacing w:val="9"/>
                <w:sz w:val="17"/>
                <w:szCs w:val="17"/>
              </w:rPr>
              <w:t>伊川县实验中</w:t>
            </w:r>
            <w:r>
              <w:rPr>
                <w:rFonts w:ascii="宋体" w:hAnsi="宋体" w:eastAsia="宋体" w:cs="宋体"/>
                <w:spacing w:val="8"/>
                <w:sz w:val="17"/>
                <w:szCs w:val="17"/>
              </w:rPr>
              <w:t>学</w:t>
            </w:r>
          </w:p>
        </w:tc>
        <w:tc>
          <w:tcPr>
            <w:tcW w:w="1076" w:type="dxa"/>
            <w:tcBorders>
              <w:top w:val="single" w:color="000000" w:sz="2" w:space="0"/>
              <w:bottom w:val="single" w:color="000000" w:sz="2" w:space="0"/>
            </w:tcBorders>
            <w:vAlign w:val="top"/>
          </w:tcPr>
          <w:p>
            <w:pPr>
              <w:spacing w:before="266" w:line="192" w:lineRule="auto"/>
              <w:ind w:left="600"/>
              <w:rPr>
                <w:rFonts w:ascii="宋体" w:hAnsi="宋体" w:eastAsia="宋体" w:cs="宋体"/>
                <w:sz w:val="17"/>
                <w:szCs w:val="17"/>
              </w:rPr>
            </w:pPr>
            <w:r>
              <w:rPr>
                <w:rFonts w:ascii="宋体" w:hAnsi="宋体" w:eastAsia="宋体" w:cs="宋体"/>
                <w:spacing w:val="4"/>
                <w:sz w:val="17"/>
                <w:szCs w:val="17"/>
              </w:rPr>
              <w:t>29.5</w:t>
            </w:r>
            <w:r>
              <w:rPr>
                <w:rFonts w:ascii="宋体" w:hAnsi="宋体" w:eastAsia="宋体" w:cs="宋体"/>
                <w:spacing w:val="3"/>
                <w:sz w:val="17"/>
                <w:szCs w:val="17"/>
              </w:rPr>
              <w:t>7</w:t>
            </w:r>
          </w:p>
        </w:tc>
        <w:tc>
          <w:tcPr>
            <w:tcW w:w="1077" w:type="dxa"/>
            <w:tcBorders>
              <w:top w:val="single" w:color="000000" w:sz="2" w:space="0"/>
              <w:bottom w:val="single" w:color="000000" w:sz="2" w:space="0"/>
            </w:tcBorders>
            <w:vAlign w:val="top"/>
          </w:tcPr>
          <w:p>
            <w:pPr>
              <w:spacing w:before="266" w:line="192" w:lineRule="auto"/>
              <w:ind w:left="601"/>
              <w:rPr>
                <w:rFonts w:ascii="宋体" w:hAnsi="宋体" w:eastAsia="宋体" w:cs="宋体"/>
                <w:sz w:val="17"/>
                <w:szCs w:val="17"/>
              </w:rPr>
            </w:pPr>
            <w:r>
              <w:rPr>
                <w:rFonts w:ascii="宋体" w:hAnsi="宋体" w:eastAsia="宋体" w:cs="宋体"/>
                <w:spacing w:val="4"/>
                <w:sz w:val="17"/>
                <w:szCs w:val="17"/>
              </w:rPr>
              <w:t>29.5</w:t>
            </w:r>
            <w:r>
              <w:rPr>
                <w:rFonts w:ascii="宋体" w:hAnsi="宋体" w:eastAsia="宋体" w:cs="宋体"/>
                <w:spacing w:val="3"/>
                <w:sz w:val="17"/>
                <w:szCs w:val="17"/>
              </w:rPr>
              <w:t>7</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235" w:line="230" w:lineRule="auto"/>
              <w:ind w:left="37"/>
              <w:rPr>
                <w:rFonts w:ascii="宋体" w:hAnsi="宋体" w:eastAsia="宋体" w:cs="宋体"/>
                <w:sz w:val="17"/>
                <w:szCs w:val="17"/>
              </w:rPr>
            </w:pPr>
            <w:r>
              <w:rPr>
                <w:rFonts w:ascii="宋体" w:hAnsi="宋体" w:eastAsia="宋体" w:cs="宋体"/>
                <w:spacing w:val="9"/>
                <w:sz w:val="17"/>
                <w:szCs w:val="17"/>
              </w:rPr>
              <w:t>伊川县直中</w:t>
            </w:r>
            <w:r>
              <w:rPr>
                <w:rFonts w:ascii="宋体" w:hAnsi="宋体" w:eastAsia="宋体" w:cs="宋体"/>
                <w:spacing w:val="7"/>
                <w:sz w:val="17"/>
                <w:szCs w:val="17"/>
              </w:rPr>
              <w:t>学</w:t>
            </w:r>
          </w:p>
        </w:tc>
        <w:tc>
          <w:tcPr>
            <w:tcW w:w="1076" w:type="dxa"/>
            <w:tcBorders>
              <w:top w:val="single" w:color="000000" w:sz="2" w:space="0"/>
              <w:bottom w:val="single" w:color="000000" w:sz="2" w:space="0"/>
            </w:tcBorders>
            <w:vAlign w:val="top"/>
          </w:tcPr>
          <w:p>
            <w:pPr>
              <w:spacing w:before="264"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5.46</w:t>
            </w:r>
          </w:p>
        </w:tc>
        <w:tc>
          <w:tcPr>
            <w:tcW w:w="1077" w:type="dxa"/>
            <w:tcBorders>
              <w:top w:val="single" w:color="000000" w:sz="2" w:space="0"/>
              <w:bottom w:val="single" w:color="000000" w:sz="2" w:space="0"/>
            </w:tcBorders>
            <w:vAlign w:val="top"/>
          </w:tcPr>
          <w:p>
            <w:pPr>
              <w:spacing w:before="264"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5.46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238" w:line="230" w:lineRule="auto"/>
              <w:ind w:left="37"/>
              <w:rPr>
                <w:rFonts w:ascii="宋体" w:hAnsi="宋体" w:eastAsia="宋体" w:cs="宋体"/>
                <w:sz w:val="17"/>
                <w:szCs w:val="17"/>
              </w:rPr>
            </w:pPr>
            <w:r>
              <w:rPr>
                <w:rFonts w:ascii="宋体" w:hAnsi="宋体" w:eastAsia="宋体" w:cs="宋体"/>
                <w:spacing w:val="9"/>
                <w:sz w:val="17"/>
                <w:szCs w:val="17"/>
              </w:rPr>
              <w:t>伊川县直中</w:t>
            </w:r>
            <w:r>
              <w:rPr>
                <w:rFonts w:ascii="宋体" w:hAnsi="宋体" w:eastAsia="宋体" w:cs="宋体"/>
                <w:spacing w:val="7"/>
                <w:sz w:val="17"/>
                <w:szCs w:val="17"/>
              </w:rPr>
              <w:t>学</w:t>
            </w:r>
          </w:p>
        </w:tc>
        <w:tc>
          <w:tcPr>
            <w:tcW w:w="1076" w:type="dxa"/>
            <w:tcBorders>
              <w:top w:val="single" w:color="000000" w:sz="2" w:space="0"/>
              <w:bottom w:val="single" w:color="000000" w:sz="2" w:space="0"/>
            </w:tcBorders>
            <w:vAlign w:val="top"/>
          </w:tcPr>
          <w:p>
            <w:pPr>
              <w:spacing w:before="266" w:line="194" w:lineRule="auto"/>
              <w:ind w:left="50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21.50</w:t>
            </w:r>
          </w:p>
        </w:tc>
        <w:tc>
          <w:tcPr>
            <w:tcW w:w="1077" w:type="dxa"/>
            <w:tcBorders>
              <w:top w:val="single" w:color="000000" w:sz="2" w:space="0"/>
              <w:bottom w:val="single" w:color="000000" w:sz="2" w:space="0"/>
            </w:tcBorders>
            <w:vAlign w:val="top"/>
          </w:tcPr>
          <w:p>
            <w:pPr>
              <w:spacing w:before="266" w:line="194" w:lineRule="auto"/>
              <w:ind w:left="51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21.50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233" w:line="230" w:lineRule="auto"/>
              <w:ind w:left="37"/>
              <w:rPr>
                <w:rFonts w:ascii="宋体" w:hAnsi="宋体" w:eastAsia="宋体" w:cs="宋体"/>
                <w:sz w:val="17"/>
                <w:szCs w:val="17"/>
              </w:rPr>
            </w:pPr>
            <w:r>
              <w:rPr>
                <w:rFonts w:ascii="宋体" w:hAnsi="宋体" w:eastAsia="宋体" w:cs="宋体"/>
                <w:spacing w:val="9"/>
                <w:sz w:val="17"/>
                <w:szCs w:val="17"/>
              </w:rPr>
              <w:t>伊川县西场学</w:t>
            </w:r>
            <w:r>
              <w:rPr>
                <w:rFonts w:ascii="宋体" w:hAnsi="宋体" w:eastAsia="宋体" w:cs="宋体"/>
                <w:spacing w:val="8"/>
                <w:sz w:val="17"/>
                <w:szCs w:val="17"/>
              </w:rPr>
              <w:t>校</w:t>
            </w:r>
          </w:p>
        </w:tc>
        <w:tc>
          <w:tcPr>
            <w:tcW w:w="1076" w:type="dxa"/>
            <w:tcBorders>
              <w:top w:val="single" w:color="000000" w:sz="2" w:space="0"/>
              <w:bottom w:val="single" w:color="000000" w:sz="2" w:space="0"/>
            </w:tcBorders>
            <w:vAlign w:val="top"/>
          </w:tcPr>
          <w:p>
            <w:pPr>
              <w:spacing w:before="262" w:line="192" w:lineRule="auto"/>
              <w:ind w:left="50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40.84</w:t>
            </w:r>
          </w:p>
        </w:tc>
        <w:tc>
          <w:tcPr>
            <w:tcW w:w="1077" w:type="dxa"/>
            <w:tcBorders>
              <w:top w:val="single" w:color="000000" w:sz="2" w:space="0"/>
              <w:bottom w:val="single" w:color="000000" w:sz="2" w:space="0"/>
            </w:tcBorders>
            <w:vAlign w:val="top"/>
          </w:tcPr>
          <w:p>
            <w:pPr>
              <w:spacing w:before="262" w:line="192" w:lineRule="auto"/>
              <w:ind w:left="51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40.84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233" w:line="230" w:lineRule="auto"/>
              <w:ind w:left="37"/>
              <w:rPr>
                <w:rFonts w:ascii="宋体" w:hAnsi="宋体" w:eastAsia="宋体" w:cs="宋体"/>
                <w:sz w:val="17"/>
                <w:szCs w:val="17"/>
              </w:rPr>
            </w:pPr>
            <w:r>
              <w:rPr>
                <w:rFonts w:ascii="宋体" w:hAnsi="宋体" w:eastAsia="宋体" w:cs="宋体"/>
                <w:spacing w:val="9"/>
                <w:sz w:val="17"/>
                <w:szCs w:val="17"/>
              </w:rPr>
              <w:t>伊川县西场学</w:t>
            </w:r>
            <w:r>
              <w:rPr>
                <w:rFonts w:ascii="宋体" w:hAnsi="宋体" w:eastAsia="宋体" w:cs="宋体"/>
                <w:spacing w:val="8"/>
                <w:sz w:val="17"/>
                <w:szCs w:val="17"/>
              </w:rPr>
              <w:t>校</w:t>
            </w:r>
          </w:p>
        </w:tc>
        <w:tc>
          <w:tcPr>
            <w:tcW w:w="1076" w:type="dxa"/>
            <w:tcBorders>
              <w:top w:val="single" w:color="000000" w:sz="2" w:space="0"/>
              <w:bottom w:val="single" w:color="000000" w:sz="2" w:space="0"/>
            </w:tcBorders>
            <w:vAlign w:val="top"/>
          </w:tcPr>
          <w:p>
            <w:pPr>
              <w:spacing w:before="262"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8.55</w:t>
            </w:r>
          </w:p>
        </w:tc>
        <w:tc>
          <w:tcPr>
            <w:tcW w:w="1077" w:type="dxa"/>
            <w:tcBorders>
              <w:top w:val="single" w:color="000000" w:sz="2" w:space="0"/>
              <w:bottom w:val="single" w:color="000000" w:sz="2" w:space="0"/>
            </w:tcBorders>
            <w:vAlign w:val="top"/>
          </w:tcPr>
          <w:p>
            <w:pPr>
              <w:spacing w:before="262"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8.55</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1"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231" w:line="227" w:lineRule="auto"/>
              <w:ind w:left="37"/>
              <w:rPr>
                <w:rFonts w:ascii="宋体" w:hAnsi="宋体" w:eastAsia="宋体" w:cs="宋体"/>
                <w:sz w:val="17"/>
                <w:szCs w:val="17"/>
              </w:rPr>
            </w:pPr>
            <w:r>
              <w:rPr>
                <w:rFonts w:ascii="宋体" w:hAnsi="宋体" w:eastAsia="宋体" w:cs="宋体"/>
                <w:spacing w:val="9"/>
                <w:sz w:val="17"/>
                <w:szCs w:val="17"/>
              </w:rPr>
              <w:t>伊川县实验小</w:t>
            </w:r>
            <w:r>
              <w:rPr>
                <w:rFonts w:ascii="宋体" w:hAnsi="宋体" w:eastAsia="宋体" w:cs="宋体"/>
                <w:spacing w:val="8"/>
                <w:sz w:val="17"/>
                <w:szCs w:val="17"/>
              </w:rPr>
              <w:t>学</w:t>
            </w:r>
          </w:p>
        </w:tc>
        <w:tc>
          <w:tcPr>
            <w:tcW w:w="1076" w:type="dxa"/>
            <w:tcBorders>
              <w:top w:val="single" w:color="000000" w:sz="2" w:space="0"/>
              <w:bottom w:val="single" w:color="000000" w:sz="2" w:space="0"/>
            </w:tcBorders>
            <w:vAlign w:val="top"/>
          </w:tcPr>
          <w:p>
            <w:pPr>
              <w:spacing w:before="259"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56.38</w:t>
            </w:r>
          </w:p>
        </w:tc>
        <w:tc>
          <w:tcPr>
            <w:tcW w:w="1077" w:type="dxa"/>
            <w:tcBorders>
              <w:top w:val="single" w:color="000000" w:sz="2" w:space="0"/>
              <w:bottom w:val="single" w:color="000000" w:sz="2" w:space="0"/>
            </w:tcBorders>
            <w:vAlign w:val="top"/>
          </w:tcPr>
          <w:p>
            <w:pPr>
              <w:spacing w:before="259"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56.38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234" w:line="227" w:lineRule="auto"/>
              <w:ind w:left="37"/>
              <w:rPr>
                <w:rFonts w:ascii="宋体" w:hAnsi="宋体" w:eastAsia="宋体" w:cs="宋体"/>
                <w:sz w:val="17"/>
                <w:szCs w:val="17"/>
              </w:rPr>
            </w:pPr>
            <w:r>
              <w:rPr>
                <w:rFonts w:ascii="宋体" w:hAnsi="宋体" w:eastAsia="宋体" w:cs="宋体"/>
                <w:spacing w:val="9"/>
                <w:sz w:val="17"/>
                <w:szCs w:val="17"/>
              </w:rPr>
              <w:t>伊川县实验小</w:t>
            </w:r>
            <w:r>
              <w:rPr>
                <w:rFonts w:ascii="宋体" w:hAnsi="宋体" w:eastAsia="宋体" w:cs="宋体"/>
                <w:spacing w:val="8"/>
                <w:sz w:val="17"/>
                <w:szCs w:val="17"/>
              </w:rPr>
              <w:t>学</w:t>
            </w:r>
          </w:p>
        </w:tc>
        <w:tc>
          <w:tcPr>
            <w:tcW w:w="1076" w:type="dxa"/>
            <w:tcBorders>
              <w:top w:val="single" w:color="000000" w:sz="2" w:space="0"/>
              <w:bottom w:val="single" w:color="000000" w:sz="2" w:space="0"/>
            </w:tcBorders>
            <w:vAlign w:val="top"/>
          </w:tcPr>
          <w:p>
            <w:pPr>
              <w:spacing w:before="263" w:line="192" w:lineRule="auto"/>
              <w:ind w:left="600"/>
              <w:rPr>
                <w:rFonts w:ascii="宋体" w:hAnsi="宋体" w:eastAsia="宋体" w:cs="宋体"/>
                <w:sz w:val="17"/>
                <w:szCs w:val="17"/>
              </w:rPr>
            </w:pPr>
            <w:r>
              <w:rPr>
                <w:rFonts w:ascii="宋体" w:hAnsi="宋体" w:eastAsia="宋体" w:cs="宋体"/>
                <w:spacing w:val="4"/>
                <w:sz w:val="17"/>
                <w:szCs w:val="17"/>
              </w:rPr>
              <w:t>25.0</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3" w:line="192" w:lineRule="auto"/>
              <w:ind w:left="601"/>
              <w:rPr>
                <w:rFonts w:ascii="宋体" w:hAnsi="宋体" w:eastAsia="宋体" w:cs="宋体"/>
                <w:sz w:val="17"/>
                <w:szCs w:val="17"/>
              </w:rPr>
            </w:pPr>
            <w:r>
              <w:rPr>
                <w:rFonts w:ascii="宋体" w:hAnsi="宋体" w:eastAsia="宋体" w:cs="宋体"/>
                <w:spacing w:val="4"/>
                <w:sz w:val="17"/>
                <w:szCs w:val="17"/>
              </w:rPr>
              <w:t>25.0</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6" w:line="229" w:lineRule="auto"/>
              <w:ind w:left="33"/>
              <w:rPr>
                <w:rFonts w:ascii="宋体" w:hAnsi="宋体" w:eastAsia="宋体" w:cs="宋体"/>
                <w:sz w:val="17"/>
                <w:szCs w:val="17"/>
              </w:rPr>
            </w:pPr>
            <w:r>
              <w:rPr>
                <w:rFonts w:ascii="宋体" w:hAnsi="宋体" w:eastAsia="宋体" w:cs="宋体"/>
                <w:spacing w:val="8"/>
                <w:sz w:val="17"/>
                <w:szCs w:val="17"/>
              </w:rPr>
              <w:t>2022年公办幼儿园经</w:t>
            </w:r>
            <w:r>
              <w:rPr>
                <w:rFonts w:ascii="宋体" w:hAnsi="宋体" w:eastAsia="宋体" w:cs="宋体"/>
                <w:spacing w:val="7"/>
                <w:sz w:val="17"/>
                <w:szCs w:val="17"/>
              </w:rPr>
              <w:t>费</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伊川县县直第二幼</w:t>
            </w:r>
            <w:r>
              <w:rPr>
                <w:rFonts w:ascii="宋体" w:hAnsi="宋体" w:eastAsia="宋体" w:cs="宋体"/>
                <w:spacing w:val="5"/>
                <w:sz w:val="17"/>
                <w:szCs w:val="17"/>
              </w:rPr>
              <w:t>儿</w:t>
            </w:r>
            <w:r>
              <w:rPr>
                <w:rFonts w:ascii="宋体" w:hAnsi="宋体" w:eastAsia="宋体" w:cs="宋体"/>
                <w:spacing w:val="4"/>
                <w:sz w:val="17"/>
                <w:szCs w:val="17"/>
              </w:rPr>
              <w:t>园</w:t>
            </w:r>
          </w:p>
        </w:tc>
        <w:tc>
          <w:tcPr>
            <w:tcW w:w="1076"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4"/>
                <w:sz w:val="17"/>
                <w:szCs w:val="17"/>
              </w:rPr>
              <w:t>20.7</w:t>
            </w:r>
            <w:r>
              <w:rPr>
                <w:rFonts w:ascii="宋体" w:hAnsi="宋体" w:eastAsia="宋体" w:cs="宋体"/>
                <w:spacing w:val="3"/>
                <w:sz w:val="17"/>
                <w:szCs w:val="17"/>
              </w:rPr>
              <w:t>5</w:t>
            </w:r>
          </w:p>
        </w:tc>
        <w:tc>
          <w:tcPr>
            <w:tcW w:w="1077" w:type="dxa"/>
            <w:tcBorders>
              <w:top w:val="single" w:color="000000" w:sz="2" w:space="0"/>
              <w:bottom w:val="single" w:color="000000" w:sz="2" w:space="0"/>
            </w:tcBorders>
            <w:vAlign w:val="top"/>
          </w:tcPr>
          <w:p>
            <w:pPr>
              <w:spacing w:before="264" w:line="192" w:lineRule="auto"/>
              <w:ind w:left="601"/>
              <w:rPr>
                <w:rFonts w:ascii="宋体" w:hAnsi="宋体" w:eastAsia="宋体" w:cs="宋体"/>
                <w:sz w:val="17"/>
                <w:szCs w:val="17"/>
              </w:rPr>
            </w:pPr>
            <w:r>
              <w:rPr>
                <w:rFonts w:ascii="宋体" w:hAnsi="宋体" w:eastAsia="宋体" w:cs="宋体"/>
                <w:spacing w:val="4"/>
                <w:sz w:val="17"/>
                <w:szCs w:val="17"/>
              </w:rPr>
              <w:t>20.7</w:t>
            </w:r>
            <w:r>
              <w:rPr>
                <w:rFonts w:ascii="宋体" w:hAnsi="宋体" w:eastAsia="宋体" w:cs="宋体"/>
                <w:spacing w:val="3"/>
                <w:sz w:val="17"/>
                <w:szCs w:val="17"/>
              </w:rPr>
              <w:t>5</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4" w:right="81" w:hanging="1"/>
              <w:rPr>
                <w:rFonts w:ascii="宋体" w:hAnsi="宋体" w:eastAsia="宋体" w:cs="宋体"/>
                <w:sz w:val="17"/>
                <w:szCs w:val="17"/>
              </w:rPr>
            </w:pPr>
            <w:r>
              <w:rPr>
                <w:rFonts w:ascii="宋体" w:hAnsi="宋体" w:eastAsia="宋体" w:cs="宋体"/>
                <w:spacing w:val="16"/>
                <w:sz w:val="17"/>
                <w:szCs w:val="17"/>
              </w:rPr>
              <w:t>2</w:t>
            </w:r>
            <w:r>
              <w:rPr>
                <w:rFonts w:ascii="宋体" w:hAnsi="宋体" w:eastAsia="宋体" w:cs="宋体"/>
                <w:spacing w:val="11"/>
                <w:sz w:val="17"/>
                <w:szCs w:val="17"/>
              </w:rPr>
              <w:t>0</w:t>
            </w:r>
            <w:r>
              <w:rPr>
                <w:rFonts w:ascii="宋体" w:hAnsi="宋体" w:eastAsia="宋体" w:cs="宋体"/>
                <w:spacing w:val="8"/>
                <w:sz w:val="17"/>
                <w:szCs w:val="17"/>
              </w:rPr>
              <w:t>22年中等职业教育学生资助资金免</w:t>
            </w:r>
            <w:r>
              <w:rPr>
                <w:rFonts w:ascii="宋体" w:hAnsi="宋体" w:eastAsia="宋体" w:cs="宋体"/>
                <w:spacing w:val="10"/>
                <w:sz w:val="17"/>
                <w:szCs w:val="17"/>
              </w:rPr>
              <w:t>学</w:t>
            </w:r>
            <w:r>
              <w:rPr>
                <w:rFonts w:ascii="宋体" w:hAnsi="宋体" w:eastAsia="宋体" w:cs="宋体"/>
                <w:spacing w:val="8"/>
                <w:sz w:val="17"/>
                <w:szCs w:val="17"/>
              </w:rPr>
              <w:t>费省级资金豫财教【2021】99号</w:t>
            </w:r>
          </w:p>
        </w:tc>
        <w:tc>
          <w:tcPr>
            <w:tcW w:w="1669" w:type="dxa"/>
            <w:tcBorders>
              <w:top w:val="single" w:color="000000" w:sz="2" w:space="0"/>
              <w:bottom w:val="single" w:color="000000" w:sz="2" w:space="0"/>
            </w:tcBorders>
            <w:vAlign w:val="top"/>
          </w:tcPr>
          <w:p>
            <w:pPr>
              <w:spacing w:before="122" w:line="261" w:lineRule="auto"/>
              <w:ind w:left="37" w:right="183"/>
              <w:rPr>
                <w:rFonts w:ascii="宋体" w:hAnsi="宋体" w:eastAsia="宋体" w:cs="宋体"/>
                <w:sz w:val="17"/>
                <w:szCs w:val="17"/>
              </w:rPr>
            </w:pPr>
            <w:r>
              <w:rPr>
                <w:rFonts w:ascii="宋体" w:hAnsi="宋体" w:eastAsia="宋体" w:cs="宋体"/>
                <w:spacing w:val="9"/>
                <w:sz w:val="17"/>
                <w:szCs w:val="17"/>
              </w:rPr>
              <w:t>伊川县中等职业学</w:t>
            </w:r>
            <w:r>
              <w:rPr>
                <w:rFonts w:ascii="宋体" w:hAnsi="宋体" w:eastAsia="宋体" w:cs="宋体"/>
                <w:spacing w:val="2"/>
                <w:sz w:val="17"/>
                <w:szCs w:val="17"/>
              </w:rPr>
              <w:t>校</w:t>
            </w:r>
          </w:p>
        </w:tc>
        <w:tc>
          <w:tcPr>
            <w:tcW w:w="1076" w:type="dxa"/>
            <w:tcBorders>
              <w:top w:val="single" w:color="000000" w:sz="2" w:space="0"/>
              <w:bottom w:val="single" w:color="000000" w:sz="2" w:space="0"/>
            </w:tcBorders>
            <w:vAlign w:val="top"/>
          </w:tcPr>
          <w:p>
            <w:pPr>
              <w:spacing w:before="264" w:line="192" w:lineRule="auto"/>
              <w:ind w:left="599"/>
              <w:rPr>
                <w:rFonts w:ascii="宋体" w:hAnsi="宋体" w:eastAsia="宋体" w:cs="宋体"/>
                <w:sz w:val="17"/>
                <w:szCs w:val="17"/>
              </w:rPr>
            </w:pPr>
            <w:r>
              <w:rPr>
                <w:rFonts w:ascii="宋体" w:hAnsi="宋体" w:eastAsia="宋体" w:cs="宋体"/>
                <w:spacing w:val="4"/>
                <w:sz w:val="17"/>
                <w:szCs w:val="17"/>
              </w:rPr>
              <w:t>66.90</w:t>
            </w:r>
          </w:p>
        </w:tc>
        <w:tc>
          <w:tcPr>
            <w:tcW w:w="1077"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4"/>
                <w:sz w:val="17"/>
                <w:szCs w:val="17"/>
              </w:rPr>
              <w:t>66.90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47" w:right="81" w:hanging="14"/>
              <w:rPr>
                <w:rFonts w:ascii="宋体" w:hAnsi="宋体" w:eastAsia="宋体" w:cs="宋体"/>
                <w:sz w:val="17"/>
                <w:szCs w:val="17"/>
              </w:rPr>
            </w:pPr>
            <w:r>
              <w:rPr>
                <w:rFonts w:ascii="宋体" w:hAnsi="宋体" w:eastAsia="宋体" w:cs="宋体"/>
                <w:spacing w:val="16"/>
                <w:sz w:val="17"/>
                <w:szCs w:val="17"/>
              </w:rPr>
              <w:t>2</w:t>
            </w:r>
            <w:r>
              <w:rPr>
                <w:rFonts w:ascii="宋体" w:hAnsi="宋体" w:eastAsia="宋体" w:cs="宋体"/>
                <w:spacing w:val="11"/>
                <w:sz w:val="17"/>
                <w:szCs w:val="17"/>
              </w:rPr>
              <w:t>0</w:t>
            </w:r>
            <w:r>
              <w:rPr>
                <w:rFonts w:ascii="宋体" w:hAnsi="宋体" w:eastAsia="宋体" w:cs="宋体"/>
                <w:spacing w:val="8"/>
                <w:sz w:val="17"/>
                <w:szCs w:val="17"/>
              </w:rPr>
              <w:t>22年中等职业教育学生资助免学费</w:t>
            </w:r>
            <w:r>
              <w:rPr>
                <w:rFonts w:ascii="宋体" w:hAnsi="宋体" w:eastAsia="宋体" w:cs="宋体"/>
                <w:spacing w:val="12"/>
                <w:sz w:val="17"/>
                <w:szCs w:val="17"/>
              </w:rPr>
              <w:t>中</w:t>
            </w:r>
            <w:r>
              <w:rPr>
                <w:rFonts w:ascii="宋体" w:hAnsi="宋体" w:eastAsia="宋体" w:cs="宋体"/>
                <w:spacing w:val="9"/>
                <w:sz w:val="17"/>
                <w:szCs w:val="17"/>
              </w:rPr>
              <w:t>央</w:t>
            </w:r>
            <w:r>
              <w:rPr>
                <w:rFonts w:ascii="宋体" w:hAnsi="宋体" w:eastAsia="宋体" w:cs="宋体"/>
                <w:spacing w:val="6"/>
                <w:sz w:val="17"/>
                <w:szCs w:val="17"/>
              </w:rPr>
              <w:t>资金(豫财教【2021】99号)</w:t>
            </w:r>
          </w:p>
        </w:tc>
        <w:tc>
          <w:tcPr>
            <w:tcW w:w="1669" w:type="dxa"/>
            <w:tcBorders>
              <w:top w:val="single" w:color="000000" w:sz="2" w:space="0"/>
              <w:bottom w:val="single" w:color="000000" w:sz="2" w:space="0"/>
            </w:tcBorders>
            <w:vAlign w:val="top"/>
          </w:tcPr>
          <w:p>
            <w:pPr>
              <w:spacing w:before="122" w:line="261" w:lineRule="auto"/>
              <w:ind w:left="37" w:right="183"/>
              <w:rPr>
                <w:rFonts w:ascii="宋体" w:hAnsi="宋体" w:eastAsia="宋体" w:cs="宋体"/>
                <w:sz w:val="17"/>
                <w:szCs w:val="17"/>
              </w:rPr>
            </w:pPr>
            <w:r>
              <w:rPr>
                <w:rFonts w:ascii="宋体" w:hAnsi="宋体" w:eastAsia="宋体" w:cs="宋体"/>
                <w:spacing w:val="9"/>
                <w:sz w:val="17"/>
                <w:szCs w:val="17"/>
              </w:rPr>
              <w:t>伊川县中等职业学</w:t>
            </w:r>
            <w:r>
              <w:rPr>
                <w:rFonts w:ascii="宋体" w:hAnsi="宋体" w:eastAsia="宋体" w:cs="宋体"/>
                <w:spacing w:val="2"/>
                <w:sz w:val="17"/>
                <w:szCs w:val="17"/>
              </w:rPr>
              <w:t>校</w:t>
            </w:r>
          </w:p>
        </w:tc>
        <w:tc>
          <w:tcPr>
            <w:tcW w:w="1076" w:type="dxa"/>
            <w:tcBorders>
              <w:top w:val="single" w:color="000000" w:sz="2" w:space="0"/>
              <w:bottom w:val="single" w:color="000000" w:sz="2" w:space="0"/>
            </w:tcBorders>
            <w:vAlign w:val="top"/>
          </w:tcPr>
          <w:p>
            <w:pPr>
              <w:spacing w:before="263" w:line="193" w:lineRule="auto"/>
              <w:ind w:left="511"/>
              <w:rPr>
                <w:rFonts w:ascii="宋体" w:hAnsi="宋体" w:eastAsia="宋体" w:cs="宋体"/>
                <w:sz w:val="17"/>
                <w:szCs w:val="17"/>
              </w:rPr>
            </w:pPr>
            <w:r>
              <w:rPr>
                <w:rFonts w:ascii="宋体" w:hAnsi="宋体" w:eastAsia="宋体" w:cs="宋体"/>
                <w:spacing w:val="4"/>
                <w:sz w:val="17"/>
                <w:szCs w:val="17"/>
              </w:rPr>
              <w:t>312.59</w:t>
            </w:r>
          </w:p>
        </w:tc>
        <w:tc>
          <w:tcPr>
            <w:tcW w:w="1077" w:type="dxa"/>
            <w:tcBorders>
              <w:top w:val="single" w:color="000000" w:sz="2" w:space="0"/>
              <w:bottom w:val="single" w:color="000000" w:sz="2" w:space="0"/>
            </w:tcBorders>
            <w:vAlign w:val="top"/>
          </w:tcPr>
          <w:p>
            <w:pPr>
              <w:spacing w:before="263" w:line="193" w:lineRule="auto"/>
              <w:ind w:left="512"/>
              <w:rPr>
                <w:rFonts w:ascii="宋体" w:hAnsi="宋体" w:eastAsia="宋体" w:cs="宋体"/>
                <w:sz w:val="17"/>
                <w:szCs w:val="17"/>
              </w:rPr>
            </w:pPr>
            <w:r>
              <w:rPr>
                <w:rFonts w:ascii="宋体" w:hAnsi="宋体" w:eastAsia="宋体" w:cs="宋体"/>
                <w:spacing w:val="4"/>
                <w:sz w:val="17"/>
                <w:szCs w:val="17"/>
              </w:rPr>
              <w:t>312.59</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3" w:right="74" w:hanging="2"/>
              <w:rPr>
                <w:rFonts w:ascii="宋体" w:hAnsi="宋体" w:eastAsia="宋体" w:cs="宋体"/>
                <w:sz w:val="17"/>
                <w:szCs w:val="17"/>
              </w:rPr>
            </w:pPr>
            <w:r>
              <w:rPr>
                <w:rFonts w:ascii="宋体" w:hAnsi="宋体" w:eastAsia="宋体" w:cs="宋体"/>
                <w:spacing w:val="8"/>
                <w:sz w:val="17"/>
                <w:szCs w:val="17"/>
              </w:rPr>
              <w:t>豫财教【2021】78号2022年现代职</w:t>
            </w:r>
            <w:r>
              <w:rPr>
                <w:rFonts w:ascii="宋体" w:hAnsi="宋体" w:eastAsia="宋体" w:cs="宋体"/>
                <w:spacing w:val="4"/>
                <w:sz w:val="17"/>
                <w:szCs w:val="17"/>
              </w:rPr>
              <w:t>业</w:t>
            </w:r>
            <w:r>
              <w:rPr>
                <w:rFonts w:ascii="宋体" w:hAnsi="宋体" w:eastAsia="宋体" w:cs="宋体"/>
                <w:spacing w:val="11"/>
                <w:sz w:val="17"/>
                <w:szCs w:val="17"/>
              </w:rPr>
              <w:t>教</w:t>
            </w:r>
            <w:r>
              <w:rPr>
                <w:rFonts w:ascii="宋体" w:hAnsi="宋体" w:eastAsia="宋体" w:cs="宋体"/>
                <w:spacing w:val="9"/>
                <w:sz w:val="17"/>
                <w:szCs w:val="17"/>
              </w:rPr>
              <w:t>育质量提升计划中央资金</w:t>
            </w:r>
          </w:p>
        </w:tc>
        <w:tc>
          <w:tcPr>
            <w:tcW w:w="1669" w:type="dxa"/>
            <w:tcBorders>
              <w:top w:val="single" w:color="000000" w:sz="2" w:space="0"/>
              <w:bottom w:val="single" w:color="000000" w:sz="2" w:space="0"/>
            </w:tcBorders>
            <w:vAlign w:val="top"/>
          </w:tcPr>
          <w:p>
            <w:pPr>
              <w:spacing w:before="123" w:line="260" w:lineRule="auto"/>
              <w:ind w:left="37" w:right="183"/>
              <w:rPr>
                <w:rFonts w:ascii="宋体" w:hAnsi="宋体" w:eastAsia="宋体" w:cs="宋体"/>
                <w:sz w:val="17"/>
                <w:szCs w:val="17"/>
              </w:rPr>
            </w:pPr>
            <w:r>
              <w:rPr>
                <w:rFonts w:ascii="宋体" w:hAnsi="宋体" w:eastAsia="宋体" w:cs="宋体"/>
                <w:spacing w:val="9"/>
                <w:sz w:val="17"/>
                <w:szCs w:val="17"/>
              </w:rPr>
              <w:t>伊川县中等职业学</w:t>
            </w:r>
            <w:r>
              <w:rPr>
                <w:rFonts w:ascii="宋体" w:hAnsi="宋体" w:eastAsia="宋体" w:cs="宋体"/>
                <w:spacing w:val="2"/>
                <w:sz w:val="17"/>
                <w:szCs w:val="17"/>
              </w:rPr>
              <w:t>校</w:t>
            </w:r>
          </w:p>
        </w:tc>
        <w:tc>
          <w:tcPr>
            <w:tcW w:w="1076" w:type="dxa"/>
            <w:tcBorders>
              <w:top w:val="single" w:color="000000" w:sz="2" w:space="0"/>
              <w:bottom w:val="single" w:color="000000" w:sz="2" w:space="0"/>
            </w:tcBorders>
            <w:vAlign w:val="top"/>
          </w:tcPr>
          <w:p>
            <w:pPr>
              <w:spacing w:before="262" w:line="192" w:lineRule="auto"/>
              <w:ind w:left="690"/>
              <w:rPr>
                <w:rFonts w:ascii="宋体" w:hAnsi="宋体" w:eastAsia="宋体" w:cs="宋体"/>
                <w:sz w:val="17"/>
                <w:szCs w:val="17"/>
              </w:rPr>
            </w:pPr>
            <w:r>
              <w:rPr>
                <w:rFonts w:ascii="宋体" w:hAnsi="宋体" w:eastAsia="宋体" w:cs="宋体"/>
                <w:spacing w:val="5"/>
                <w:sz w:val="17"/>
                <w:szCs w:val="17"/>
              </w:rPr>
              <w:t>6</w:t>
            </w:r>
            <w:r>
              <w:rPr>
                <w:rFonts w:ascii="宋体" w:hAnsi="宋体" w:eastAsia="宋体" w:cs="宋体"/>
                <w:spacing w:val="3"/>
                <w:sz w:val="17"/>
                <w:szCs w:val="17"/>
              </w:rPr>
              <w:t>.00</w:t>
            </w:r>
          </w:p>
        </w:tc>
        <w:tc>
          <w:tcPr>
            <w:tcW w:w="1077" w:type="dxa"/>
            <w:tcBorders>
              <w:top w:val="single" w:color="000000" w:sz="2" w:space="0"/>
              <w:bottom w:val="single" w:color="000000" w:sz="2" w:space="0"/>
            </w:tcBorders>
            <w:vAlign w:val="top"/>
          </w:tcPr>
          <w:p>
            <w:pPr>
              <w:spacing w:before="262" w:line="192" w:lineRule="auto"/>
              <w:ind w:left="692"/>
              <w:rPr>
                <w:rFonts w:ascii="宋体" w:hAnsi="宋体" w:eastAsia="宋体" w:cs="宋体"/>
                <w:sz w:val="17"/>
                <w:szCs w:val="17"/>
              </w:rPr>
            </w:pPr>
            <w:r>
              <w:rPr>
                <w:rFonts w:ascii="宋体" w:hAnsi="宋体" w:eastAsia="宋体" w:cs="宋体"/>
                <w:spacing w:val="5"/>
                <w:sz w:val="17"/>
                <w:szCs w:val="17"/>
              </w:rPr>
              <w:t>6</w:t>
            </w:r>
            <w:r>
              <w:rPr>
                <w:rFonts w:ascii="宋体" w:hAnsi="宋体" w:eastAsia="宋体" w:cs="宋体"/>
                <w:spacing w:val="3"/>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3" w:line="260" w:lineRule="auto"/>
              <w:ind w:left="37" w:right="183"/>
              <w:rPr>
                <w:rFonts w:ascii="宋体" w:hAnsi="宋体" w:eastAsia="宋体" w:cs="宋体"/>
                <w:sz w:val="17"/>
                <w:szCs w:val="17"/>
              </w:rPr>
            </w:pPr>
            <w:r>
              <w:rPr>
                <w:rFonts w:ascii="宋体" w:hAnsi="宋体" w:eastAsia="宋体" w:cs="宋体"/>
                <w:spacing w:val="9"/>
                <w:sz w:val="17"/>
                <w:szCs w:val="17"/>
              </w:rPr>
              <w:t>伊川县特殊教育学</w:t>
            </w:r>
            <w:r>
              <w:rPr>
                <w:rFonts w:ascii="宋体" w:hAnsi="宋体" w:eastAsia="宋体" w:cs="宋体"/>
                <w:spacing w:val="2"/>
                <w:sz w:val="17"/>
                <w:szCs w:val="17"/>
              </w:rPr>
              <w:t>校</w:t>
            </w:r>
          </w:p>
        </w:tc>
        <w:tc>
          <w:tcPr>
            <w:tcW w:w="1076" w:type="dxa"/>
            <w:tcBorders>
              <w:top w:val="single" w:color="000000" w:sz="2" w:space="0"/>
              <w:bottom w:val="single" w:color="000000" w:sz="2" w:space="0"/>
            </w:tcBorders>
            <w:vAlign w:val="top"/>
          </w:tcPr>
          <w:p>
            <w:pPr>
              <w:spacing w:before="265" w:line="192" w:lineRule="auto"/>
              <w:ind w:left="599"/>
              <w:rPr>
                <w:rFonts w:ascii="宋体" w:hAnsi="宋体" w:eastAsia="宋体" w:cs="宋体"/>
                <w:sz w:val="17"/>
                <w:szCs w:val="17"/>
              </w:rPr>
            </w:pPr>
            <w:r>
              <w:rPr>
                <w:rFonts w:ascii="宋体" w:hAnsi="宋体" w:eastAsia="宋体" w:cs="宋体"/>
                <w:spacing w:val="4"/>
                <w:sz w:val="17"/>
                <w:szCs w:val="17"/>
              </w:rPr>
              <w:t>68.53</w:t>
            </w:r>
          </w:p>
        </w:tc>
        <w:tc>
          <w:tcPr>
            <w:tcW w:w="1077" w:type="dxa"/>
            <w:tcBorders>
              <w:top w:val="single" w:color="000000" w:sz="2" w:space="0"/>
              <w:bottom w:val="single" w:color="000000" w:sz="2" w:space="0"/>
            </w:tcBorders>
            <w:vAlign w:val="top"/>
          </w:tcPr>
          <w:p>
            <w:pPr>
              <w:spacing w:before="265" w:line="192" w:lineRule="auto"/>
              <w:ind w:left="600"/>
              <w:rPr>
                <w:rFonts w:ascii="宋体" w:hAnsi="宋体" w:eastAsia="宋体" w:cs="宋体"/>
                <w:sz w:val="17"/>
                <w:szCs w:val="17"/>
              </w:rPr>
            </w:pPr>
            <w:r>
              <w:rPr>
                <w:rFonts w:ascii="宋体" w:hAnsi="宋体" w:eastAsia="宋体" w:cs="宋体"/>
                <w:spacing w:val="4"/>
                <w:sz w:val="17"/>
                <w:szCs w:val="17"/>
              </w:rPr>
              <w:t>68.53</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3" w:line="261" w:lineRule="auto"/>
              <w:ind w:left="37" w:right="183"/>
              <w:rPr>
                <w:rFonts w:ascii="宋体" w:hAnsi="宋体" w:eastAsia="宋体" w:cs="宋体"/>
                <w:sz w:val="17"/>
                <w:szCs w:val="17"/>
              </w:rPr>
            </w:pPr>
            <w:r>
              <w:rPr>
                <w:rFonts w:ascii="宋体" w:hAnsi="宋体" w:eastAsia="宋体" w:cs="宋体"/>
                <w:spacing w:val="9"/>
                <w:sz w:val="17"/>
                <w:szCs w:val="17"/>
              </w:rPr>
              <w:t>伊川县特殊教育学</w:t>
            </w:r>
            <w:r>
              <w:rPr>
                <w:rFonts w:ascii="宋体" w:hAnsi="宋体" w:eastAsia="宋体" w:cs="宋体"/>
                <w:spacing w:val="2"/>
                <w:sz w:val="17"/>
                <w:szCs w:val="17"/>
              </w:rPr>
              <w:t>校</w:t>
            </w:r>
          </w:p>
        </w:tc>
        <w:tc>
          <w:tcPr>
            <w:tcW w:w="1076" w:type="dxa"/>
            <w:tcBorders>
              <w:top w:val="single" w:color="000000" w:sz="2" w:space="0"/>
              <w:bottom w:val="single" w:color="000000" w:sz="2" w:space="0"/>
            </w:tcBorders>
            <w:vAlign w:val="top"/>
          </w:tcPr>
          <w:p>
            <w:pPr>
              <w:spacing w:before="264" w:line="194" w:lineRule="auto"/>
              <w:ind w:left="611"/>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spacing w:before="264" w:line="194" w:lineRule="auto"/>
              <w:ind w:left="612"/>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1" w:right="74"/>
              <w:rPr>
                <w:rFonts w:ascii="宋体" w:hAnsi="宋体" w:eastAsia="宋体" w:cs="宋体"/>
                <w:sz w:val="17"/>
                <w:szCs w:val="17"/>
              </w:rPr>
            </w:pPr>
            <w:r>
              <w:rPr>
                <w:rFonts w:ascii="宋体" w:hAnsi="宋体" w:eastAsia="宋体" w:cs="宋体"/>
                <w:spacing w:val="8"/>
                <w:sz w:val="17"/>
                <w:szCs w:val="17"/>
              </w:rPr>
              <w:t>豫财教【2021】93号2022年特殊教</w:t>
            </w:r>
            <w:r>
              <w:rPr>
                <w:rFonts w:ascii="宋体" w:hAnsi="宋体" w:eastAsia="宋体" w:cs="宋体"/>
                <w:spacing w:val="4"/>
                <w:sz w:val="17"/>
                <w:szCs w:val="17"/>
              </w:rPr>
              <w:t>育</w:t>
            </w:r>
            <w:r>
              <w:rPr>
                <w:rFonts w:ascii="宋体" w:hAnsi="宋体" w:eastAsia="宋体" w:cs="宋体"/>
                <w:spacing w:val="9"/>
                <w:sz w:val="17"/>
                <w:szCs w:val="17"/>
              </w:rPr>
              <w:t>补助资金中央资金</w:t>
            </w:r>
          </w:p>
        </w:tc>
        <w:tc>
          <w:tcPr>
            <w:tcW w:w="1669" w:type="dxa"/>
            <w:tcBorders>
              <w:top w:val="single" w:color="000000" w:sz="2" w:space="0"/>
              <w:bottom w:val="single" w:color="000000" w:sz="2" w:space="0"/>
            </w:tcBorders>
            <w:vAlign w:val="top"/>
          </w:tcPr>
          <w:p>
            <w:pPr>
              <w:spacing w:before="124" w:line="261" w:lineRule="auto"/>
              <w:ind w:left="37" w:right="183"/>
              <w:rPr>
                <w:rFonts w:ascii="宋体" w:hAnsi="宋体" w:eastAsia="宋体" w:cs="宋体"/>
                <w:sz w:val="17"/>
                <w:szCs w:val="17"/>
              </w:rPr>
            </w:pPr>
            <w:r>
              <w:rPr>
                <w:rFonts w:ascii="宋体" w:hAnsi="宋体" w:eastAsia="宋体" w:cs="宋体"/>
                <w:spacing w:val="9"/>
                <w:sz w:val="17"/>
                <w:szCs w:val="17"/>
              </w:rPr>
              <w:t>伊川县特殊教育学</w:t>
            </w:r>
            <w:r>
              <w:rPr>
                <w:rFonts w:ascii="宋体" w:hAnsi="宋体" w:eastAsia="宋体" w:cs="宋体"/>
                <w:spacing w:val="2"/>
                <w:sz w:val="17"/>
                <w:szCs w:val="17"/>
              </w:rPr>
              <w:t>校</w:t>
            </w:r>
          </w:p>
        </w:tc>
        <w:tc>
          <w:tcPr>
            <w:tcW w:w="1076" w:type="dxa"/>
            <w:tcBorders>
              <w:top w:val="single" w:color="000000" w:sz="2" w:space="0"/>
              <w:bottom w:val="single" w:color="000000" w:sz="2" w:space="0"/>
            </w:tcBorders>
            <w:vAlign w:val="top"/>
          </w:tcPr>
          <w:p>
            <w:pPr>
              <w:spacing w:before="266" w:line="192"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0.00</w:t>
            </w:r>
          </w:p>
        </w:tc>
        <w:tc>
          <w:tcPr>
            <w:tcW w:w="1077" w:type="dxa"/>
            <w:tcBorders>
              <w:top w:val="single" w:color="000000" w:sz="2" w:space="0"/>
              <w:bottom w:val="single" w:color="000000" w:sz="2" w:space="0"/>
            </w:tcBorders>
            <w:vAlign w:val="top"/>
          </w:tcPr>
          <w:p>
            <w:pPr>
              <w:spacing w:before="266" w:line="192" w:lineRule="auto"/>
              <w:ind w:left="60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4" w:line="261" w:lineRule="auto"/>
              <w:ind w:left="43" w:right="183" w:hanging="6"/>
              <w:rPr>
                <w:rFonts w:ascii="宋体" w:hAnsi="宋体" w:eastAsia="宋体" w:cs="宋体"/>
                <w:sz w:val="17"/>
                <w:szCs w:val="17"/>
              </w:rPr>
            </w:pPr>
            <w:r>
              <w:rPr>
                <w:rFonts w:ascii="宋体" w:hAnsi="宋体" w:eastAsia="宋体" w:cs="宋体"/>
                <w:spacing w:val="9"/>
                <w:sz w:val="17"/>
                <w:szCs w:val="17"/>
              </w:rPr>
              <w:t>伊川县城关街道中</w:t>
            </w:r>
            <w:r>
              <w:rPr>
                <w:rFonts w:ascii="宋体" w:hAnsi="宋体" w:eastAsia="宋体" w:cs="宋体"/>
                <w:spacing w:val="6"/>
                <w:sz w:val="17"/>
                <w:szCs w:val="17"/>
              </w:rPr>
              <w:t>心</w:t>
            </w:r>
            <w:r>
              <w:rPr>
                <w:rFonts w:ascii="宋体" w:hAnsi="宋体" w:eastAsia="宋体" w:cs="宋体"/>
                <w:spacing w:val="5"/>
                <w:sz w:val="17"/>
                <w:szCs w:val="17"/>
              </w:rPr>
              <w:t>学校</w:t>
            </w:r>
          </w:p>
        </w:tc>
        <w:tc>
          <w:tcPr>
            <w:tcW w:w="1076" w:type="dxa"/>
            <w:tcBorders>
              <w:top w:val="single" w:color="000000" w:sz="2" w:space="0"/>
              <w:bottom w:val="single" w:color="000000" w:sz="2" w:space="0"/>
            </w:tcBorders>
            <w:vAlign w:val="top"/>
          </w:tcPr>
          <w:p>
            <w:pPr>
              <w:spacing w:before="266" w:line="192" w:lineRule="auto"/>
              <w:ind w:left="599"/>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6.28</w:t>
            </w:r>
          </w:p>
        </w:tc>
        <w:tc>
          <w:tcPr>
            <w:tcW w:w="1077" w:type="dxa"/>
            <w:tcBorders>
              <w:top w:val="single" w:color="000000" w:sz="2" w:space="0"/>
              <w:bottom w:val="single" w:color="000000" w:sz="2" w:space="0"/>
            </w:tcBorders>
            <w:vAlign w:val="top"/>
          </w:tcPr>
          <w:p>
            <w:pPr>
              <w:spacing w:before="266" w:line="192" w:lineRule="auto"/>
              <w:ind w:left="600"/>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6.28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5" w:line="260" w:lineRule="auto"/>
              <w:ind w:left="43" w:right="183" w:hanging="6"/>
              <w:rPr>
                <w:rFonts w:ascii="宋体" w:hAnsi="宋体" w:eastAsia="宋体" w:cs="宋体"/>
                <w:sz w:val="17"/>
                <w:szCs w:val="17"/>
              </w:rPr>
            </w:pPr>
            <w:r>
              <w:rPr>
                <w:rFonts w:ascii="宋体" w:hAnsi="宋体" w:eastAsia="宋体" w:cs="宋体"/>
                <w:spacing w:val="9"/>
                <w:sz w:val="17"/>
                <w:szCs w:val="17"/>
              </w:rPr>
              <w:t>伊川县城关街道中</w:t>
            </w:r>
            <w:r>
              <w:rPr>
                <w:rFonts w:ascii="宋体" w:hAnsi="宋体" w:eastAsia="宋体" w:cs="宋体"/>
                <w:spacing w:val="6"/>
                <w:sz w:val="17"/>
                <w:szCs w:val="17"/>
              </w:rPr>
              <w:t>心</w:t>
            </w:r>
            <w:r>
              <w:rPr>
                <w:rFonts w:ascii="宋体" w:hAnsi="宋体" w:eastAsia="宋体" w:cs="宋体"/>
                <w:spacing w:val="5"/>
                <w:sz w:val="17"/>
                <w:szCs w:val="17"/>
              </w:rPr>
              <w:t>学校</w:t>
            </w:r>
          </w:p>
        </w:tc>
        <w:tc>
          <w:tcPr>
            <w:tcW w:w="1076" w:type="dxa"/>
            <w:tcBorders>
              <w:top w:val="single" w:color="000000" w:sz="2" w:space="0"/>
              <w:bottom w:val="single" w:color="000000" w:sz="2" w:space="0"/>
            </w:tcBorders>
            <w:vAlign w:val="top"/>
          </w:tcPr>
          <w:p>
            <w:pPr>
              <w:spacing w:before="263" w:line="193" w:lineRule="auto"/>
              <w:ind w:left="508"/>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01.43</w:t>
            </w:r>
          </w:p>
        </w:tc>
        <w:tc>
          <w:tcPr>
            <w:tcW w:w="1077" w:type="dxa"/>
            <w:tcBorders>
              <w:top w:val="single" w:color="000000" w:sz="2" w:space="0"/>
              <w:bottom w:val="single" w:color="000000" w:sz="2" w:space="0"/>
            </w:tcBorders>
            <w:vAlign w:val="top"/>
          </w:tcPr>
          <w:p>
            <w:pPr>
              <w:spacing w:before="263" w:line="193" w:lineRule="auto"/>
              <w:ind w:left="509"/>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01.43</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5" w:line="260" w:lineRule="auto"/>
              <w:ind w:left="43" w:right="183" w:hanging="6"/>
              <w:rPr>
                <w:rFonts w:ascii="宋体" w:hAnsi="宋体" w:eastAsia="宋体" w:cs="宋体"/>
                <w:sz w:val="17"/>
                <w:szCs w:val="17"/>
              </w:rPr>
            </w:pPr>
            <w:r>
              <w:rPr>
                <w:rFonts w:ascii="宋体" w:hAnsi="宋体" w:eastAsia="宋体" w:cs="宋体"/>
                <w:spacing w:val="9"/>
                <w:sz w:val="17"/>
                <w:szCs w:val="17"/>
              </w:rPr>
              <w:t>伊川县城关街道中</w:t>
            </w:r>
            <w:r>
              <w:rPr>
                <w:rFonts w:ascii="宋体" w:hAnsi="宋体" w:eastAsia="宋体" w:cs="宋体"/>
                <w:spacing w:val="6"/>
                <w:sz w:val="17"/>
                <w:szCs w:val="17"/>
              </w:rPr>
              <w:t>心</w:t>
            </w:r>
            <w:r>
              <w:rPr>
                <w:rFonts w:ascii="宋体" w:hAnsi="宋体" w:eastAsia="宋体" w:cs="宋体"/>
                <w:spacing w:val="5"/>
                <w:sz w:val="17"/>
                <w:szCs w:val="17"/>
              </w:rPr>
              <w:t>学校</w:t>
            </w:r>
          </w:p>
        </w:tc>
        <w:tc>
          <w:tcPr>
            <w:tcW w:w="1076" w:type="dxa"/>
            <w:tcBorders>
              <w:top w:val="single" w:color="000000" w:sz="2" w:space="0"/>
              <w:bottom w:val="single" w:color="000000" w:sz="2" w:space="0"/>
            </w:tcBorders>
            <w:vAlign w:val="top"/>
          </w:tcPr>
          <w:p>
            <w:pPr>
              <w:spacing w:before="266" w:line="194" w:lineRule="auto"/>
              <w:ind w:left="702"/>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70</w:t>
            </w:r>
          </w:p>
        </w:tc>
        <w:tc>
          <w:tcPr>
            <w:tcW w:w="1077" w:type="dxa"/>
            <w:tcBorders>
              <w:top w:val="single" w:color="000000" w:sz="2" w:space="0"/>
              <w:bottom w:val="single" w:color="000000" w:sz="2" w:space="0"/>
            </w:tcBorders>
            <w:vAlign w:val="top"/>
          </w:tcPr>
          <w:p>
            <w:pPr>
              <w:spacing w:before="266" w:line="194" w:lineRule="auto"/>
              <w:ind w:left="704"/>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70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0" w:line="261" w:lineRule="auto"/>
              <w:ind w:left="40" w:right="183" w:hanging="3"/>
              <w:rPr>
                <w:rFonts w:ascii="宋体" w:hAnsi="宋体" w:eastAsia="宋体" w:cs="宋体"/>
                <w:sz w:val="17"/>
                <w:szCs w:val="17"/>
              </w:rPr>
            </w:pPr>
            <w:r>
              <w:rPr>
                <w:rFonts w:ascii="宋体" w:hAnsi="宋体" w:eastAsia="宋体" w:cs="宋体"/>
                <w:spacing w:val="9"/>
                <w:sz w:val="17"/>
                <w:szCs w:val="17"/>
              </w:rPr>
              <w:t>伊川县鸦岭镇中心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2"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4.08</w:t>
            </w:r>
          </w:p>
        </w:tc>
        <w:tc>
          <w:tcPr>
            <w:tcW w:w="1077" w:type="dxa"/>
            <w:tcBorders>
              <w:top w:val="single" w:color="000000" w:sz="2" w:space="0"/>
              <w:bottom w:val="single" w:color="000000" w:sz="2" w:space="0"/>
            </w:tcBorders>
            <w:vAlign w:val="top"/>
          </w:tcPr>
          <w:p>
            <w:pPr>
              <w:spacing w:before="262"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4.08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0" w:line="261" w:lineRule="auto"/>
              <w:ind w:left="40" w:right="183" w:hanging="3"/>
              <w:rPr>
                <w:rFonts w:ascii="宋体" w:hAnsi="宋体" w:eastAsia="宋体" w:cs="宋体"/>
                <w:sz w:val="17"/>
                <w:szCs w:val="17"/>
              </w:rPr>
            </w:pPr>
            <w:r>
              <w:rPr>
                <w:rFonts w:ascii="宋体" w:hAnsi="宋体" w:eastAsia="宋体" w:cs="宋体"/>
                <w:spacing w:val="9"/>
                <w:sz w:val="17"/>
                <w:szCs w:val="17"/>
              </w:rPr>
              <w:t>伊川县鸦岭镇中心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2"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5.50</w:t>
            </w:r>
          </w:p>
        </w:tc>
        <w:tc>
          <w:tcPr>
            <w:tcW w:w="1077" w:type="dxa"/>
            <w:tcBorders>
              <w:top w:val="single" w:color="000000" w:sz="2" w:space="0"/>
              <w:bottom w:val="single" w:color="000000" w:sz="2" w:space="0"/>
            </w:tcBorders>
            <w:vAlign w:val="top"/>
          </w:tcPr>
          <w:p>
            <w:pPr>
              <w:spacing w:before="262"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5.50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1"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1" w:line="260" w:lineRule="auto"/>
              <w:ind w:left="40" w:right="183" w:hanging="3"/>
              <w:rPr>
                <w:rFonts w:ascii="宋体" w:hAnsi="宋体" w:eastAsia="宋体" w:cs="宋体"/>
                <w:sz w:val="17"/>
                <w:szCs w:val="17"/>
              </w:rPr>
            </w:pPr>
            <w:r>
              <w:rPr>
                <w:rFonts w:ascii="宋体" w:hAnsi="宋体" w:eastAsia="宋体" w:cs="宋体"/>
                <w:spacing w:val="9"/>
                <w:sz w:val="17"/>
                <w:szCs w:val="17"/>
              </w:rPr>
              <w:t>伊川县鸦岭镇中心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0" w:line="192" w:lineRule="auto"/>
              <w:ind w:left="59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5.76</w:t>
            </w:r>
          </w:p>
        </w:tc>
        <w:tc>
          <w:tcPr>
            <w:tcW w:w="1077" w:type="dxa"/>
            <w:tcBorders>
              <w:top w:val="single" w:color="000000" w:sz="2" w:space="0"/>
              <w:bottom w:val="single" w:color="000000" w:sz="2" w:space="0"/>
            </w:tcBorders>
            <w:vAlign w:val="top"/>
          </w:tcPr>
          <w:p>
            <w:pPr>
              <w:spacing w:before="260" w:line="192" w:lineRule="auto"/>
              <w:ind w:left="598"/>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5.76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1" w:line="260" w:lineRule="auto"/>
              <w:ind w:left="40" w:right="183" w:hanging="3"/>
              <w:rPr>
                <w:rFonts w:ascii="宋体" w:hAnsi="宋体" w:eastAsia="宋体" w:cs="宋体"/>
                <w:sz w:val="17"/>
                <w:szCs w:val="17"/>
              </w:rPr>
            </w:pPr>
            <w:r>
              <w:rPr>
                <w:rFonts w:ascii="宋体" w:hAnsi="宋体" w:eastAsia="宋体" w:cs="宋体"/>
                <w:spacing w:val="9"/>
                <w:sz w:val="17"/>
                <w:szCs w:val="17"/>
              </w:rPr>
              <w:t>伊川县鸦岭镇中心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2" w:line="194" w:lineRule="auto"/>
              <w:ind w:left="50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21.98</w:t>
            </w:r>
          </w:p>
        </w:tc>
        <w:tc>
          <w:tcPr>
            <w:tcW w:w="1077" w:type="dxa"/>
            <w:tcBorders>
              <w:top w:val="single" w:color="000000" w:sz="2" w:space="0"/>
              <w:bottom w:val="single" w:color="000000" w:sz="2" w:space="0"/>
            </w:tcBorders>
            <w:vAlign w:val="top"/>
          </w:tcPr>
          <w:p>
            <w:pPr>
              <w:spacing w:before="262" w:line="194" w:lineRule="auto"/>
              <w:ind w:left="51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21.98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伊川县高山镇中心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3" w:line="193" w:lineRule="auto"/>
              <w:ind w:left="599"/>
              <w:rPr>
                <w:rFonts w:ascii="宋体" w:hAnsi="宋体" w:eastAsia="宋体" w:cs="宋体"/>
                <w:sz w:val="17"/>
                <w:szCs w:val="17"/>
              </w:rPr>
            </w:pPr>
            <w:r>
              <w:rPr>
                <w:rFonts w:ascii="宋体" w:hAnsi="宋体" w:eastAsia="宋体" w:cs="宋体"/>
                <w:spacing w:val="4"/>
                <w:sz w:val="17"/>
                <w:szCs w:val="17"/>
              </w:rPr>
              <w:t>65.71</w:t>
            </w:r>
          </w:p>
        </w:tc>
        <w:tc>
          <w:tcPr>
            <w:tcW w:w="1077" w:type="dxa"/>
            <w:tcBorders>
              <w:top w:val="single" w:color="000000" w:sz="2" w:space="0"/>
              <w:bottom w:val="single" w:color="000000" w:sz="2" w:space="0"/>
            </w:tcBorders>
            <w:vAlign w:val="top"/>
          </w:tcPr>
          <w:p>
            <w:pPr>
              <w:spacing w:before="263" w:line="193" w:lineRule="auto"/>
              <w:ind w:left="600"/>
              <w:rPr>
                <w:rFonts w:ascii="宋体" w:hAnsi="宋体" w:eastAsia="宋体" w:cs="宋体"/>
                <w:sz w:val="17"/>
                <w:szCs w:val="17"/>
              </w:rPr>
            </w:pPr>
            <w:r>
              <w:rPr>
                <w:rFonts w:ascii="宋体" w:hAnsi="宋体" w:eastAsia="宋体" w:cs="宋体"/>
                <w:spacing w:val="4"/>
                <w:sz w:val="17"/>
                <w:szCs w:val="17"/>
              </w:rPr>
              <w:t>65.71</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伊川县高山镇中心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4"/>
                <w:sz w:val="17"/>
                <w:szCs w:val="17"/>
              </w:rPr>
              <w:t>28.0</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4" w:line="192" w:lineRule="auto"/>
              <w:ind w:left="601"/>
              <w:rPr>
                <w:rFonts w:ascii="宋体" w:hAnsi="宋体" w:eastAsia="宋体" w:cs="宋体"/>
                <w:sz w:val="17"/>
                <w:szCs w:val="17"/>
              </w:rPr>
            </w:pPr>
            <w:r>
              <w:rPr>
                <w:rFonts w:ascii="宋体" w:hAnsi="宋体" w:eastAsia="宋体" w:cs="宋体"/>
                <w:spacing w:val="4"/>
                <w:sz w:val="17"/>
                <w:szCs w:val="17"/>
              </w:rPr>
              <w:t>28.0</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伊川县高山镇中心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3"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74.93</w:t>
            </w:r>
          </w:p>
        </w:tc>
        <w:tc>
          <w:tcPr>
            <w:tcW w:w="1077" w:type="dxa"/>
            <w:tcBorders>
              <w:top w:val="single" w:color="000000" w:sz="2" w:space="0"/>
              <w:bottom w:val="single" w:color="000000" w:sz="2" w:space="0"/>
            </w:tcBorders>
            <w:vAlign w:val="top"/>
          </w:tcPr>
          <w:p>
            <w:pPr>
              <w:spacing w:before="263"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74.93</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伊川县高山镇中心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1" w:line="193"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1.91</w:t>
            </w:r>
          </w:p>
        </w:tc>
        <w:tc>
          <w:tcPr>
            <w:tcW w:w="1077" w:type="dxa"/>
            <w:tcBorders>
              <w:top w:val="single" w:color="000000" w:sz="2" w:space="0"/>
              <w:bottom w:val="single" w:color="000000" w:sz="2" w:space="0"/>
            </w:tcBorders>
            <w:vAlign w:val="top"/>
          </w:tcPr>
          <w:p>
            <w:pPr>
              <w:spacing w:before="261" w:line="193"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1.91</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伊川县平等乡中心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4" w:line="194" w:lineRule="auto"/>
              <w:ind w:left="611"/>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89</w:t>
            </w:r>
          </w:p>
        </w:tc>
        <w:tc>
          <w:tcPr>
            <w:tcW w:w="1077" w:type="dxa"/>
            <w:tcBorders>
              <w:top w:val="single" w:color="000000" w:sz="2" w:space="0"/>
              <w:bottom w:val="single" w:color="000000" w:sz="2" w:space="0"/>
            </w:tcBorders>
            <w:vAlign w:val="top"/>
          </w:tcPr>
          <w:p>
            <w:pPr>
              <w:spacing w:before="264" w:line="194" w:lineRule="auto"/>
              <w:ind w:left="612"/>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89</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3" w:line="261" w:lineRule="auto"/>
              <w:ind w:left="40" w:right="183" w:hanging="3"/>
              <w:rPr>
                <w:rFonts w:ascii="宋体" w:hAnsi="宋体" w:eastAsia="宋体" w:cs="宋体"/>
                <w:sz w:val="17"/>
                <w:szCs w:val="17"/>
              </w:rPr>
            </w:pPr>
            <w:r>
              <w:rPr>
                <w:rFonts w:ascii="宋体" w:hAnsi="宋体" w:eastAsia="宋体" w:cs="宋体"/>
                <w:spacing w:val="9"/>
                <w:sz w:val="17"/>
                <w:szCs w:val="17"/>
              </w:rPr>
              <w:t>伊川县平等乡中心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5" w:line="192"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3.98</w:t>
            </w:r>
          </w:p>
        </w:tc>
        <w:tc>
          <w:tcPr>
            <w:tcW w:w="1077" w:type="dxa"/>
            <w:tcBorders>
              <w:top w:val="single" w:color="000000" w:sz="2" w:space="0"/>
              <w:bottom w:val="single" w:color="000000" w:sz="2" w:space="0"/>
            </w:tcBorders>
            <w:vAlign w:val="top"/>
          </w:tcPr>
          <w:p>
            <w:pPr>
              <w:spacing w:before="265" w:line="192" w:lineRule="auto"/>
              <w:ind w:left="60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3.98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4" w:line="261" w:lineRule="auto"/>
              <w:ind w:left="40" w:right="183" w:hanging="3"/>
              <w:rPr>
                <w:rFonts w:ascii="宋体" w:hAnsi="宋体" w:eastAsia="宋体" w:cs="宋体"/>
                <w:sz w:val="17"/>
                <w:szCs w:val="17"/>
              </w:rPr>
            </w:pPr>
            <w:r>
              <w:rPr>
                <w:rFonts w:ascii="宋体" w:hAnsi="宋体" w:eastAsia="宋体" w:cs="宋体"/>
                <w:spacing w:val="9"/>
                <w:sz w:val="17"/>
                <w:szCs w:val="17"/>
              </w:rPr>
              <w:t>伊川县平等乡中心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5"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90.35</w:t>
            </w:r>
          </w:p>
        </w:tc>
        <w:tc>
          <w:tcPr>
            <w:tcW w:w="1077" w:type="dxa"/>
            <w:tcBorders>
              <w:top w:val="single" w:color="000000" w:sz="2" w:space="0"/>
              <w:bottom w:val="single" w:color="000000" w:sz="2" w:space="0"/>
            </w:tcBorders>
            <w:vAlign w:val="top"/>
          </w:tcPr>
          <w:p>
            <w:pPr>
              <w:spacing w:before="265"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90.35</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4" w:line="261" w:lineRule="auto"/>
              <w:ind w:left="40" w:right="183" w:hanging="3"/>
              <w:rPr>
                <w:rFonts w:ascii="宋体" w:hAnsi="宋体" w:eastAsia="宋体" w:cs="宋体"/>
                <w:sz w:val="17"/>
                <w:szCs w:val="17"/>
              </w:rPr>
            </w:pPr>
            <w:r>
              <w:rPr>
                <w:rFonts w:ascii="宋体" w:hAnsi="宋体" w:eastAsia="宋体" w:cs="宋体"/>
                <w:spacing w:val="9"/>
                <w:sz w:val="17"/>
                <w:szCs w:val="17"/>
              </w:rPr>
              <w:t>伊川县平等乡中心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6"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0.48</w:t>
            </w:r>
          </w:p>
        </w:tc>
        <w:tc>
          <w:tcPr>
            <w:tcW w:w="1077" w:type="dxa"/>
            <w:tcBorders>
              <w:top w:val="single" w:color="000000" w:sz="2" w:space="0"/>
              <w:bottom w:val="single" w:color="000000" w:sz="2" w:space="0"/>
            </w:tcBorders>
            <w:vAlign w:val="top"/>
          </w:tcPr>
          <w:p>
            <w:pPr>
              <w:spacing w:before="266"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0.48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5" w:line="260" w:lineRule="auto"/>
              <w:ind w:left="40" w:right="183" w:hanging="3"/>
              <w:rPr>
                <w:rFonts w:ascii="宋体" w:hAnsi="宋体" w:eastAsia="宋体" w:cs="宋体"/>
                <w:sz w:val="17"/>
                <w:szCs w:val="17"/>
              </w:rPr>
            </w:pPr>
            <w:r>
              <w:rPr>
                <w:rFonts w:ascii="宋体" w:hAnsi="宋体" w:eastAsia="宋体" w:cs="宋体"/>
                <w:spacing w:val="9"/>
                <w:sz w:val="17"/>
                <w:szCs w:val="17"/>
              </w:rPr>
              <w:t>伊川县鸣皋镇中心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4"/>
                <w:sz w:val="17"/>
                <w:szCs w:val="17"/>
              </w:rPr>
              <w:t>29.6</w:t>
            </w:r>
            <w:r>
              <w:rPr>
                <w:rFonts w:ascii="宋体" w:hAnsi="宋体" w:eastAsia="宋体" w:cs="宋体"/>
                <w:spacing w:val="3"/>
                <w:sz w:val="17"/>
                <w:szCs w:val="17"/>
              </w:rPr>
              <w:t>7</w:t>
            </w:r>
          </w:p>
        </w:tc>
        <w:tc>
          <w:tcPr>
            <w:tcW w:w="1077" w:type="dxa"/>
            <w:tcBorders>
              <w:top w:val="single" w:color="000000" w:sz="2" w:space="0"/>
              <w:bottom w:val="single" w:color="000000" w:sz="2" w:space="0"/>
            </w:tcBorders>
            <w:vAlign w:val="top"/>
          </w:tcPr>
          <w:p>
            <w:pPr>
              <w:spacing w:before="264" w:line="192" w:lineRule="auto"/>
              <w:ind w:left="601"/>
              <w:rPr>
                <w:rFonts w:ascii="宋体" w:hAnsi="宋体" w:eastAsia="宋体" w:cs="宋体"/>
                <w:sz w:val="17"/>
                <w:szCs w:val="17"/>
              </w:rPr>
            </w:pPr>
            <w:r>
              <w:rPr>
                <w:rFonts w:ascii="宋体" w:hAnsi="宋体" w:eastAsia="宋体" w:cs="宋体"/>
                <w:spacing w:val="4"/>
                <w:sz w:val="17"/>
                <w:szCs w:val="17"/>
              </w:rPr>
              <w:t>29.6</w:t>
            </w:r>
            <w:r>
              <w:rPr>
                <w:rFonts w:ascii="宋体" w:hAnsi="宋体" w:eastAsia="宋体" w:cs="宋体"/>
                <w:spacing w:val="3"/>
                <w:sz w:val="17"/>
                <w:szCs w:val="17"/>
              </w:rPr>
              <w:t>7</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5" w:line="260" w:lineRule="auto"/>
              <w:ind w:left="40" w:right="183" w:hanging="3"/>
              <w:rPr>
                <w:rFonts w:ascii="宋体" w:hAnsi="宋体" w:eastAsia="宋体" w:cs="宋体"/>
                <w:sz w:val="17"/>
                <w:szCs w:val="17"/>
              </w:rPr>
            </w:pPr>
            <w:r>
              <w:rPr>
                <w:rFonts w:ascii="宋体" w:hAnsi="宋体" w:eastAsia="宋体" w:cs="宋体"/>
                <w:spacing w:val="9"/>
                <w:sz w:val="17"/>
                <w:szCs w:val="17"/>
              </w:rPr>
              <w:t>伊川县鸣皋镇中心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7" w:line="192" w:lineRule="auto"/>
              <w:ind w:left="59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5.76</w:t>
            </w:r>
          </w:p>
        </w:tc>
        <w:tc>
          <w:tcPr>
            <w:tcW w:w="1077" w:type="dxa"/>
            <w:tcBorders>
              <w:top w:val="single" w:color="000000" w:sz="2" w:space="0"/>
              <w:bottom w:val="single" w:color="000000" w:sz="2" w:space="0"/>
            </w:tcBorders>
            <w:vAlign w:val="top"/>
          </w:tcPr>
          <w:p>
            <w:pPr>
              <w:spacing w:before="267" w:line="192" w:lineRule="auto"/>
              <w:ind w:left="598"/>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5.76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0" w:line="261" w:lineRule="auto"/>
              <w:ind w:left="40" w:right="183" w:hanging="3"/>
              <w:rPr>
                <w:rFonts w:ascii="宋体" w:hAnsi="宋体" w:eastAsia="宋体" w:cs="宋体"/>
                <w:sz w:val="17"/>
                <w:szCs w:val="17"/>
              </w:rPr>
            </w:pPr>
            <w:r>
              <w:rPr>
                <w:rFonts w:ascii="宋体" w:hAnsi="宋体" w:eastAsia="宋体" w:cs="宋体"/>
                <w:spacing w:val="9"/>
                <w:sz w:val="17"/>
                <w:szCs w:val="17"/>
              </w:rPr>
              <w:t>伊川县鸣皋镇中心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1" w:line="194" w:lineRule="auto"/>
              <w:ind w:left="59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4.60</w:t>
            </w:r>
          </w:p>
        </w:tc>
        <w:tc>
          <w:tcPr>
            <w:tcW w:w="1077" w:type="dxa"/>
            <w:tcBorders>
              <w:top w:val="single" w:color="000000" w:sz="2" w:space="0"/>
              <w:bottom w:val="single" w:color="000000" w:sz="2" w:space="0"/>
            </w:tcBorders>
            <w:vAlign w:val="top"/>
          </w:tcPr>
          <w:p>
            <w:pPr>
              <w:spacing w:before="261" w:line="194" w:lineRule="auto"/>
              <w:ind w:left="598"/>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4.60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0" w:line="261" w:lineRule="auto"/>
              <w:ind w:left="40" w:right="183" w:hanging="3"/>
              <w:rPr>
                <w:rFonts w:ascii="宋体" w:hAnsi="宋体" w:eastAsia="宋体" w:cs="宋体"/>
                <w:sz w:val="17"/>
                <w:szCs w:val="17"/>
              </w:rPr>
            </w:pPr>
            <w:r>
              <w:rPr>
                <w:rFonts w:ascii="宋体" w:hAnsi="宋体" w:eastAsia="宋体" w:cs="宋体"/>
                <w:spacing w:val="9"/>
                <w:sz w:val="17"/>
                <w:szCs w:val="17"/>
              </w:rPr>
              <w:t>伊川县鸣皋镇中心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2" w:line="192" w:lineRule="auto"/>
              <w:ind w:left="50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78.56</w:t>
            </w:r>
          </w:p>
        </w:tc>
        <w:tc>
          <w:tcPr>
            <w:tcW w:w="1077" w:type="dxa"/>
            <w:tcBorders>
              <w:top w:val="single" w:color="000000" w:sz="2" w:space="0"/>
              <w:bottom w:val="single" w:color="000000" w:sz="2" w:space="0"/>
            </w:tcBorders>
            <w:vAlign w:val="top"/>
          </w:tcPr>
          <w:p>
            <w:pPr>
              <w:spacing w:before="262" w:line="192" w:lineRule="auto"/>
              <w:ind w:left="51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78.56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1"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2" w:line="229" w:lineRule="auto"/>
              <w:ind w:left="36"/>
              <w:rPr>
                <w:rFonts w:ascii="宋体" w:hAnsi="宋体" w:eastAsia="宋体" w:cs="宋体"/>
                <w:sz w:val="17"/>
                <w:szCs w:val="17"/>
              </w:rPr>
            </w:pPr>
            <w:r>
              <w:rPr>
                <w:rFonts w:ascii="宋体" w:hAnsi="宋体" w:eastAsia="宋体" w:cs="宋体"/>
                <w:spacing w:val="13"/>
                <w:sz w:val="17"/>
                <w:szCs w:val="17"/>
              </w:rPr>
              <w:t>公</w:t>
            </w:r>
            <w:r>
              <w:rPr>
                <w:rFonts w:ascii="宋体" w:hAnsi="宋体" w:eastAsia="宋体" w:cs="宋体"/>
                <w:spacing w:val="8"/>
                <w:sz w:val="17"/>
                <w:szCs w:val="17"/>
              </w:rPr>
              <w:t>办幼儿园办公经费</w:t>
            </w:r>
          </w:p>
        </w:tc>
        <w:tc>
          <w:tcPr>
            <w:tcW w:w="1669" w:type="dxa"/>
            <w:tcBorders>
              <w:top w:val="single" w:color="000000" w:sz="2" w:space="0"/>
              <w:bottom w:val="single" w:color="000000" w:sz="2" w:space="0"/>
            </w:tcBorders>
            <w:vAlign w:val="top"/>
          </w:tcPr>
          <w:p>
            <w:pPr>
              <w:spacing w:before="121" w:line="260" w:lineRule="auto"/>
              <w:ind w:left="40" w:right="183" w:hanging="3"/>
              <w:rPr>
                <w:rFonts w:ascii="宋体" w:hAnsi="宋体" w:eastAsia="宋体" w:cs="宋体"/>
                <w:sz w:val="17"/>
                <w:szCs w:val="17"/>
              </w:rPr>
            </w:pPr>
            <w:r>
              <w:rPr>
                <w:rFonts w:ascii="宋体" w:hAnsi="宋体" w:eastAsia="宋体" w:cs="宋体"/>
                <w:spacing w:val="9"/>
                <w:sz w:val="17"/>
                <w:szCs w:val="17"/>
              </w:rPr>
              <w:t>伊川县酒后镇中心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59" w:line="194" w:lineRule="auto"/>
              <w:ind w:left="600"/>
              <w:rPr>
                <w:rFonts w:ascii="宋体" w:hAnsi="宋体" w:eastAsia="宋体" w:cs="宋体"/>
                <w:sz w:val="17"/>
                <w:szCs w:val="17"/>
              </w:rPr>
            </w:pPr>
            <w:r>
              <w:rPr>
                <w:rFonts w:ascii="宋体" w:hAnsi="宋体" w:eastAsia="宋体" w:cs="宋体"/>
                <w:spacing w:val="4"/>
                <w:sz w:val="17"/>
                <w:szCs w:val="17"/>
              </w:rPr>
              <w:t>22.3</w:t>
            </w:r>
            <w:r>
              <w:rPr>
                <w:rFonts w:ascii="宋体" w:hAnsi="宋体" w:eastAsia="宋体" w:cs="宋体"/>
                <w:spacing w:val="3"/>
                <w:sz w:val="17"/>
                <w:szCs w:val="17"/>
              </w:rPr>
              <w:t>5</w:t>
            </w:r>
          </w:p>
        </w:tc>
        <w:tc>
          <w:tcPr>
            <w:tcW w:w="1077" w:type="dxa"/>
            <w:tcBorders>
              <w:top w:val="single" w:color="000000" w:sz="2" w:space="0"/>
              <w:bottom w:val="single" w:color="000000" w:sz="2" w:space="0"/>
            </w:tcBorders>
            <w:vAlign w:val="top"/>
          </w:tcPr>
          <w:p>
            <w:pPr>
              <w:spacing w:before="259" w:line="194" w:lineRule="auto"/>
              <w:ind w:left="601"/>
              <w:rPr>
                <w:rFonts w:ascii="宋体" w:hAnsi="宋体" w:eastAsia="宋体" w:cs="宋体"/>
                <w:sz w:val="17"/>
                <w:szCs w:val="17"/>
              </w:rPr>
            </w:pPr>
            <w:r>
              <w:rPr>
                <w:rFonts w:ascii="宋体" w:hAnsi="宋体" w:eastAsia="宋体" w:cs="宋体"/>
                <w:spacing w:val="4"/>
                <w:sz w:val="17"/>
                <w:szCs w:val="17"/>
              </w:rPr>
              <w:t>22.3</w:t>
            </w:r>
            <w:r>
              <w:rPr>
                <w:rFonts w:ascii="宋体" w:hAnsi="宋体" w:eastAsia="宋体" w:cs="宋体"/>
                <w:spacing w:val="3"/>
                <w:sz w:val="17"/>
                <w:szCs w:val="17"/>
              </w:rPr>
              <w:t>5</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4" w:line="229" w:lineRule="auto"/>
              <w:ind w:left="30"/>
              <w:rPr>
                <w:rFonts w:ascii="宋体" w:hAnsi="宋体" w:eastAsia="宋体" w:cs="宋体"/>
                <w:sz w:val="17"/>
                <w:szCs w:val="17"/>
              </w:rPr>
            </w:pPr>
            <w:r>
              <w:rPr>
                <w:rFonts w:ascii="宋体" w:hAnsi="宋体" w:eastAsia="宋体" w:cs="宋体"/>
                <w:spacing w:val="12"/>
                <w:sz w:val="17"/>
                <w:szCs w:val="17"/>
              </w:rPr>
              <w:t>普</w:t>
            </w:r>
            <w:r>
              <w:rPr>
                <w:rFonts w:ascii="宋体" w:hAnsi="宋体" w:eastAsia="宋体" w:cs="宋体"/>
                <w:spacing w:val="9"/>
                <w:sz w:val="17"/>
                <w:szCs w:val="17"/>
              </w:rPr>
              <w:t>惠性幼儿园奖补资金</w:t>
            </w:r>
          </w:p>
        </w:tc>
        <w:tc>
          <w:tcPr>
            <w:tcW w:w="1669" w:type="dxa"/>
            <w:tcBorders>
              <w:top w:val="single" w:color="000000" w:sz="2" w:space="0"/>
              <w:bottom w:val="single" w:color="000000" w:sz="2" w:space="0"/>
            </w:tcBorders>
            <w:vAlign w:val="top"/>
          </w:tcPr>
          <w:p>
            <w:pPr>
              <w:spacing w:before="121" w:line="260" w:lineRule="auto"/>
              <w:ind w:left="40" w:right="183" w:hanging="3"/>
              <w:rPr>
                <w:rFonts w:ascii="宋体" w:hAnsi="宋体" w:eastAsia="宋体" w:cs="宋体"/>
                <w:sz w:val="17"/>
                <w:szCs w:val="17"/>
              </w:rPr>
            </w:pPr>
            <w:r>
              <w:rPr>
                <w:rFonts w:ascii="宋体" w:hAnsi="宋体" w:eastAsia="宋体" w:cs="宋体"/>
                <w:spacing w:val="9"/>
                <w:sz w:val="17"/>
                <w:szCs w:val="17"/>
              </w:rPr>
              <w:t>伊川县酒后镇中心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3" w:line="192" w:lineRule="auto"/>
              <w:ind w:left="600"/>
              <w:rPr>
                <w:rFonts w:ascii="宋体" w:hAnsi="宋体" w:eastAsia="宋体" w:cs="宋体"/>
                <w:sz w:val="17"/>
                <w:szCs w:val="17"/>
              </w:rPr>
            </w:pPr>
            <w:r>
              <w:rPr>
                <w:rFonts w:ascii="宋体" w:hAnsi="宋体" w:eastAsia="宋体" w:cs="宋体"/>
                <w:spacing w:val="4"/>
                <w:sz w:val="17"/>
                <w:szCs w:val="17"/>
              </w:rPr>
              <w:t>23.5</w:t>
            </w:r>
            <w:r>
              <w:rPr>
                <w:rFonts w:ascii="宋体" w:hAnsi="宋体" w:eastAsia="宋体" w:cs="宋体"/>
                <w:spacing w:val="3"/>
                <w:sz w:val="17"/>
                <w:szCs w:val="17"/>
              </w:rPr>
              <w:t>8</w:t>
            </w:r>
          </w:p>
        </w:tc>
        <w:tc>
          <w:tcPr>
            <w:tcW w:w="1077" w:type="dxa"/>
            <w:tcBorders>
              <w:top w:val="single" w:color="000000" w:sz="2" w:space="0"/>
              <w:bottom w:val="single" w:color="000000" w:sz="2" w:space="0"/>
            </w:tcBorders>
            <w:vAlign w:val="top"/>
          </w:tcPr>
          <w:p>
            <w:pPr>
              <w:spacing w:before="263" w:line="192" w:lineRule="auto"/>
              <w:ind w:left="601"/>
              <w:rPr>
                <w:rFonts w:ascii="宋体" w:hAnsi="宋体" w:eastAsia="宋体" w:cs="宋体"/>
                <w:sz w:val="17"/>
                <w:szCs w:val="17"/>
              </w:rPr>
            </w:pPr>
            <w:r>
              <w:rPr>
                <w:rFonts w:ascii="宋体" w:hAnsi="宋体" w:eastAsia="宋体" w:cs="宋体"/>
                <w:spacing w:val="4"/>
                <w:sz w:val="17"/>
                <w:szCs w:val="17"/>
              </w:rPr>
              <w:t>23.5</w:t>
            </w:r>
            <w:r>
              <w:rPr>
                <w:rFonts w:ascii="宋体" w:hAnsi="宋体" w:eastAsia="宋体" w:cs="宋体"/>
                <w:spacing w:val="3"/>
                <w:sz w:val="17"/>
                <w:szCs w:val="17"/>
              </w:rPr>
              <w:t>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伊川县酒后镇中心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3" w:line="194" w:lineRule="auto"/>
              <w:ind w:left="600"/>
              <w:rPr>
                <w:rFonts w:ascii="宋体" w:hAnsi="宋体" w:eastAsia="宋体" w:cs="宋体"/>
                <w:sz w:val="17"/>
                <w:szCs w:val="17"/>
              </w:rPr>
            </w:pPr>
            <w:r>
              <w:rPr>
                <w:rFonts w:ascii="宋体" w:hAnsi="宋体" w:eastAsia="宋体" w:cs="宋体"/>
                <w:spacing w:val="4"/>
                <w:sz w:val="17"/>
                <w:szCs w:val="17"/>
              </w:rPr>
              <w:t>22.9</w:t>
            </w:r>
            <w:r>
              <w:rPr>
                <w:rFonts w:ascii="宋体" w:hAnsi="宋体" w:eastAsia="宋体" w:cs="宋体"/>
                <w:spacing w:val="3"/>
                <w:sz w:val="17"/>
                <w:szCs w:val="17"/>
              </w:rPr>
              <w:t>6</w:t>
            </w:r>
          </w:p>
        </w:tc>
        <w:tc>
          <w:tcPr>
            <w:tcW w:w="1077" w:type="dxa"/>
            <w:tcBorders>
              <w:top w:val="single" w:color="000000" w:sz="2" w:space="0"/>
              <w:bottom w:val="single" w:color="000000" w:sz="2" w:space="0"/>
            </w:tcBorders>
            <w:vAlign w:val="top"/>
          </w:tcPr>
          <w:p>
            <w:pPr>
              <w:spacing w:before="263" w:line="194" w:lineRule="auto"/>
              <w:ind w:left="601"/>
              <w:rPr>
                <w:rFonts w:ascii="宋体" w:hAnsi="宋体" w:eastAsia="宋体" w:cs="宋体"/>
                <w:sz w:val="17"/>
                <w:szCs w:val="17"/>
              </w:rPr>
            </w:pPr>
            <w:r>
              <w:rPr>
                <w:rFonts w:ascii="宋体" w:hAnsi="宋体" w:eastAsia="宋体" w:cs="宋体"/>
                <w:spacing w:val="4"/>
                <w:sz w:val="17"/>
                <w:szCs w:val="17"/>
              </w:rPr>
              <w:t>22.9</w:t>
            </w:r>
            <w:r>
              <w:rPr>
                <w:rFonts w:ascii="宋体" w:hAnsi="宋体" w:eastAsia="宋体" w:cs="宋体"/>
                <w:spacing w:val="3"/>
                <w:sz w:val="17"/>
                <w:szCs w:val="17"/>
              </w:rPr>
              <w:t>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伊川县酒后镇中心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4"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8.72</w:t>
            </w:r>
          </w:p>
        </w:tc>
        <w:tc>
          <w:tcPr>
            <w:tcW w:w="1077" w:type="dxa"/>
            <w:tcBorders>
              <w:top w:val="single" w:color="000000" w:sz="2" w:space="0"/>
              <w:bottom w:val="single" w:color="000000" w:sz="2" w:space="0"/>
            </w:tcBorders>
            <w:vAlign w:val="top"/>
          </w:tcPr>
          <w:p>
            <w:pPr>
              <w:spacing w:before="264"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8.72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伊川县酒后镇中心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3" w:line="193" w:lineRule="auto"/>
              <w:ind w:left="611"/>
              <w:rPr>
                <w:rFonts w:ascii="宋体" w:hAnsi="宋体" w:eastAsia="宋体" w:cs="宋体"/>
                <w:sz w:val="17"/>
                <w:szCs w:val="17"/>
              </w:rPr>
            </w:pPr>
            <w:r>
              <w:rPr>
                <w:rFonts w:ascii="宋体" w:hAnsi="宋体" w:eastAsia="宋体" w:cs="宋体"/>
                <w:spacing w:val="2"/>
                <w:sz w:val="17"/>
                <w:szCs w:val="17"/>
              </w:rPr>
              <w:t>18.</w:t>
            </w:r>
            <w:r>
              <w:rPr>
                <w:rFonts w:ascii="宋体" w:hAnsi="宋体" w:eastAsia="宋体" w:cs="宋体"/>
                <w:spacing w:val="1"/>
                <w:sz w:val="17"/>
                <w:szCs w:val="17"/>
              </w:rPr>
              <w:t>94</w:t>
            </w:r>
          </w:p>
        </w:tc>
        <w:tc>
          <w:tcPr>
            <w:tcW w:w="1077" w:type="dxa"/>
            <w:tcBorders>
              <w:top w:val="single" w:color="000000" w:sz="2" w:space="0"/>
              <w:bottom w:val="single" w:color="000000" w:sz="2" w:space="0"/>
            </w:tcBorders>
            <w:vAlign w:val="top"/>
          </w:tcPr>
          <w:p>
            <w:pPr>
              <w:spacing w:before="263" w:line="193" w:lineRule="auto"/>
              <w:ind w:left="612"/>
              <w:rPr>
                <w:rFonts w:ascii="宋体" w:hAnsi="宋体" w:eastAsia="宋体" w:cs="宋体"/>
                <w:sz w:val="17"/>
                <w:szCs w:val="17"/>
              </w:rPr>
            </w:pPr>
            <w:r>
              <w:rPr>
                <w:rFonts w:ascii="宋体" w:hAnsi="宋体" w:eastAsia="宋体" w:cs="宋体"/>
                <w:spacing w:val="2"/>
                <w:sz w:val="17"/>
                <w:szCs w:val="17"/>
              </w:rPr>
              <w:t>18.</w:t>
            </w:r>
            <w:r>
              <w:rPr>
                <w:rFonts w:ascii="宋体" w:hAnsi="宋体" w:eastAsia="宋体" w:cs="宋体"/>
                <w:spacing w:val="1"/>
                <w:sz w:val="17"/>
                <w:szCs w:val="17"/>
              </w:rPr>
              <w:t>94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伊川县酒后镇中心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1"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43.45</w:t>
            </w:r>
          </w:p>
        </w:tc>
        <w:tc>
          <w:tcPr>
            <w:tcW w:w="1077" w:type="dxa"/>
            <w:tcBorders>
              <w:top w:val="single" w:color="000000" w:sz="2" w:space="0"/>
              <w:bottom w:val="single" w:color="000000" w:sz="2" w:space="0"/>
            </w:tcBorders>
            <w:vAlign w:val="top"/>
          </w:tcPr>
          <w:p>
            <w:pPr>
              <w:spacing w:before="261"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43.45</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7" w:line="229" w:lineRule="auto"/>
              <w:ind w:left="33"/>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022年公办园经费</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伊川县葛寨镇中心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4" w:line="193" w:lineRule="auto"/>
              <w:ind w:left="611"/>
              <w:rPr>
                <w:rFonts w:ascii="宋体" w:hAnsi="宋体" w:eastAsia="宋体" w:cs="宋体"/>
                <w:sz w:val="17"/>
                <w:szCs w:val="17"/>
              </w:rPr>
            </w:pPr>
            <w:r>
              <w:rPr>
                <w:rFonts w:ascii="宋体" w:hAnsi="宋体" w:eastAsia="宋体" w:cs="宋体"/>
                <w:spacing w:val="2"/>
                <w:sz w:val="17"/>
                <w:szCs w:val="17"/>
              </w:rPr>
              <w:t>18.</w:t>
            </w:r>
            <w:r>
              <w:rPr>
                <w:rFonts w:ascii="宋体" w:hAnsi="宋体" w:eastAsia="宋体" w:cs="宋体"/>
                <w:spacing w:val="1"/>
                <w:sz w:val="17"/>
                <w:szCs w:val="17"/>
              </w:rPr>
              <w:t>20</w:t>
            </w:r>
          </w:p>
        </w:tc>
        <w:tc>
          <w:tcPr>
            <w:tcW w:w="1077" w:type="dxa"/>
            <w:tcBorders>
              <w:top w:val="single" w:color="000000" w:sz="2" w:space="0"/>
              <w:bottom w:val="single" w:color="000000" w:sz="2" w:space="0"/>
            </w:tcBorders>
            <w:vAlign w:val="top"/>
          </w:tcPr>
          <w:p>
            <w:pPr>
              <w:spacing w:before="264" w:line="193" w:lineRule="auto"/>
              <w:ind w:left="612"/>
              <w:rPr>
                <w:rFonts w:ascii="宋体" w:hAnsi="宋体" w:eastAsia="宋体" w:cs="宋体"/>
                <w:sz w:val="17"/>
                <w:szCs w:val="17"/>
              </w:rPr>
            </w:pPr>
            <w:r>
              <w:rPr>
                <w:rFonts w:ascii="宋体" w:hAnsi="宋体" w:eastAsia="宋体" w:cs="宋体"/>
                <w:spacing w:val="2"/>
                <w:sz w:val="17"/>
                <w:szCs w:val="17"/>
              </w:rPr>
              <w:t>18.</w:t>
            </w:r>
            <w:r>
              <w:rPr>
                <w:rFonts w:ascii="宋体" w:hAnsi="宋体" w:eastAsia="宋体" w:cs="宋体"/>
                <w:spacing w:val="1"/>
                <w:sz w:val="17"/>
                <w:szCs w:val="17"/>
              </w:rPr>
              <w:t>20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7" w:line="229" w:lineRule="auto"/>
              <w:ind w:left="33"/>
              <w:rPr>
                <w:rFonts w:ascii="宋体" w:hAnsi="宋体" w:eastAsia="宋体" w:cs="宋体"/>
                <w:sz w:val="17"/>
                <w:szCs w:val="17"/>
              </w:rPr>
            </w:pPr>
            <w:r>
              <w:rPr>
                <w:rFonts w:ascii="宋体" w:hAnsi="宋体" w:eastAsia="宋体" w:cs="宋体"/>
                <w:spacing w:val="8"/>
                <w:sz w:val="17"/>
                <w:szCs w:val="17"/>
              </w:rPr>
              <w:t>2022年民办普惠园经</w:t>
            </w:r>
            <w:r>
              <w:rPr>
                <w:rFonts w:ascii="宋体" w:hAnsi="宋体" w:eastAsia="宋体" w:cs="宋体"/>
                <w:spacing w:val="7"/>
                <w:sz w:val="17"/>
                <w:szCs w:val="17"/>
              </w:rPr>
              <w:t>费</w:t>
            </w:r>
          </w:p>
        </w:tc>
        <w:tc>
          <w:tcPr>
            <w:tcW w:w="1669" w:type="dxa"/>
            <w:tcBorders>
              <w:top w:val="single" w:color="000000" w:sz="2" w:space="0"/>
              <w:bottom w:val="single" w:color="000000" w:sz="2" w:space="0"/>
            </w:tcBorders>
            <w:vAlign w:val="top"/>
          </w:tcPr>
          <w:p>
            <w:pPr>
              <w:spacing w:before="123" w:line="261" w:lineRule="auto"/>
              <w:ind w:left="40" w:right="183" w:hanging="3"/>
              <w:rPr>
                <w:rFonts w:ascii="宋体" w:hAnsi="宋体" w:eastAsia="宋体" w:cs="宋体"/>
                <w:sz w:val="17"/>
                <w:szCs w:val="17"/>
              </w:rPr>
            </w:pPr>
            <w:r>
              <w:rPr>
                <w:rFonts w:ascii="宋体" w:hAnsi="宋体" w:eastAsia="宋体" w:cs="宋体"/>
                <w:spacing w:val="9"/>
                <w:sz w:val="17"/>
                <w:szCs w:val="17"/>
              </w:rPr>
              <w:t>伊川县葛寨镇中心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5" w:line="192" w:lineRule="auto"/>
              <w:ind w:left="600"/>
              <w:rPr>
                <w:rFonts w:ascii="宋体" w:hAnsi="宋体" w:eastAsia="宋体" w:cs="宋体"/>
                <w:sz w:val="17"/>
                <w:szCs w:val="17"/>
              </w:rPr>
            </w:pPr>
            <w:r>
              <w:rPr>
                <w:rFonts w:ascii="宋体" w:hAnsi="宋体" w:eastAsia="宋体" w:cs="宋体"/>
                <w:spacing w:val="4"/>
                <w:sz w:val="17"/>
                <w:szCs w:val="17"/>
              </w:rPr>
              <w:t>27.6</w:t>
            </w:r>
            <w:r>
              <w:rPr>
                <w:rFonts w:ascii="宋体" w:hAnsi="宋体" w:eastAsia="宋体" w:cs="宋体"/>
                <w:spacing w:val="3"/>
                <w:sz w:val="17"/>
                <w:szCs w:val="17"/>
              </w:rPr>
              <w:t>4</w:t>
            </w:r>
          </w:p>
        </w:tc>
        <w:tc>
          <w:tcPr>
            <w:tcW w:w="1077" w:type="dxa"/>
            <w:tcBorders>
              <w:top w:val="single" w:color="000000" w:sz="2" w:space="0"/>
              <w:bottom w:val="single" w:color="000000" w:sz="2" w:space="0"/>
            </w:tcBorders>
            <w:vAlign w:val="top"/>
          </w:tcPr>
          <w:p>
            <w:pPr>
              <w:spacing w:before="265" w:line="192" w:lineRule="auto"/>
              <w:ind w:left="601"/>
              <w:rPr>
                <w:rFonts w:ascii="宋体" w:hAnsi="宋体" w:eastAsia="宋体" w:cs="宋体"/>
                <w:sz w:val="17"/>
                <w:szCs w:val="17"/>
              </w:rPr>
            </w:pPr>
            <w:r>
              <w:rPr>
                <w:rFonts w:ascii="宋体" w:hAnsi="宋体" w:eastAsia="宋体" w:cs="宋体"/>
                <w:spacing w:val="4"/>
                <w:sz w:val="17"/>
                <w:szCs w:val="17"/>
              </w:rPr>
              <w:t>27.6</w:t>
            </w:r>
            <w:r>
              <w:rPr>
                <w:rFonts w:ascii="宋体" w:hAnsi="宋体" w:eastAsia="宋体" w:cs="宋体"/>
                <w:spacing w:val="3"/>
                <w:sz w:val="17"/>
                <w:szCs w:val="17"/>
              </w:rPr>
              <w:t>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4" w:line="261" w:lineRule="auto"/>
              <w:ind w:left="40" w:right="183" w:hanging="3"/>
              <w:rPr>
                <w:rFonts w:ascii="宋体" w:hAnsi="宋体" w:eastAsia="宋体" w:cs="宋体"/>
                <w:sz w:val="17"/>
                <w:szCs w:val="17"/>
              </w:rPr>
            </w:pPr>
            <w:r>
              <w:rPr>
                <w:rFonts w:ascii="宋体" w:hAnsi="宋体" w:eastAsia="宋体" w:cs="宋体"/>
                <w:spacing w:val="9"/>
                <w:sz w:val="17"/>
                <w:szCs w:val="17"/>
              </w:rPr>
              <w:t>伊川县葛寨镇中心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6"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7.55</w:t>
            </w:r>
          </w:p>
        </w:tc>
        <w:tc>
          <w:tcPr>
            <w:tcW w:w="1077" w:type="dxa"/>
            <w:tcBorders>
              <w:top w:val="single" w:color="000000" w:sz="2" w:space="0"/>
              <w:bottom w:val="single" w:color="000000" w:sz="2" w:space="0"/>
            </w:tcBorders>
            <w:vAlign w:val="top"/>
          </w:tcPr>
          <w:p>
            <w:pPr>
              <w:spacing w:before="266"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7.55</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4" w:line="261" w:lineRule="auto"/>
              <w:ind w:left="40" w:right="183" w:hanging="3"/>
              <w:rPr>
                <w:rFonts w:ascii="宋体" w:hAnsi="宋体" w:eastAsia="宋体" w:cs="宋体"/>
                <w:sz w:val="17"/>
                <w:szCs w:val="17"/>
              </w:rPr>
            </w:pPr>
            <w:r>
              <w:rPr>
                <w:rFonts w:ascii="宋体" w:hAnsi="宋体" w:eastAsia="宋体" w:cs="宋体"/>
                <w:spacing w:val="9"/>
                <w:sz w:val="17"/>
                <w:szCs w:val="17"/>
              </w:rPr>
              <w:t>伊川县葛寨镇中心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6" w:line="192" w:lineRule="auto"/>
              <w:ind w:left="600"/>
              <w:rPr>
                <w:rFonts w:ascii="宋体" w:hAnsi="宋体" w:eastAsia="宋体" w:cs="宋体"/>
                <w:sz w:val="17"/>
                <w:szCs w:val="17"/>
              </w:rPr>
            </w:pPr>
            <w:r>
              <w:rPr>
                <w:rFonts w:ascii="宋体" w:hAnsi="宋体" w:eastAsia="宋体" w:cs="宋体"/>
                <w:spacing w:val="4"/>
                <w:sz w:val="17"/>
                <w:szCs w:val="17"/>
              </w:rPr>
              <w:t>20.0</w:t>
            </w:r>
            <w:r>
              <w:rPr>
                <w:rFonts w:ascii="宋体" w:hAnsi="宋体" w:eastAsia="宋体" w:cs="宋体"/>
                <w:spacing w:val="3"/>
                <w:sz w:val="17"/>
                <w:szCs w:val="17"/>
              </w:rPr>
              <w:t>2</w:t>
            </w:r>
          </w:p>
        </w:tc>
        <w:tc>
          <w:tcPr>
            <w:tcW w:w="1077" w:type="dxa"/>
            <w:tcBorders>
              <w:top w:val="single" w:color="000000" w:sz="2" w:space="0"/>
              <w:bottom w:val="single" w:color="000000" w:sz="2" w:space="0"/>
            </w:tcBorders>
            <w:vAlign w:val="top"/>
          </w:tcPr>
          <w:p>
            <w:pPr>
              <w:spacing w:before="266" w:line="192" w:lineRule="auto"/>
              <w:ind w:left="601"/>
              <w:rPr>
                <w:rFonts w:ascii="宋体" w:hAnsi="宋体" w:eastAsia="宋体" w:cs="宋体"/>
                <w:sz w:val="17"/>
                <w:szCs w:val="17"/>
              </w:rPr>
            </w:pPr>
            <w:r>
              <w:rPr>
                <w:rFonts w:ascii="宋体" w:hAnsi="宋体" w:eastAsia="宋体" w:cs="宋体"/>
                <w:spacing w:val="4"/>
                <w:sz w:val="17"/>
                <w:szCs w:val="17"/>
              </w:rPr>
              <w:t>20.0</w:t>
            </w:r>
            <w:r>
              <w:rPr>
                <w:rFonts w:ascii="宋体" w:hAnsi="宋体" w:eastAsia="宋体" w:cs="宋体"/>
                <w:spacing w:val="3"/>
                <w:sz w:val="17"/>
                <w:szCs w:val="17"/>
              </w:rPr>
              <w:t>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5" w:line="260" w:lineRule="auto"/>
              <w:ind w:left="40" w:right="183" w:hanging="3"/>
              <w:rPr>
                <w:rFonts w:ascii="宋体" w:hAnsi="宋体" w:eastAsia="宋体" w:cs="宋体"/>
                <w:sz w:val="17"/>
                <w:szCs w:val="17"/>
              </w:rPr>
            </w:pPr>
            <w:r>
              <w:rPr>
                <w:rFonts w:ascii="宋体" w:hAnsi="宋体" w:eastAsia="宋体" w:cs="宋体"/>
                <w:spacing w:val="9"/>
                <w:sz w:val="17"/>
                <w:szCs w:val="17"/>
              </w:rPr>
              <w:t>伊川县葛寨镇中心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3"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25.07</w:t>
            </w:r>
          </w:p>
        </w:tc>
        <w:tc>
          <w:tcPr>
            <w:tcW w:w="1077" w:type="dxa"/>
            <w:tcBorders>
              <w:top w:val="single" w:color="000000" w:sz="2" w:space="0"/>
              <w:bottom w:val="single" w:color="000000" w:sz="2" w:space="0"/>
            </w:tcBorders>
            <w:vAlign w:val="top"/>
          </w:tcPr>
          <w:p>
            <w:pPr>
              <w:spacing w:before="263"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25.07</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5" w:line="260" w:lineRule="auto"/>
              <w:ind w:left="40" w:right="183" w:hanging="3"/>
              <w:rPr>
                <w:rFonts w:ascii="宋体" w:hAnsi="宋体" w:eastAsia="宋体" w:cs="宋体"/>
                <w:sz w:val="17"/>
                <w:szCs w:val="17"/>
              </w:rPr>
            </w:pPr>
            <w:r>
              <w:rPr>
                <w:rFonts w:ascii="宋体" w:hAnsi="宋体" w:eastAsia="宋体" w:cs="宋体"/>
                <w:spacing w:val="9"/>
                <w:sz w:val="17"/>
                <w:szCs w:val="17"/>
              </w:rPr>
              <w:t>伊川县葛寨镇中心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6" w:line="193" w:lineRule="auto"/>
              <w:ind w:left="611"/>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36</w:t>
            </w:r>
          </w:p>
        </w:tc>
        <w:tc>
          <w:tcPr>
            <w:tcW w:w="1077" w:type="dxa"/>
            <w:tcBorders>
              <w:top w:val="single" w:color="000000" w:sz="2" w:space="0"/>
              <w:bottom w:val="single" w:color="000000" w:sz="2" w:space="0"/>
            </w:tcBorders>
            <w:vAlign w:val="top"/>
          </w:tcPr>
          <w:p>
            <w:pPr>
              <w:spacing w:before="266" w:line="193" w:lineRule="auto"/>
              <w:ind w:left="612"/>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36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3" w:line="230" w:lineRule="auto"/>
              <w:ind w:left="33"/>
              <w:rPr>
                <w:rFonts w:ascii="宋体" w:hAnsi="宋体" w:eastAsia="宋体" w:cs="宋体"/>
                <w:sz w:val="17"/>
                <w:szCs w:val="17"/>
              </w:rPr>
            </w:pPr>
            <w:r>
              <w:rPr>
                <w:rFonts w:ascii="宋体" w:hAnsi="宋体" w:eastAsia="宋体" w:cs="宋体"/>
                <w:spacing w:val="15"/>
                <w:sz w:val="17"/>
                <w:szCs w:val="17"/>
              </w:rPr>
              <w:t>2</w:t>
            </w:r>
            <w:r>
              <w:rPr>
                <w:rFonts w:ascii="宋体" w:hAnsi="宋体" w:eastAsia="宋体" w:cs="宋体"/>
                <w:spacing w:val="8"/>
                <w:sz w:val="17"/>
                <w:szCs w:val="17"/>
              </w:rPr>
              <w:t>022年民办普惠幼儿园年初预算</w:t>
            </w:r>
          </w:p>
        </w:tc>
        <w:tc>
          <w:tcPr>
            <w:tcW w:w="1669" w:type="dxa"/>
            <w:tcBorders>
              <w:top w:val="single" w:color="000000" w:sz="2" w:space="0"/>
              <w:bottom w:val="single" w:color="000000" w:sz="2" w:space="0"/>
            </w:tcBorders>
            <w:vAlign w:val="top"/>
          </w:tcPr>
          <w:p>
            <w:pPr>
              <w:spacing w:before="120" w:line="261" w:lineRule="auto"/>
              <w:ind w:left="40" w:right="183" w:hanging="3"/>
              <w:rPr>
                <w:rFonts w:ascii="宋体" w:hAnsi="宋体" w:eastAsia="宋体" w:cs="宋体"/>
                <w:sz w:val="17"/>
                <w:szCs w:val="17"/>
              </w:rPr>
            </w:pPr>
            <w:r>
              <w:rPr>
                <w:rFonts w:ascii="宋体" w:hAnsi="宋体" w:eastAsia="宋体" w:cs="宋体"/>
                <w:spacing w:val="9"/>
                <w:sz w:val="17"/>
                <w:szCs w:val="17"/>
              </w:rPr>
              <w:t>伊川县白元镇中心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2" w:line="192"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9.70</w:t>
            </w:r>
          </w:p>
        </w:tc>
        <w:tc>
          <w:tcPr>
            <w:tcW w:w="1077" w:type="dxa"/>
            <w:tcBorders>
              <w:top w:val="single" w:color="000000" w:sz="2" w:space="0"/>
              <w:bottom w:val="single" w:color="000000" w:sz="2" w:space="0"/>
            </w:tcBorders>
            <w:vAlign w:val="top"/>
          </w:tcPr>
          <w:p>
            <w:pPr>
              <w:spacing w:before="262" w:line="192" w:lineRule="auto"/>
              <w:ind w:left="60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9.70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4" w:line="229" w:lineRule="auto"/>
              <w:ind w:left="36"/>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8"/>
                <w:sz w:val="17"/>
                <w:szCs w:val="17"/>
              </w:rPr>
              <w:t>办幼儿园经费</w:t>
            </w:r>
          </w:p>
        </w:tc>
        <w:tc>
          <w:tcPr>
            <w:tcW w:w="1669" w:type="dxa"/>
            <w:tcBorders>
              <w:top w:val="single" w:color="000000" w:sz="2" w:space="0"/>
              <w:bottom w:val="single" w:color="000000" w:sz="2" w:space="0"/>
            </w:tcBorders>
            <w:vAlign w:val="top"/>
          </w:tcPr>
          <w:p>
            <w:pPr>
              <w:spacing w:before="120" w:line="261" w:lineRule="auto"/>
              <w:ind w:left="40" w:right="183" w:hanging="3"/>
              <w:rPr>
                <w:rFonts w:ascii="宋体" w:hAnsi="宋体" w:eastAsia="宋体" w:cs="宋体"/>
                <w:sz w:val="17"/>
                <w:szCs w:val="17"/>
              </w:rPr>
            </w:pPr>
            <w:r>
              <w:rPr>
                <w:rFonts w:ascii="宋体" w:hAnsi="宋体" w:eastAsia="宋体" w:cs="宋体"/>
                <w:spacing w:val="9"/>
                <w:sz w:val="17"/>
                <w:szCs w:val="17"/>
              </w:rPr>
              <w:t>伊川县白元镇中心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1" w:line="194" w:lineRule="auto"/>
              <w:ind w:left="611"/>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spacing w:before="261" w:line="194" w:lineRule="auto"/>
              <w:ind w:left="612"/>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1"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1" w:line="260" w:lineRule="auto"/>
              <w:ind w:left="40" w:right="183" w:hanging="3"/>
              <w:rPr>
                <w:rFonts w:ascii="宋体" w:hAnsi="宋体" w:eastAsia="宋体" w:cs="宋体"/>
                <w:sz w:val="17"/>
                <w:szCs w:val="17"/>
              </w:rPr>
            </w:pPr>
            <w:r>
              <w:rPr>
                <w:rFonts w:ascii="宋体" w:hAnsi="宋体" w:eastAsia="宋体" w:cs="宋体"/>
                <w:spacing w:val="9"/>
                <w:sz w:val="17"/>
                <w:szCs w:val="17"/>
              </w:rPr>
              <w:t>伊川县白元镇中心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0"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2.66</w:t>
            </w:r>
          </w:p>
        </w:tc>
        <w:tc>
          <w:tcPr>
            <w:tcW w:w="1077" w:type="dxa"/>
            <w:tcBorders>
              <w:top w:val="single" w:color="000000" w:sz="2" w:space="0"/>
              <w:bottom w:val="single" w:color="000000" w:sz="2" w:space="0"/>
            </w:tcBorders>
            <w:vAlign w:val="top"/>
          </w:tcPr>
          <w:p>
            <w:pPr>
              <w:spacing w:before="260"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2.66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1" w:line="260" w:lineRule="auto"/>
              <w:ind w:left="40" w:right="183" w:hanging="3"/>
              <w:rPr>
                <w:rFonts w:ascii="宋体" w:hAnsi="宋体" w:eastAsia="宋体" w:cs="宋体"/>
                <w:sz w:val="17"/>
                <w:szCs w:val="17"/>
              </w:rPr>
            </w:pPr>
            <w:r>
              <w:rPr>
                <w:rFonts w:ascii="宋体" w:hAnsi="宋体" w:eastAsia="宋体" w:cs="宋体"/>
                <w:spacing w:val="9"/>
                <w:sz w:val="17"/>
                <w:szCs w:val="17"/>
              </w:rPr>
              <w:t>伊川县白元镇中心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3" w:line="192" w:lineRule="auto"/>
              <w:ind w:left="50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04.03</w:t>
            </w:r>
          </w:p>
        </w:tc>
        <w:tc>
          <w:tcPr>
            <w:tcW w:w="1077" w:type="dxa"/>
            <w:tcBorders>
              <w:top w:val="single" w:color="000000" w:sz="2" w:space="0"/>
              <w:bottom w:val="single" w:color="000000" w:sz="2" w:space="0"/>
            </w:tcBorders>
            <w:vAlign w:val="top"/>
          </w:tcPr>
          <w:p>
            <w:pPr>
              <w:spacing w:before="263" w:line="192" w:lineRule="auto"/>
              <w:ind w:left="51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04.03</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伊川县白元镇中心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4"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9.90</w:t>
            </w:r>
          </w:p>
        </w:tc>
        <w:tc>
          <w:tcPr>
            <w:tcW w:w="1077" w:type="dxa"/>
            <w:tcBorders>
              <w:top w:val="single" w:color="000000" w:sz="2" w:space="0"/>
              <w:bottom w:val="single" w:color="000000" w:sz="2" w:space="0"/>
            </w:tcBorders>
            <w:vAlign w:val="top"/>
          </w:tcPr>
          <w:p>
            <w:pPr>
              <w:spacing w:before="264"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9.90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伊川县白元镇中心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3" w:line="193" w:lineRule="auto"/>
              <w:ind w:left="611"/>
              <w:rPr>
                <w:rFonts w:ascii="宋体" w:hAnsi="宋体" w:eastAsia="宋体" w:cs="宋体"/>
                <w:sz w:val="17"/>
                <w:szCs w:val="17"/>
              </w:rPr>
            </w:pPr>
            <w:r>
              <w:rPr>
                <w:rFonts w:ascii="宋体" w:hAnsi="宋体" w:eastAsia="宋体" w:cs="宋体"/>
                <w:spacing w:val="2"/>
                <w:sz w:val="17"/>
                <w:szCs w:val="17"/>
              </w:rPr>
              <w:t>13.</w:t>
            </w:r>
            <w:r>
              <w:rPr>
                <w:rFonts w:ascii="宋体" w:hAnsi="宋体" w:eastAsia="宋体" w:cs="宋体"/>
                <w:spacing w:val="1"/>
                <w:sz w:val="17"/>
                <w:szCs w:val="17"/>
              </w:rPr>
              <w:t>65</w:t>
            </w:r>
          </w:p>
        </w:tc>
        <w:tc>
          <w:tcPr>
            <w:tcW w:w="1077" w:type="dxa"/>
            <w:tcBorders>
              <w:top w:val="single" w:color="000000" w:sz="2" w:space="0"/>
              <w:bottom w:val="single" w:color="000000" w:sz="2" w:space="0"/>
            </w:tcBorders>
            <w:vAlign w:val="top"/>
          </w:tcPr>
          <w:p>
            <w:pPr>
              <w:spacing w:before="263" w:line="193" w:lineRule="auto"/>
              <w:ind w:left="612"/>
              <w:rPr>
                <w:rFonts w:ascii="宋体" w:hAnsi="宋体" w:eastAsia="宋体" w:cs="宋体"/>
                <w:sz w:val="17"/>
                <w:szCs w:val="17"/>
              </w:rPr>
            </w:pPr>
            <w:r>
              <w:rPr>
                <w:rFonts w:ascii="宋体" w:hAnsi="宋体" w:eastAsia="宋体" w:cs="宋体"/>
                <w:spacing w:val="2"/>
                <w:sz w:val="17"/>
                <w:szCs w:val="17"/>
              </w:rPr>
              <w:t>13.</w:t>
            </w:r>
            <w:r>
              <w:rPr>
                <w:rFonts w:ascii="宋体" w:hAnsi="宋体" w:eastAsia="宋体" w:cs="宋体"/>
                <w:spacing w:val="1"/>
                <w:sz w:val="17"/>
                <w:szCs w:val="17"/>
              </w:rPr>
              <w:t>65</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5" w:line="229" w:lineRule="auto"/>
              <w:ind w:left="33"/>
              <w:rPr>
                <w:rFonts w:ascii="宋体" w:hAnsi="宋体" w:eastAsia="宋体" w:cs="宋体"/>
                <w:sz w:val="17"/>
                <w:szCs w:val="17"/>
              </w:rPr>
            </w:pPr>
            <w:r>
              <w:rPr>
                <w:rFonts w:ascii="宋体" w:hAnsi="宋体" w:eastAsia="宋体" w:cs="宋体"/>
                <w:spacing w:val="11"/>
                <w:sz w:val="17"/>
                <w:szCs w:val="17"/>
              </w:rPr>
              <w:t>2</w:t>
            </w:r>
            <w:r>
              <w:rPr>
                <w:rFonts w:ascii="宋体" w:hAnsi="宋体" w:eastAsia="宋体" w:cs="宋体"/>
                <w:spacing w:val="8"/>
                <w:sz w:val="17"/>
                <w:szCs w:val="17"/>
              </w:rPr>
              <w:t>022年普惠幼儿园奖补资金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伊川县水寨镇中心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4"/>
                <w:sz w:val="17"/>
                <w:szCs w:val="17"/>
              </w:rPr>
              <w:t>29.2</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4" w:line="192" w:lineRule="auto"/>
              <w:ind w:left="601"/>
              <w:rPr>
                <w:rFonts w:ascii="宋体" w:hAnsi="宋体" w:eastAsia="宋体" w:cs="宋体"/>
                <w:sz w:val="17"/>
                <w:szCs w:val="17"/>
              </w:rPr>
            </w:pPr>
            <w:r>
              <w:rPr>
                <w:rFonts w:ascii="宋体" w:hAnsi="宋体" w:eastAsia="宋体" w:cs="宋体"/>
                <w:spacing w:val="4"/>
                <w:sz w:val="17"/>
                <w:szCs w:val="17"/>
              </w:rPr>
              <w:t>29.2</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4" w:line="229" w:lineRule="auto"/>
              <w:ind w:left="33"/>
              <w:rPr>
                <w:rFonts w:ascii="宋体" w:hAnsi="宋体" w:eastAsia="宋体" w:cs="宋体"/>
                <w:sz w:val="17"/>
                <w:szCs w:val="17"/>
              </w:rPr>
            </w:pPr>
            <w:r>
              <w:rPr>
                <w:rFonts w:ascii="宋体" w:hAnsi="宋体" w:eastAsia="宋体" w:cs="宋体"/>
                <w:spacing w:val="15"/>
                <w:sz w:val="17"/>
                <w:szCs w:val="17"/>
              </w:rPr>
              <w:t>2</w:t>
            </w:r>
            <w:r>
              <w:rPr>
                <w:rFonts w:ascii="宋体" w:hAnsi="宋体" w:eastAsia="宋体" w:cs="宋体"/>
                <w:spacing w:val="8"/>
                <w:sz w:val="17"/>
                <w:szCs w:val="17"/>
              </w:rPr>
              <w:t>022年公办幼儿园生均公用经费</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伊川县水寨镇中心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1" w:line="194" w:lineRule="auto"/>
              <w:ind w:left="611"/>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35</w:t>
            </w:r>
          </w:p>
        </w:tc>
        <w:tc>
          <w:tcPr>
            <w:tcW w:w="1077" w:type="dxa"/>
            <w:tcBorders>
              <w:top w:val="single" w:color="000000" w:sz="2" w:space="0"/>
              <w:bottom w:val="single" w:color="000000" w:sz="2" w:space="0"/>
            </w:tcBorders>
            <w:vAlign w:val="top"/>
          </w:tcPr>
          <w:p>
            <w:pPr>
              <w:spacing w:before="261" w:line="194" w:lineRule="auto"/>
              <w:ind w:left="612"/>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35</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伊川县水寨镇中心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5" w:line="192" w:lineRule="auto"/>
              <w:ind w:left="693"/>
              <w:rPr>
                <w:rFonts w:ascii="宋体" w:hAnsi="宋体" w:eastAsia="宋体" w:cs="宋体"/>
                <w:sz w:val="17"/>
                <w:szCs w:val="17"/>
              </w:rPr>
            </w:pPr>
            <w:r>
              <w:rPr>
                <w:rFonts w:ascii="宋体" w:hAnsi="宋体" w:eastAsia="宋体" w:cs="宋体"/>
                <w:spacing w:val="3"/>
                <w:sz w:val="17"/>
                <w:szCs w:val="17"/>
              </w:rPr>
              <w:t>3.52</w:t>
            </w:r>
          </w:p>
        </w:tc>
        <w:tc>
          <w:tcPr>
            <w:tcW w:w="1077" w:type="dxa"/>
            <w:tcBorders>
              <w:top w:val="single" w:color="000000" w:sz="2" w:space="0"/>
              <w:bottom w:val="single" w:color="000000" w:sz="2" w:space="0"/>
            </w:tcBorders>
            <w:vAlign w:val="top"/>
          </w:tcPr>
          <w:p>
            <w:pPr>
              <w:spacing w:before="265" w:line="192" w:lineRule="auto"/>
              <w:ind w:left="695"/>
              <w:rPr>
                <w:rFonts w:ascii="宋体" w:hAnsi="宋体" w:eastAsia="宋体" w:cs="宋体"/>
                <w:sz w:val="17"/>
                <w:szCs w:val="17"/>
              </w:rPr>
            </w:pPr>
            <w:r>
              <w:rPr>
                <w:rFonts w:ascii="宋体" w:hAnsi="宋体" w:eastAsia="宋体" w:cs="宋体"/>
                <w:spacing w:val="3"/>
                <w:sz w:val="17"/>
                <w:szCs w:val="17"/>
              </w:rPr>
              <w:t>3.52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3" w:line="261" w:lineRule="auto"/>
              <w:ind w:left="40" w:right="183" w:hanging="3"/>
              <w:rPr>
                <w:rFonts w:ascii="宋体" w:hAnsi="宋体" w:eastAsia="宋体" w:cs="宋体"/>
                <w:sz w:val="17"/>
                <w:szCs w:val="17"/>
              </w:rPr>
            </w:pPr>
            <w:r>
              <w:rPr>
                <w:rFonts w:ascii="宋体" w:hAnsi="宋体" w:eastAsia="宋体" w:cs="宋体"/>
                <w:spacing w:val="9"/>
                <w:sz w:val="17"/>
                <w:szCs w:val="17"/>
              </w:rPr>
              <w:t>伊川县水寨镇中心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5" w:line="192"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4.99</w:t>
            </w:r>
          </w:p>
        </w:tc>
        <w:tc>
          <w:tcPr>
            <w:tcW w:w="1077" w:type="dxa"/>
            <w:tcBorders>
              <w:top w:val="single" w:color="000000" w:sz="2" w:space="0"/>
              <w:bottom w:val="single" w:color="000000" w:sz="2" w:space="0"/>
            </w:tcBorders>
            <w:vAlign w:val="top"/>
          </w:tcPr>
          <w:p>
            <w:pPr>
              <w:spacing w:before="265" w:line="192" w:lineRule="auto"/>
              <w:ind w:left="60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4.99</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4" w:line="261" w:lineRule="auto"/>
              <w:ind w:left="40" w:right="183" w:hanging="3"/>
              <w:rPr>
                <w:rFonts w:ascii="宋体" w:hAnsi="宋体" w:eastAsia="宋体" w:cs="宋体"/>
                <w:sz w:val="17"/>
                <w:szCs w:val="17"/>
              </w:rPr>
            </w:pPr>
            <w:r>
              <w:rPr>
                <w:rFonts w:ascii="宋体" w:hAnsi="宋体" w:eastAsia="宋体" w:cs="宋体"/>
                <w:spacing w:val="9"/>
                <w:sz w:val="17"/>
                <w:szCs w:val="17"/>
              </w:rPr>
              <w:t>伊川县水寨镇中心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6" w:line="192" w:lineRule="auto"/>
              <w:ind w:left="511"/>
              <w:rPr>
                <w:rFonts w:ascii="宋体" w:hAnsi="宋体" w:eastAsia="宋体" w:cs="宋体"/>
                <w:sz w:val="17"/>
                <w:szCs w:val="17"/>
              </w:rPr>
            </w:pPr>
            <w:r>
              <w:rPr>
                <w:rFonts w:ascii="宋体" w:hAnsi="宋体" w:eastAsia="宋体" w:cs="宋体"/>
                <w:spacing w:val="4"/>
                <w:sz w:val="17"/>
                <w:szCs w:val="17"/>
              </w:rPr>
              <w:t>343.50</w:t>
            </w:r>
          </w:p>
        </w:tc>
        <w:tc>
          <w:tcPr>
            <w:tcW w:w="1077" w:type="dxa"/>
            <w:tcBorders>
              <w:top w:val="single" w:color="000000" w:sz="2" w:space="0"/>
              <w:bottom w:val="single" w:color="000000" w:sz="2" w:space="0"/>
            </w:tcBorders>
            <w:vAlign w:val="top"/>
          </w:tcPr>
          <w:p>
            <w:pPr>
              <w:spacing w:before="266" w:line="192" w:lineRule="auto"/>
              <w:ind w:left="512"/>
              <w:rPr>
                <w:rFonts w:ascii="宋体" w:hAnsi="宋体" w:eastAsia="宋体" w:cs="宋体"/>
                <w:sz w:val="17"/>
                <w:szCs w:val="17"/>
              </w:rPr>
            </w:pPr>
            <w:r>
              <w:rPr>
                <w:rFonts w:ascii="宋体" w:hAnsi="宋体" w:eastAsia="宋体" w:cs="宋体"/>
                <w:spacing w:val="4"/>
                <w:sz w:val="17"/>
                <w:szCs w:val="17"/>
              </w:rPr>
              <w:t>343.50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4" w:line="261" w:lineRule="auto"/>
              <w:ind w:left="40" w:right="183" w:hanging="3"/>
              <w:rPr>
                <w:rFonts w:ascii="宋体" w:hAnsi="宋体" w:eastAsia="宋体" w:cs="宋体"/>
                <w:sz w:val="17"/>
                <w:szCs w:val="17"/>
              </w:rPr>
            </w:pPr>
            <w:r>
              <w:rPr>
                <w:rFonts w:ascii="宋体" w:hAnsi="宋体" w:eastAsia="宋体" w:cs="宋体"/>
                <w:spacing w:val="9"/>
                <w:sz w:val="17"/>
                <w:szCs w:val="17"/>
              </w:rPr>
              <w:t>伊川县水寨镇中心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6" w:line="192" w:lineRule="auto"/>
              <w:ind w:left="693"/>
              <w:rPr>
                <w:rFonts w:ascii="宋体" w:hAnsi="宋体" w:eastAsia="宋体" w:cs="宋体"/>
                <w:sz w:val="17"/>
                <w:szCs w:val="17"/>
              </w:rPr>
            </w:pPr>
            <w:r>
              <w:rPr>
                <w:rFonts w:ascii="宋体" w:hAnsi="宋体" w:eastAsia="宋体" w:cs="宋体"/>
                <w:spacing w:val="3"/>
                <w:sz w:val="17"/>
                <w:szCs w:val="17"/>
              </w:rPr>
              <w:t>7.3</w:t>
            </w:r>
            <w:r>
              <w:rPr>
                <w:rFonts w:ascii="宋体" w:hAnsi="宋体" w:eastAsia="宋体" w:cs="宋体"/>
                <w:spacing w:val="2"/>
                <w:sz w:val="17"/>
                <w:szCs w:val="17"/>
              </w:rPr>
              <w:t>8</w:t>
            </w:r>
          </w:p>
        </w:tc>
        <w:tc>
          <w:tcPr>
            <w:tcW w:w="1077" w:type="dxa"/>
            <w:tcBorders>
              <w:top w:val="single" w:color="000000" w:sz="2" w:space="0"/>
              <w:bottom w:val="single" w:color="000000" w:sz="2" w:space="0"/>
            </w:tcBorders>
            <w:vAlign w:val="top"/>
          </w:tcPr>
          <w:p>
            <w:pPr>
              <w:spacing w:before="266" w:line="192" w:lineRule="auto"/>
              <w:ind w:left="695"/>
              <w:rPr>
                <w:rFonts w:ascii="宋体" w:hAnsi="宋体" w:eastAsia="宋体" w:cs="宋体"/>
                <w:sz w:val="17"/>
                <w:szCs w:val="17"/>
              </w:rPr>
            </w:pPr>
            <w:r>
              <w:rPr>
                <w:rFonts w:ascii="宋体" w:hAnsi="宋体" w:eastAsia="宋体" w:cs="宋体"/>
                <w:spacing w:val="3"/>
                <w:sz w:val="17"/>
                <w:szCs w:val="17"/>
              </w:rPr>
              <w:t>7.3</w:t>
            </w:r>
            <w:r>
              <w:rPr>
                <w:rFonts w:ascii="宋体" w:hAnsi="宋体" w:eastAsia="宋体" w:cs="宋体"/>
                <w:spacing w:val="2"/>
                <w:sz w:val="17"/>
                <w:szCs w:val="17"/>
              </w:rPr>
              <w:t>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4" w:right="74" w:hanging="3"/>
              <w:rPr>
                <w:rFonts w:ascii="宋体" w:hAnsi="宋体" w:eastAsia="宋体" w:cs="宋体"/>
                <w:sz w:val="17"/>
                <w:szCs w:val="17"/>
              </w:rPr>
            </w:pPr>
            <w:r>
              <w:rPr>
                <w:rFonts w:ascii="宋体" w:hAnsi="宋体" w:eastAsia="宋体" w:cs="宋体"/>
                <w:spacing w:val="8"/>
                <w:sz w:val="17"/>
                <w:szCs w:val="17"/>
              </w:rPr>
              <w:t>豫财教【2021】98号2022年普通高</w:t>
            </w:r>
            <w:r>
              <w:rPr>
                <w:rFonts w:ascii="宋体" w:hAnsi="宋体" w:eastAsia="宋体" w:cs="宋体"/>
                <w:spacing w:val="4"/>
                <w:sz w:val="17"/>
                <w:szCs w:val="17"/>
              </w:rPr>
              <w:t>中</w:t>
            </w:r>
            <w:r>
              <w:rPr>
                <w:rFonts w:ascii="宋体" w:hAnsi="宋体" w:eastAsia="宋体" w:cs="宋体"/>
                <w:spacing w:val="10"/>
                <w:sz w:val="17"/>
                <w:szCs w:val="17"/>
              </w:rPr>
              <w:t>学</w:t>
            </w:r>
            <w:r>
              <w:rPr>
                <w:rFonts w:ascii="宋体" w:hAnsi="宋体" w:eastAsia="宋体" w:cs="宋体"/>
                <w:spacing w:val="9"/>
                <w:sz w:val="17"/>
                <w:szCs w:val="17"/>
              </w:rPr>
              <w:t>生资助免住宿费省级资金</w:t>
            </w:r>
          </w:p>
        </w:tc>
        <w:tc>
          <w:tcPr>
            <w:tcW w:w="1669" w:type="dxa"/>
            <w:tcBorders>
              <w:top w:val="single" w:color="000000" w:sz="2" w:space="0"/>
              <w:bottom w:val="single" w:color="000000" w:sz="2" w:space="0"/>
            </w:tcBorders>
            <w:vAlign w:val="top"/>
          </w:tcPr>
          <w:p>
            <w:pPr>
              <w:spacing w:before="125" w:line="260" w:lineRule="auto"/>
              <w:ind w:left="40" w:right="183" w:hanging="3"/>
              <w:rPr>
                <w:rFonts w:ascii="宋体" w:hAnsi="宋体" w:eastAsia="宋体" w:cs="宋体"/>
                <w:sz w:val="17"/>
                <w:szCs w:val="17"/>
              </w:rPr>
            </w:pPr>
            <w:r>
              <w:rPr>
                <w:rFonts w:ascii="宋体" w:hAnsi="宋体" w:eastAsia="宋体" w:cs="宋体"/>
                <w:spacing w:val="9"/>
                <w:sz w:val="17"/>
                <w:szCs w:val="17"/>
              </w:rPr>
              <w:t>伊川县水寨镇中心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3" w:line="194" w:lineRule="auto"/>
              <w:ind w:left="702"/>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00</w:t>
            </w:r>
          </w:p>
        </w:tc>
        <w:tc>
          <w:tcPr>
            <w:tcW w:w="1077" w:type="dxa"/>
            <w:tcBorders>
              <w:top w:val="single" w:color="000000" w:sz="2" w:space="0"/>
              <w:bottom w:val="single" w:color="000000" w:sz="2" w:space="0"/>
            </w:tcBorders>
            <w:vAlign w:val="top"/>
          </w:tcPr>
          <w:p>
            <w:pPr>
              <w:spacing w:before="263" w:line="194" w:lineRule="auto"/>
              <w:ind w:left="704"/>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4" w:right="74" w:hanging="3"/>
              <w:rPr>
                <w:rFonts w:ascii="宋体" w:hAnsi="宋体" w:eastAsia="宋体" w:cs="宋体"/>
                <w:sz w:val="17"/>
                <w:szCs w:val="17"/>
              </w:rPr>
            </w:pPr>
            <w:r>
              <w:rPr>
                <w:rFonts w:ascii="宋体" w:hAnsi="宋体" w:eastAsia="宋体" w:cs="宋体"/>
                <w:spacing w:val="8"/>
                <w:sz w:val="17"/>
                <w:szCs w:val="17"/>
              </w:rPr>
              <w:t>豫财教【2021】98号2022年普通高</w:t>
            </w:r>
            <w:r>
              <w:rPr>
                <w:rFonts w:ascii="宋体" w:hAnsi="宋体" w:eastAsia="宋体" w:cs="宋体"/>
                <w:spacing w:val="4"/>
                <w:sz w:val="17"/>
                <w:szCs w:val="17"/>
              </w:rPr>
              <w:t>中</w:t>
            </w:r>
            <w:r>
              <w:rPr>
                <w:rFonts w:ascii="宋体" w:hAnsi="宋体" w:eastAsia="宋体" w:cs="宋体"/>
                <w:spacing w:val="8"/>
                <w:sz w:val="17"/>
                <w:szCs w:val="17"/>
              </w:rPr>
              <w:t>学生资助省级资金(免学费</w:t>
            </w:r>
            <w:r>
              <w:rPr>
                <w:rFonts w:ascii="宋体" w:hAnsi="宋体" w:eastAsia="宋体" w:cs="宋体"/>
                <w:spacing w:val="5"/>
                <w:sz w:val="17"/>
                <w:szCs w:val="17"/>
              </w:rPr>
              <w:t>)</w:t>
            </w:r>
          </w:p>
        </w:tc>
        <w:tc>
          <w:tcPr>
            <w:tcW w:w="1669" w:type="dxa"/>
            <w:tcBorders>
              <w:top w:val="single" w:color="000000" w:sz="2" w:space="0"/>
              <w:bottom w:val="single" w:color="000000" w:sz="2" w:space="0"/>
            </w:tcBorders>
            <w:vAlign w:val="top"/>
          </w:tcPr>
          <w:p>
            <w:pPr>
              <w:spacing w:before="125" w:line="260" w:lineRule="auto"/>
              <w:ind w:left="40" w:right="183" w:hanging="3"/>
              <w:rPr>
                <w:rFonts w:ascii="宋体" w:hAnsi="宋体" w:eastAsia="宋体" w:cs="宋体"/>
                <w:sz w:val="17"/>
                <w:szCs w:val="17"/>
              </w:rPr>
            </w:pPr>
            <w:r>
              <w:rPr>
                <w:rFonts w:ascii="宋体" w:hAnsi="宋体" w:eastAsia="宋体" w:cs="宋体"/>
                <w:spacing w:val="9"/>
                <w:sz w:val="17"/>
                <w:szCs w:val="17"/>
              </w:rPr>
              <w:t>伊川县水寨镇中心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7" w:line="192" w:lineRule="auto"/>
              <w:ind w:left="690"/>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.56</w:t>
            </w:r>
          </w:p>
        </w:tc>
        <w:tc>
          <w:tcPr>
            <w:tcW w:w="1077" w:type="dxa"/>
            <w:tcBorders>
              <w:top w:val="single" w:color="000000" w:sz="2" w:space="0"/>
              <w:bottom w:val="single" w:color="000000" w:sz="2" w:space="0"/>
            </w:tcBorders>
            <w:vAlign w:val="top"/>
          </w:tcPr>
          <w:p>
            <w:pPr>
              <w:spacing w:before="267" w:line="192" w:lineRule="auto"/>
              <w:ind w:left="692"/>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.56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3" w:line="229" w:lineRule="auto"/>
              <w:ind w:left="33"/>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8"/>
                <w:sz w:val="17"/>
                <w:szCs w:val="17"/>
              </w:rPr>
              <w:t>022年普惠性幼儿园奖补资金</w:t>
            </w:r>
          </w:p>
        </w:tc>
        <w:tc>
          <w:tcPr>
            <w:tcW w:w="1669" w:type="dxa"/>
            <w:tcBorders>
              <w:top w:val="single" w:color="000000" w:sz="2" w:space="0"/>
              <w:bottom w:val="single" w:color="000000" w:sz="2" w:space="0"/>
            </w:tcBorders>
            <w:vAlign w:val="top"/>
          </w:tcPr>
          <w:p>
            <w:pPr>
              <w:spacing w:before="120" w:line="261" w:lineRule="auto"/>
              <w:ind w:left="40" w:right="183" w:hanging="3"/>
              <w:rPr>
                <w:rFonts w:ascii="宋体" w:hAnsi="宋体" w:eastAsia="宋体" w:cs="宋体"/>
                <w:sz w:val="17"/>
                <w:szCs w:val="17"/>
              </w:rPr>
            </w:pPr>
            <w:r>
              <w:rPr>
                <w:rFonts w:ascii="宋体" w:hAnsi="宋体" w:eastAsia="宋体" w:cs="宋体"/>
                <w:spacing w:val="9"/>
                <w:sz w:val="17"/>
                <w:szCs w:val="17"/>
              </w:rPr>
              <w:t>伊川县白沙镇中心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2" w:line="192" w:lineRule="auto"/>
              <w:ind w:left="599"/>
              <w:rPr>
                <w:rFonts w:ascii="宋体" w:hAnsi="宋体" w:eastAsia="宋体" w:cs="宋体"/>
                <w:sz w:val="17"/>
                <w:szCs w:val="17"/>
              </w:rPr>
            </w:pPr>
            <w:r>
              <w:rPr>
                <w:rFonts w:ascii="宋体" w:hAnsi="宋体" w:eastAsia="宋体" w:cs="宋体"/>
                <w:spacing w:val="4"/>
                <w:sz w:val="17"/>
                <w:szCs w:val="17"/>
              </w:rPr>
              <w:t>62.94</w:t>
            </w:r>
          </w:p>
        </w:tc>
        <w:tc>
          <w:tcPr>
            <w:tcW w:w="1077" w:type="dxa"/>
            <w:tcBorders>
              <w:top w:val="single" w:color="000000" w:sz="2" w:space="0"/>
              <w:bottom w:val="single" w:color="000000" w:sz="2" w:space="0"/>
            </w:tcBorders>
            <w:vAlign w:val="top"/>
          </w:tcPr>
          <w:p>
            <w:pPr>
              <w:spacing w:before="262" w:line="192" w:lineRule="auto"/>
              <w:ind w:left="600"/>
              <w:rPr>
                <w:rFonts w:ascii="宋体" w:hAnsi="宋体" w:eastAsia="宋体" w:cs="宋体"/>
                <w:sz w:val="17"/>
                <w:szCs w:val="17"/>
              </w:rPr>
            </w:pPr>
            <w:r>
              <w:rPr>
                <w:rFonts w:ascii="宋体" w:hAnsi="宋体" w:eastAsia="宋体" w:cs="宋体"/>
                <w:spacing w:val="4"/>
                <w:sz w:val="17"/>
                <w:szCs w:val="17"/>
              </w:rPr>
              <w:t>62.94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4" w:line="229" w:lineRule="auto"/>
              <w:ind w:left="33"/>
              <w:rPr>
                <w:rFonts w:ascii="宋体" w:hAnsi="宋体" w:eastAsia="宋体" w:cs="宋体"/>
                <w:sz w:val="17"/>
                <w:szCs w:val="17"/>
              </w:rPr>
            </w:pPr>
            <w:r>
              <w:rPr>
                <w:rFonts w:ascii="宋体" w:hAnsi="宋体" w:eastAsia="宋体" w:cs="宋体"/>
                <w:spacing w:val="15"/>
                <w:sz w:val="17"/>
                <w:szCs w:val="17"/>
              </w:rPr>
              <w:t>2</w:t>
            </w:r>
            <w:r>
              <w:rPr>
                <w:rFonts w:ascii="宋体" w:hAnsi="宋体" w:eastAsia="宋体" w:cs="宋体"/>
                <w:spacing w:val="8"/>
                <w:sz w:val="17"/>
                <w:szCs w:val="17"/>
              </w:rPr>
              <w:t>022年公办幼儿园生均公用经费</w:t>
            </w:r>
          </w:p>
        </w:tc>
        <w:tc>
          <w:tcPr>
            <w:tcW w:w="1669" w:type="dxa"/>
            <w:tcBorders>
              <w:top w:val="single" w:color="000000" w:sz="2" w:space="0"/>
              <w:bottom w:val="single" w:color="000000" w:sz="2" w:space="0"/>
            </w:tcBorders>
            <w:vAlign w:val="top"/>
          </w:tcPr>
          <w:p>
            <w:pPr>
              <w:spacing w:before="120" w:line="261" w:lineRule="auto"/>
              <w:ind w:left="40" w:right="183" w:hanging="3"/>
              <w:rPr>
                <w:rFonts w:ascii="宋体" w:hAnsi="宋体" w:eastAsia="宋体" w:cs="宋体"/>
                <w:sz w:val="17"/>
                <w:szCs w:val="17"/>
              </w:rPr>
            </w:pPr>
            <w:r>
              <w:rPr>
                <w:rFonts w:ascii="宋体" w:hAnsi="宋体" w:eastAsia="宋体" w:cs="宋体"/>
                <w:spacing w:val="9"/>
                <w:sz w:val="17"/>
                <w:szCs w:val="17"/>
              </w:rPr>
              <w:t>伊川县白沙镇中心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2" w:line="192" w:lineRule="auto"/>
              <w:ind w:left="600"/>
              <w:rPr>
                <w:rFonts w:ascii="宋体" w:hAnsi="宋体" w:eastAsia="宋体" w:cs="宋体"/>
                <w:sz w:val="17"/>
                <w:szCs w:val="17"/>
              </w:rPr>
            </w:pPr>
            <w:r>
              <w:rPr>
                <w:rFonts w:ascii="宋体" w:hAnsi="宋体" w:eastAsia="宋体" w:cs="宋体"/>
                <w:spacing w:val="4"/>
                <w:sz w:val="17"/>
                <w:szCs w:val="17"/>
              </w:rPr>
              <w:t>20.8</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2" w:line="192" w:lineRule="auto"/>
              <w:ind w:left="601"/>
              <w:rPr>
                <w:rFonts w:ascii="宋体" w:hAnsi="宋体" w:eastAsia="宋体" w:cs="宋体"/>
                <w:sz w:val="17"/>
                <w:szCs w:val="17"/>
              </w:rPr>
            </w:pPr>
            <w:r>
              <w:rPr>
                <w:rFonts w:ascii="宋体" w:hAnsi="宋体" w:eastAsia="宋体" w:cs="宋体"/>
                <w:spacing w:val="4"/>
                <w:sz w:val="17"/>
                <w:szCs w:val="17"/>
              </w:rPr>
              <w:t>20.8</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1"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1" w:line="229" w:lineRule="auto"/>
              <w:ind w:left="35"/>
              <w:rPr>
                <w:rFonts w:ascii="宋体" w:hAnsi="宋体" w:eastAsia="宋体" w:cs="宋体"/>
                <w:sz w:val="17"/>
                <w:szCs w:val="17"/>
              </w:rPr>
            </w:pPr>
            <w:r>
              <w:rPr>
                <w:rFonts w:ascii="宋体" w:hAnsi="宋体" w:eastAsia="宋体" w:cs="宋体"/>
                <w:spacing w:val="16"/>
                <w:sz w:val="17"/>
                <w:szCs w:val="17"/>
              </w:rPr>
              <w:t>学</w:t>
            </w:r>
            <w:r>
              <w:rPr>
                <w:rFonts w:ascii="宋体" w:hAnsi="宋体" w:eastAsia="宋体" w:cs="宋体"/>
                <w:spacing w:val="8"/>
                <w:sz w:val="17"/>
                <w:szCs w:val="17"/>
              </w:rPr>
              <w:t>校建设项目21年结转资金</w:t>
            </w:r>
          </w:p>
        </w:tc>
        <w:tc>
          <w:tcPr>
            <w:tcW w:w="1669" w:type="dxa"/>
            <w:tcBorders>
              <w:top w:val="single" w:color="000000" w:sz="2" w:space="0"/>
              <w:bottom w:val="single" w:color="000000" w:sz="2" w:space="0"/>
            </w:tcBorders>
            <w:vAlign w:val="top"/>
          </w:tcPr>
          <w:p>
            <w:pPr>
              <w:spacing w:before="121" w:line="260" w:lineRule="auto"/>
              <w:ind w:left="40" w:right="183" w:hanging="3"/>
              <w:rPr>
                <w:rFonts w:ascii="宋体" w:hAnsi="宋体" w:eastAsia="宋体" w:cs="宋体"/>
                <w:sz w:val="17"/>
                <w:szCs w:val="17"/>
              </w:rPr>
            </w:pPr>
            <w:r>
              <w:rPr>
                <w:rFonts w:ascii="宋体" w:hAnsi="宋体" w:eastAsia="宋体" w:cs="宋体"/>
                <w:spacing w:val="9"/>
                <w:sz w:val="17"/>
                <w:szCs w:val="17"/>
              </w:rPr>
              <w:t>伊川县白沙镇中心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59" w:line="193" w:lineRule="auto"/>
              <w:ind w:left="690"/>
              <w:rPr>
                <w:rFonts w:ascii="宋体" w:hAnsi="宋体" w:eastAsia="宋体" w:cs="宋体"/>
                <w:sz w:val="17"/>
                <w:szCs w:val="17"/>
              </w:rPr>
            </w:pPr>
            <w:r>
              <w:rPr>
                <w:rFonts w:ascii="宋体" w:hAnsi="宋体" w:eastAsia="宋体" w:cs="宋体"/>
                <w:spacing w:val="4"/>
                <w:sz w:val="17"/>
                <w:szCs w:val="17"/>
              </w:rPr>
              <w:t>9.1</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59" w:line="193" w:lineRule="auto"/>
              <w:ind w:left="694"/>
              <w:rPr>
                <w:rFonts w:ascii="宋体" w:hAnsi="宋体" w:eastAsia="宋体" w:cs="宋体"/>
                <w:sz w:val="17"/>
                <w:szCs w:val="17"/>
              </w:rPr>
            </w:pPr>
            <w:r>
              <w:rPr>
                <w:rFonts w:ascii="宋体" w:hAnsi="宋体" w:eastAsia="宋体" w:cs="宋体"/>
                <w:spacing w:val="4"/>
                <w:sz w:val="17"/>
                <w:szCs w:val="17"/>
              </w:rPr>
              <w:t>9.1</w:t>
            </w:r>
            <w:r>
              <w:rPr>
                <w:rFonts w:ascii="宋体" w:hAnsi="宋体" w:eastAsia="宋体" w:cs="宋体"/>
                <w:spacing w:val="3"/>
                <w:sz w:val="17"/>
                <w:szCs w:val="17"/>
              </w:rPr>
              <w:t>0</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1" w:line="260" w:lineRule="auto"/>
              <w:ind w:left="40" w:right="183" w:hanging="3"/>
              <w:rPr>
                <w:rFonts w:ascii="宋体" w:hAnsi="宋体" w:eastAsia="宋体" w:cs="宋体"/>
                <w:sz w:val="17"/>
                <w:szCs w:val="17"/>
              </w:rPr>
            </w:pPr>
            <w:r>
              <w:rPr>
                <w:rFonts w:ascii="宋体" w:hAnsi="宋体" w:eastAsia="宋体" w:cs="宋体"/>
                <w:spacing w:val="9"/>
                <w:sz w:val="17"/>
                <w:szCs w:val="17"/>
              </w:rPr>
              <w:t>伊川县白沙镇中心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2" w:line="193" w:lineRule="auto"/>
              <w:ind w:left="611"/>
              <w:rPr>
                <w:rFonts w:ascii="宋体" w:hAnsi="宋体" w:eastAsia="宋体" w:cs="宋体"/>
                <w:sz w:val="17"/>
                <w:szCs w:val="17"/>
              </w:rPr>
            </w:pPr>
            <w:r>
              <w:rPr>
                <w:rFonts w:ascii="宋体" w:hAnsi="宋体" w:eastAsia="宋体" w:cs="宋体"/>
                <w:spacing w:val="2"/>
                <w:sz w:val="17"/>
                <w:szCs w:val="17"/>
              </w:rPr>
              <w:t>19.</w:t>
            </w:r>
            <w:r>
              <w:rPr>
                <w:rFonts w:ascii="宋体" w:hAnsi="宋体" w:eastAsia="宋体" w:cs="宋体"/>
                <w:spacing w:val="1"/>
                <w:sz w:val="17"/>
                <w:szCs w:val="17"/>
              </w:rPr>
              <w:t>60</w:t>
            </w:r>
          </w:p>
        </w:tc>
        <w:tc>
          <w:tcPr>
            <w:tcW w:w="1077" w:type="dxa"/>
            <w:tcBorders>
              <w:top w:val="single" w:color="000000" w:sz="2" w:space="0"/>
              <w:bottom w:val="single" w:color="000000" w:sz="2" w:space="0"/>
            </w:tcBorders>
            <w:vAlign w:val="top"/>
          </w:tcPr>
          <w:p>
            <w:pPr>
              <w:spacing w:before="262" w:line="193" w:lineRule="auto"/>
              <w:ind w:left="612"/>
              <w:rPr>
                <w:rFonts w:ascii="宋体" w:hAnsi="宋体" w:eastAsia="宋体" w:cs="宋体"/>
                <w:sz w:val="17"/>
                <w:szCs w:val="17"/>
              </w:rPr>
            </w:pPr>
            <w:r>
              <w:rPr>
                <w:rFonts w:ascii="宋体" w:hAnsi="宋体" w:eastAsia="宋体" w:cs="宋体"/>
                <w:spacing w:val="2"/>
                <w:sz w:val="17"/>
                <w:szCs w:val="17"/>
              </w:rPr>
              <w:t>19.</w:t>
            </w:r>
            <w:r>
              <w:rPr>
                <w:rFonts w:ascii="宋体" w:hAnsi="宋体" w:eastAsia="宋体" w:cs="宋体"/>
                <w:spacing w:val="1"/>
                <w:sz w:val="17"/>
                <w:szCs w:val="17"/>
              </w:rPr>
              <w:t>60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伊川县白沙镇中心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4" w:line="192" w:lineRule="auto"/>
              <w:ind w:left="50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26.20</w:t>
            </w:r>
          </w:p>
        </w:tc>
        <w:tc>
          <w:tcPr>
            <w:tcW w:w="1077" w:type="dxa"/>
            <w:tcBorders>
              <w:top w:val="single" w:color="000000" w:sz="2" w:space="0"/>
              <w:bottom w:val="single" w:color="000000" w:sz="2" w:space="0"/>
            </w:tcBorders>
            <w:vAlign w:val="top"/>
          </w:tcPr>
          <w:p>
            <w:pPr>
              <w:spacing w:before="264" w:line="192" w:lineRule="auto"/>
              <w:ind w:left="51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26.20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伊川县白沙镇中心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4"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6.20</w:t>
            </w:r>
          </w:p>
        </w:tc>
        <w:tc>
          <w:tcPr>
            <w:tcW w:w="1077" w:type="dxa"/>
            <w:tcBorders>
              <w:top w:val="single" w:color="000000" w:sz="2" w:space="0"/>
              <w:bottom w:val="single" w:color="000000" w:sz="2" w:space="0"/>
            </w:tcBorders>
            <w:vAlign w:val="top"/>
          </w:tcPr>
          <w:p>
            <w:pPr>
              <w:spacing w:before="264"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6.20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伊川县白沙镇中心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3" w:line="193" w:lineRule="auto"/>
              <w:ind w:left="599"/>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2.14</w:t>
            </w:r>
          </w:p>
        </w:tc>
        <w:tc>
          <w:tcPr>
            <w:tcW w:w="1077" w:type="dxa"/>
            <w:tcBorders>
              <w:top w:val="single" w:color="000000" w:sz="2" w:space="0"/>
              <w:bottom w:val="single" w:color="000000" w:sz="2" w:space="0"/>
            </w:tcBorders>
            <w:vAlign w:val="top"/>
          </w:tcPr>
          <w:p>
            <w:pPr>
              <w:spacing w:before="263" w:line="193" w:lineRule="auto"/>
              <w:ind w:left="600"/>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2.14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4" w:line="229" w:lineRule="auto"/>
              <w:ind w:left="36"/>
              <w:rPr>
                <w:rFonts w:ascii="宋体" w:hAnsi="宋体" w:eastAsia="宋体" w:cs="宋体"/>
                <w:sz w:val="17"/>
                <w:szCs w:val="17"/>
              </w:rPr>
            </w:pPr>
            <w:r>
              <w:rPr>
                <w:rFonts w:ascii="宋体" w:hAnsi="宋体" w:eastAsia="宋体" w:cs="宋体"/>
                <w:spacing w:val="9"/>
                <w:sz w:val="17"/>
                <w:szCs w:val="17"/>
              </w:rPr>
              <w:t>公办幼儿园生均公用经</w:t>
            </w:r>
            <w:r>
              <w:rPr>
                <w:rFonts w:ascii="宋体" w:hAnsi="宋体" w:eastAsia="宋体" w:cs="宋体"/>
                <w:spacing w:val="7"/>
                <w:sz w:val="17"/>
                <w:szCs w:val="17"/>
              </w:rPr>
              <w:t>费</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伊川县半坡镇中心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1" w:line="193" w:lineRule="auto"/>
              <w:ind w:left="693"/>
              <w:rPr>
                <w:rFonts w:ascii="宋体" w:hAnsi="宋体" w:eastAsia="宋体" w:cs="宋体"/>
                <w:sz w:val="17"/>
                <w:szCs w:val="17"/>
              </w:rPr>
            </w:pPr>
            <w:r>
              <w:rPr>
                <w:rFonts w:ascii="宋体" w:hAnsi="宋体" w:eastAsia="宋体" w:cs="宋体"/>
                <w:spacing w:val="3"/>
                <w:sz w:val="17"/>
                <w:szCs w:val="17"/>
              </w:rPr>
              <w:t>7.1</w:t>
            </w:r>
            <w:r>
              <w:rPr>
                <w:rFonts w:ascii="宋体" w:hAnsi="宋体" w:eastAsia="宋体" w:cs="宋体"/>
                <w:spacing w:val="2"/>
                <w:sz w:val="17"/>
                <w:szCs w:val="17"/>
              </w:rPr>
              <w:t>0</w:t>
            </w:r>
          </w:p>
        </w:tc>
        <w:tc>
          <w:tcPr>
            <w:tcW w:w="1077" w:type="dxa"/>
            <w:tcBorders>
              <w:top w:val="single" w:color="000000" w:sz="2" w:space="0"/>
              <w:bottom w:val="single" w:color="000000" w:sz="2" w:space="0"/>
            </w:tcBorders>
            <w:vAlign w:val="top"/>
          </w:tcPr>
          <w:p>
            <w:pPr>
              <w:spacing w:before="261" w:line="193" w:lineRule="auto"/>
              <w:ind w:left="695"/>
              <w:rPr>
                <w:rFonts w:ascii="宋体" w:hAnsi="宋体" w:eastAsia="宋体" w:cs="宋体"/>
                <w:sz w:val="17"/>
                <w:szCs w:val="17"/>
              </w:rPr>
            </w:pPr>
            <w:r>
              <w:rPr>
                <w:rFonts w:ascii="宋体" w:hAnsi="宋体" w:eastAsia="宋体" w:cs="宋体"/>
                <w:spacing w:val="3"/>
                <w:sz w:val="17"/>
                <w:szCs w:val="17"/>
              </w:rPr>
              <w:t>7.1</w:t>
            </w:r>
            <w:r>
              <w:rPr>
                <w:rFonts w:ascii="宋体" w:hAnsi="宋体" w:eastAsia="宋体" w:cs="宋体"/>
                <w:spacing w:val="2"/>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6" w:line="229" w:lineRule="auto"/>
              <w:ind w:left="30"/>
              <w:rPr>
                <w:rFonts w:ascii="宋体" w:hAnsi="宋体" w:eastAsia="宋体" w:cs="宋体"/>
                <w:sz w:val="17"/>
                <w:szCs w:val="17"/>
              </w:rPr>
            </w:pPr>
            <w:r>
              <w:rPr>
                <w:rFonts w:ascii="宋体" w:hAnsi="宋体" w:eastAsia="宋体" w:cs="宋体"/>
                <w:spacing w:val="12"/>
                <w:sz w:val="17"/>
                <w:szCs w:val="17"/>
              </w:rPr>
              <w:t>普</w:t>
            </w:r>
            <w:r>
              <w:rPr>
                <w:rFonts w:ascii="宋体" w:hAnsi="宋体" w:eastAsia="宋体" w:cs="宋体"/>
                <w:spacing w:val="9"/>
                <w:sz w:val="17"/>
                <w:szCs w:val="17"/>
              </w:rPr>
              <w:t>惠性幼儿园奖补资金</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伊川县半坡镇中心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5" w:line="192" w:lineRule="auto"/>
              <w:ind w:left="693"/>
              <w:rPr>
                <w:rFonts w:ascii="宋体" w:hAnsi="宋体" w:eastAsia="宋体" w:cs="宋体"/>
                <w:sz w:val="17"/>
                <w:szCs w:val="17"/>
              </w:rPr>
            </w:pPr>
            <w:r>
              <w:rPr>
                <w:rFonts w:ascii="宋体" w:hAnsi="宋体" w:eastAsia="宋体" w:cs="宋体"/>
                <w:spacing w:val="3"/>
                <w:sz w:val="17"/>
                <w:szCs w:val="17"/>
              </w:rPr>
              <w:t>5.80</w:t>
            </w:r>
          </w:p>
        </w:tc>
        <w:tc>
          <w:tcPr>
            <w:tcW w:w="1077" w:type="dxa"/>
            <w:tcBorders>
              <w:top w:val="single" w:color="000000" w:sz="2" w:space="0"/>
              <w:bottom w:val="single" w:color="000000" w:sz="2" w:space="0"/>
            </w:tcBorders>
            <w:vAlign w:val="top"/>
          </w:tcPr>
          <w:p>
            <w:pPr>
              <w:spacing w:before="265" w:line="192" w:lineRule="auto"/>
              <w:ind w:left="695"/>
              <w:rPr>
                <w:rFonts w:ascii="宋体" w:hAnsi="宋体" w:eastAsia="宋体" w:cs="宋体"/>
                <w:sz w:val="17"/>
                <w:szCs w:val="17"/>
              </w:rPr>
            </w:pPr>
            <w:r>
              <w:rPr>
                <w:rFonts w:ascii="宋体" w:hAnsi="宋体" w:eastAsia="宋体" w:cs="宋体"/>
                <w:spacing w:val="3"/>
                <w:sz w:val="17"/>
                <w:szCs w:val="17"/>
              </w:rPr>
              <w:t>5.80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3" w:line="261" w:lineRule="auto"/>
              <w:ind w:left="40" w:right="183" w:hanging="3"/>
              <w:rPr>
                <w:rFonts w:ascii="宋体" w:hAnsi="宋体" w:eastAsia="宋体" w:cs="宋体"/>
                <w:sz w:val="17"/>
                <w:szCs w:val="17"/>
              </w:rPr>
            </w:pPr>
            <w:r>
              <w:rPr>
                <w:rFonts w:ascii="宋体" w:hAnsi="宋体" w:eastAsia="宋体" w:cs="宋体"/>
                <w:spacing w:val="9"/>
                <w:sz w:val="17"/>
                <w:szCs w:val="17"/>
              </w:rPr>
              <w:t>伊川县半坡镇中心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4" w:line="194" w:lineRule="auto"/>
              <w:ind w:left="611"/>
              <w:rPr>
                <w:rFonts w:ascii="宋体" w:hAnsi="宋体" w:eastAsia="宋体" w:cs="宋体"/>
                <w:sz w:val="17"/>
                <w:szCs w:val="17"/>
              </w:rPr>
            </w:pPr>
            <w:r>
              <w:rPr>
                <w:rFonts w:ascii="宋体" w:hAnsi="宋体" w:eastAsia="宋体" w:cs="宋体"/>
                <w:spacing w:val="2"/>
                <w:sz w:val="17"/>
                <w:szCs w:val="17"/>
              </w:rPr>
              <w:t>14.</w:t>
            </w:r>
            <w:r>
              <w:rPr>
                <w:rFonts w:ascii="宋体" w:hAnsi="宋体" w:eastAsia="宋体" w:cs="宋体"/>
                <w:spacing w:val="1"/>
                <w:sz w:val="17"/>
                <w:szCs w:val="17"/>
              </w:rPr>
              <w:t>06</w:t>
            </w:r>
          </w:p>
        </w:tc>
        <w:tc>
          <w:tcPr>
            <w:tcW w:w="1077" w:type="dxa"/>
            <w:tcBorders>
              <w:top w:val="single" w:color="000000" w:sz="2" w:space="0"/>
              <w:bottom w:val="single" w:color="000000" w:sz="2" w:space="0"/>
            </w:tcBorders>
            <w:vAlign w:val="top"/>
          </w:tcPr>
          <w:p>
            <w:pPr>
              <w:spacing w:before="264" w:line="194" w:lineRule="auto"/>
              <w:ind w:left="612"/>
              <w:rPr>
                <w:rFonts w:ascii="宋体" w:hAnsi="宋体" w:eastAsia="宋体" w:cs="宋体"/>
                <w:sz w:val="17"/>
                <w:szCs w:val="17"/>
              </w:rPr>
            </w:pPr>
            <w:r>
              <w:rPr>
                <w:rFonts w:ascii="宋体" w:hAnsi="宋体" w:eastAsia="宋体" w:cs="宋体"/>
                <w:spacing w:val="2"/>
                <w:sz w:val="17"/>
                <w:szCs w:val="17"/>
              </w:rPr>
              <w:t>14.</w:t>
            </w:r>
            <w:r>
              <w:rPr>
                <w:rFonts w:ascii="宋体" w:hAnsi="宋体" w:eastAsia="宋体" w:cs="宋体"/>
                <w:spacing w:val="1"/>
                <w:sz w:val="17"/>
                <w:szCs w:val="17"/>
              </w:rPr>
              <w:t>06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4" w:line="261" w:lineRule="auto"/>
              <w:ind w:left="40" w:right="183" w:hanging="3"/>
              <w:rPr>
                <w:rFonts w:ascii="宋体" w:hAnsi="宋体" w:eastAsia="宋体" w:cs="宋体"/>
                <w:sz w:val="17"/>
                <w:szCs w:val="17"/>
              </w:rPr>
            </w:pPr>
            <w:r>
              <w:rPr>
                <w:rFonts w:ascii="宋体" w:hAnsi="宋体" w:eastAsia="宋体" w:cs="宋体"/>
                <w:spacing w:val="9"/>
                <w:sz w:val="17"/>
                <w:szCs w:val="17"/>
              </w:rPr>
              <w:t>伊川县半坡镇中心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6" w:line="192" w:lineRule="auto"/>
              <w:ind w:left="599"/>
              <w:rPr>
                <w:rFonts w:ascii="宋体" w:hAnsi="宋体" w:eastAsia="宋体" w:cs="宋体"/>
                <w:sz w:val="17"/>
                <w:szCs w:val="17"/>
              </w:rPr>
            </w:pPr>
            <w:r>
              <w:rPr>
                <w:rFonts w:ascii="宋体" w:hAnsi="宋体" w:eastAsia="宋体" w:cs="宋体"/>
                <w:spacing w:val="4"/>
                <w:sz w:val="17"/>
                <w:szCs w:val="17"/>
              </w:rPr>
              <w:t>60.55</w:t>
            </w:r>
          </w:p>
        </w:tc>
        <w:tc>
          <w:tcPr>
            <w:tcW w:w="1077" w:type="dxa"/>
            <w:tcBorders>
              <w:top w:val="single" w:color="000000" w:sz="2" w:space="0"/>
              <w:bottom w:val="single" w:color="000000" w:sz="2" w:space="0"/>
            </w:tcBorders>
            <w:vAlign w:val="top"/>
          </w:tcPr>
          <w:p>
            <w:pPr>
              <w:spacing w:before="266" w:line="192" w:lineRule="auto"/>
              <w:ind w:left="600"/>
              <w:rPr>
                <w:rFonts w:ascii="宋体" w:hAnsi="宋体" w:eastAsia="宋体" w:cs="宋体"/>
                <w:sz w:val="17"/>
                <w:szCs w:val="17"/>
              </w:rPr>
            </w:pPr>
            <w:r>
              <w:rPr>
                <w:rFonts w:ascii="宋体" w:hAnsi="宋体" w:eastAsia="宋体" w:cs="宋体"/>
                <w:spacing w:val="4"/>
                <w:sz w:val="17"/>
                <w:szCs w:val="17"/>
              </w:rPr>
              <w:t>60.55</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4" w:line="261" w:lineRule="auto"/>
              <w:ind w:left="40" w:right="183" w:hanging="3"/>
              <w:rPr>
                <w:rFonts w:ascii="宋体" w:hAnsi="宋体" w:eastAsia="宋体" w:cs="宋体"/>
                <w:sz w:val="17"/>
                <w:szCs w:val="17"/>
              </w:rPr>
            </w:pPr>
            <w:r>
              <w:rPr>
                <w:rFonts w:ascii="宋体" w:hAnsi="宋体" w:eastAsia="宋体" w:cs="宋体"/>
                <w:spacing w:val="9"/>
                <w:sz w:val="17"/>
                <w:szCs w:val="17"/>
              </w:rPr>
              <w:t>伊川县半坡镇中心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6" w:line="192" w:lineRule="auto"/>
              <w:ind w:left="690"/>
              <w:rPr>
                <w:rFonts w:ascii="宋体" w:hAnsi="宋体" w:eastAsia="宋体" w:cs="宋体"/>
                <w:sz w:val="17"/>
                <w:szCs w:val="17"/>
              </w:rPr>
            </w:pPr>
            <w:r>
              <w:rPr>
                <w:rFonts w:ascii="宋体" w:hAnsi="宋体" w:eastAsia="宋体" w:cs="宋体"/>
                <w:spacing w:val="4"/>
                <w:sz w:val="17"/>
                <w:szCs w:val="17"/>
              </w:rPr>
              <w:t>9.7</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6" w:line="192" w:lineRule="auto"/>
              <w:ind w:left="692"/>
              <w:rPr>
                <w:rFonts w:ascii="宋体" w:hAnsi="宋体" w:eastAsia="宋体" w:cs="宋体"/>
                <w:sz w:val="17"/>
                <w:szCs w:val="17"/>
              </w:rPr>
            </w:pPr>
            <w:r>
              <w:rPr>
                <w:rFonts w:ascii="宋体" w:hAnsi="宋体" w:eastAsia="宋体" w:cs="宋体"/>
                <w:spacing w:val="4"/>
                <w:sz w:val="17"/>
                <w:szCs w:val="17"/>
              </w:rPr>
              <w:t>9.7</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5" w:line="260" w:lineRule="auto"/>
              <w:ind w:left="40" w:right="183" w:hanging="3"/>
              <w:rPr>
                <w:rFonts w:ascii="宋体" w:hAnsi="宋体" w:eastAsia="宋体" w:cs="宋体"/>
                <w:sz w:val="17"/>
                <w:szCs w:val="17"/>
              </w:rPr>
            </w:pPr>
            <w:r>
              <w:rPr>
                <w:rFonts w:ascii="宋体" w:hAnsi="宋体" w:eastAsia="宋体" w:cs="宋体"/>
                <w:spacing w:val="9"/>
                <w:sz w:val="17"/>
                <w:szCs w:val="17"/>
              </w:rPr>
              <w:t>伊川县半坡镇中心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4" w:line="192" w:lineRule="auto"/>
              <w:ind w:left="59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6.94</w:t>
            </w:r>
          </w:p>
        </w:tc>
        <w:tc>
          <w:tcPr>
            <w:tcW w:w="1077" w:type="dxa"/>
            <w:tcBorders>
              <w:top w:val="single" w:color="000000" w:sz="2" w:space="0"/>
              <w:bottom w:val="single" w:color="000000" w:sz="2" w:space="0"/>
            </w:tcBorders>
            <w:vAlign w:val="top"/>
          </w:tcPr>
          <w:p>
            <w:pPr>
              <w:spacing w:before="264" w:line="192" w:lineRule="auto"/>
              <w:ind w:left="598"/>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6.94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5" w:line="260" w:lineRule="auto"/>
              <w:ind w:left="40" w:right="183" w:hanging="3"/>
              <w:rPr>
                <w:rFonts w:ascii="宋体" w:hAnsi="宋体" w:eastAsia="宋体" w:cs="宋体"/>
                <w:sz w:val="17"/>
                <w:szCs w:val="17"/>
              </w:rPr>
            </w:pPr>
            <w:r>
              <w:rPr>
                <w:rFonts w:ascii="宋体" w:hAnsi="宋体" w:eastAsia="宋体" w:cs="宋体"/>
                <w:spacing w:val="9"/>
                <w:sz w:val="17"/>
                <w:szCs w:val="17"/>
              </w:rPr>
              <w:t>伊川县江左镇中心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6" w:line="194" w:lineRule="auto"/>
              <w:ind w:left="600"/>
              <w:rPr>
                <w:rFonts w:ascii="宋体" w:hAnsi="宋体" w:eastAsia="宋体" w:cs="宋体"/>
                <w:sz w:val="17"/>
                <w:szCs w:val="17"/>
              </w:rPr>
            </w:pPr>
            <w:r>
              <w:rPr>
                <w:rFonts w:ascii="宋体" w:hAnsi="宋体" w:eastAsia="宋体" w:cs="宋体"/>
                <w:spacing w:val="4"/>
                <w:sz w:val="17"/>
                <w:szCs w:val="17"/>
              </w:rPr>
              <w:t>24.3</w:t>
            </w:r>
            <w:r>
              <w:rPr>
                <w:rFonts w:ascii="宋体" w:hAnsi="宋体" w:eastAsia="宋体" w:cs="宋体"/>
                <w:spacing w:val="3"/>
                <w:sz w:val="17"/>
                <w:szCs w:val="17"/>
              </w:rPr>
              <w:t>8</w:t>
            </w:r>
          </w:p>
        </w:tc>
        <w:tc>
          <w:tcPr>
            <w:tcW w:w="1077" w:type="dxa"/>
            <w:tcBorders>
              <w:top w:val="single" w:color="000000" w:sz="2" w:space="0"/>
              <w:bottom w:val="single" w:color="000000" w:sz="2" w:space="0"/>
            </w:tcBorders>
            <w:vAlign w:val="top"/>
          </w:tcPr>
          <w:p>
            <w:pPr>
              <w:spacing w:before="266" w:line="194" w:lineRule="auto"/>
              <w:ind w:left="601"/>
              <w:rPr>
                <w:rFonts w:ascii="宋体" w:hAnsi="宋体" w:eastAsia="宋体" w:cs="宋体"/>
                <w:sz w:val="17"/>
                <w:szCs w:val="17"/>
              </w:rPr>
            </w:pPr>
            <w:r>
              <w:rPr>
                <w:rFonts w:ascii="宋体" w:hAnsi="宋体" w:eastAsia="宋体" w:cs="宋体"/>
                <w:spacing w:val="4"/>
                <w:sz w:val="17"/>
                <w:szCs w:val="17"/>
              </w:rPr>
              <w:t>24.3</w:t>
            </w:r>
            <w:r>
              <w:rPr>
                <w:rFonts w:ascii="宋体" w:hAnsi="宋体" w:eastAsia="宋体" w:cs="宋体"/>
                <w:spacing w:val="3"/>
                <w:sz w:val="17"/>
                <w:szCs w:val="17"/>
              </w:rPr>
              <w:t>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0" w:line="261" w:lineRule="auto"/>
              <w:ind w:left="40" w:right="183" w:hanging="3"/>
              <w:rPr>
                <w:rFonts w:ascii="宋体" w:hAnsi="宋体" w:eastAsia="宋体" w:cs="宋体"/>
                <w:sz w:val="17"/>
                <w:szCs w:val="17"/>
              </w:rPr>
            </w:pPr>
            <w:r>
              <w:rPr>
                <w:rFonts w:ascii="宋体" w:hAnsi="宋体" w:eastAsia="宋体" w:cs="宋体"/>
                <w:spacing w:val="9"/>
                <w:sz w:val="17"/>
                <w:szCs w:val="17"/>
              </w:rPr>
              <w:t>伊川县江左镇中心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1" w:line="193" w:lineRule="auto"/>
              <w:ind w:left="599"/>
              <w:rPr>
                <w:rFonts w:ascii="宋体" w:hAnsi="宋体" w:eastAsia="宋体" w:cs="宋体"/>
                <w:sz w:val="17"/>
                <w:szCs w:val="17"/>
              </w:rPr>
            </w:pPr>
            <w:r>
              <w:rPr>
                <w:rFonts w:ascii="宋体" w:hAnsi="宋体" w:eastAsia="宋体" w:cs="宋体"/>
                <w:spacing w:val="4"/>
                <w:sz w:val="17"/>
                <w:szCs w:val="17"/>
              </w:rPr>
              <w:t>62.19</w:t>
            </w:r>
          </w:p>
        </w:tc>
        <w:tc>
          <w:tcPr>
            <w:tcW w:w="1077" w:type="dxa"/>
            <w:tcBorders>
              <w:top w:val="single" w:color="000000" w:sz="2" w:space="0"/>
              <w:bottom w:val="single" w:color="000000" w:sz="2" w:space="0"/>
            </w:tcBorders>
            <w:vAlign w:val="top"/>
          </w:tcPr>
          <w:p>
            <w:pPr>
              <w:spacing w:before="261" w:line="193" w:lineRule="auto"/>
              <w:ind w:left="600"/>
              <w:rPr>
                <w:rFonts w:ascii="宋体" w:hAnsi="宋体" w:eastAsia="宋体" w:cs="宋体"/>
                <w:sz w:val="17"/>
                <w:szCs w:val="17"/>
              </w:rPr>
            </w:pPr>
            <w:r>
              <w:rPr>
                <w:rFonts w:ascii="宋体" w:hAnsi="宋体" w:eastAsia="宋体" w:cs="宋体"/>
                <w:spacing w:val="4"/>
                <w:sz w:val="17"/>
                <w:szCs w:val="17"/>
              </w:rPr>
              <w:t>62.19</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0" w:line="261" w:lineRule="auto"/>
              <w:ind w:left="40" w:right="183" w:hanging="3"/>
              <w:rPr>
                <w:rFonts w:ascii="宋体" w:hAnsi="宋体" w:eastAsia="宋体" w:cs="宋体"/>
                <w:sz w:val="17"/>
                <w:szCs w:val="17"/>
              </w:rPr>
            </w:pPr>
            <w:r>
              <w:rPr>
                <w:rFonts w:ascii="宋体" w:hAnsi="宋体" w:eastAsia="宋体" w:cs="宋体"/>
                <w:spacing w:val="9"/>
                <w:sz w:val="17"/>
                <w:szCs w:val="17"/>
              </w:rPr>
              <w:t>伊川县江左镇中心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2"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0.67</w:t>
            </w:r>
          </w:p>
        </w:tc>
        <w:tc>
          <w:tcPr>
            <w:tcW w:w="1077" w:type="dxa"/>
            <w:tcBorders>
              <w:top w:val="single" w:color="000000" w:sz="2" w:space="0"/>
              <w:bottom w:val="single" w:color="000000" w:sz="2" w:space="0"/>
            </w:tcBorders>
            <w:vAlign w:val="top"/>
          </w:tcPr>
          <w:p>
            <w:pPr>
              <w:spacing w:before="262"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0.67</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1"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1" w:line="260" w:lineRule="auto"/>
              <w:ind w:left="40" w:right="183" w:hanging="3"/>
              <w:rPr>
                <w:rFonts w:ascii="宋体" w:hAnsi="宋体" w:eastAsia="宋体" w:cs="宋体"/>
                <w:sz w:val="17"/>
                <w:szCs w:val="17"/>
              </w:rPr>
            </w:pPr>
            <w:r>
              <w:rPr>
                <w:rFonts w:ascii="宋体" w:hAnsi="宋体" w:eastAsia="宋体" w:cs="宋体"/>
                <w:spacing w:val="9"/>
                <w:sz w:val="17"/>
                <w:szCs w:val="17"/>
              </w:rPr>
              <w:t>伊川县江左镇中心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59"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91.60</w:t>
            </w:r>
          </w:p>
        </w:tc>
        <w:tc>
          <w:tcPr>
            <w:tcW w:w="1077" w:type="dxa"/>
            <w:tcBorders>
              <w:top w:val="single" w:color="000000" w:sz="2" w:space="0"/>
              <w:bottom w:val="single" w:color="000000" w:sz="2" w:space="0"/>
            </w:tcBorders>
            <w:vAlign w:val="top"/>
          </w:tcPr>
          <w:p>
            <w:pPr>
              <w:spacing w:before="259"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91.60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1" w:line="260" w:lineRule="auto"/>
              <w:ind w:left="36" w:right="183"/>
              <w:rPr>
                <w:rFonts w:ascii="宋体" w:hAnsi="宋体" w:eastAsia="宋体" w:cs="宋体"/>
                <w:sz w:val="17"/>
                <w:szCs w:val="17"/>
              </w:rPr>
            </w:pPr>
            <w:r>
              <w:rPr>
                <w:rFonts w:ascii="宋体" w:hAnsi="宋体" w:eastAsia="宋体" w:cs="宋体"/>
                <w:spacing w:val="9"/>
                <w:sz w:val="17"/>
                <w:szCs w:val="17"/>
              </w:rPr>
              <w:t>伊川县吕店镇第一初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2" w:line="193" w:lineRule="auto"/>
              <w:ind w:left="693"/>
              <w:rPr>
                <w:rFonts w:ascii="宋体" w:hAnsi="宋体" w:eastAsia="宋体" w:cs="宋体"/>
                <w:sz w:val="17"/>
                <w:szCs w:val="17"/>
              </w:rPr>
            </w:pPr>
            <w:r>
              <w:rPr>
                <w:rFonts w:ascii="宋体" w:hAnsi="宋体" w:eastAsia="宋体" w:cs="宋体"/>
                <w:spacing w:val="3"/>
                <w:sz w:val="17"/>
                <w:szCs w:val="17"/>
              </w:rPr>
              <w:t>5.10</w:t>
            </w:r>
          </w:p>
        </w:tc>
        <w:tc>
          <w:tcPr>
            <w:tcW w:w="1077" w:type="dxa"/>
            <w:tcBorders>
              <w:top w:val="single" w:color="000000" w:sz="2" w:space="0"/>
              <w:bottom w:val="single" w:color="000000" w:sz="2" w:space="0"/>
            </w:tcBorders>
            <w:vAlign w:val="top"/>
          </w:tcPr>
          <w:p>
            <w:pPr>
              <w:spacing w:before="262" w:line="193" w:lineRule="auto"/>
              <w:ind w:left="695"/>
              <w:rPr>
                <w:rFonts w:ascii="宋体" w:hAnsi="宋体" w:eastAsia="宋体" w:cs="宋体"/>
                <w:sz w:val="17"/>
                <w:szCs w:val="17"/>
              </w:rPr>
            </w:pPr>
            <w:r>
              <w:rPr>
                <w:rFonts w:ascii="宋体" w:hAnsi="宋体" w:eastAsia="宋体" w:cs="宋体"/>
                <w:spacing w:val="3"/>
                <w:sz w:val="17"/>
                <w:szCs w:val="17"/>
              </w:rPr>
              <w:t>5.10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2" w:line="261" w:lineRule="auto"/>
              <w:ind w:left="36" w:right="183"/>
              <w:rPr>
                <w:rFonts w:ascii="宋体" w:hAnsi="宋体" w:eastAsia="宋体" w:cs="宋体"/>
                <w:sz w:val="17"/>
                <w:szCs w:val="17"/>
              </w:rPr>
            </w:pPr>
            <w:r>
              <w:rPr>
                <w:rFonts w:ascii="宋体" w:hAnsi="宋体" w:eastAsia="宋体" w:cs="宋体"/>
                <w:spacing w:val="9"/>
                <w:sz w:val="17"/>
                <w:szCs w:val="17"/>
              </w:rPr>
              <w:t>伊川县吕店镇第一初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3" w:line="193" w:lineRule="auto"/>
              <w:ind w:left="599"/>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3.71</w:t>
            </w:r>
          </w:p>
        </w:tc>
        <w:tc>
          <w:tcPr>
            <w:tcW w:w="1077" w:type="dxa"/>
            <w:tcBorders>
              <w:top w:val="single" w:color="000000" w:sz="2" w:space="0"/>
              <w:bottom w:val="single" w:color="000000" w:sz="2" w:space="0"/>
            </w:tcBorders>
            <w:vAlign w:val="top"/>
          </w:tcPr>
          <w:p>
            <w:pPr>
              <w:spacing w:before="263" w:line="193" w:lineRule="auto"/>
              <w:ind w:left="600"/>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3.71</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2" w:line="261" w:lineRule="auto"/>
              <w:ind w:left="36" w:right="183"/>
              <w:rPr>
                <w:rFonts w:ascii="宋体" w:hAnsi="宋体" w:eastAsia="宋体" w:cs="宋体"/>
                <w:sz w:val="17"/>
                <w:szCs w:val="17"/>
              </w:rPr>
            </w:pPr>
            <w:r>
              <w:rPr>
                <w:rFonts w:ascii="宋体" w:hAnsi="宋体" w:eastAsia="宋体" w:cs="宋体"/>
                <w:spacing w:val="9"/>
                <w:sz w:val="17"/>
                <w:szCs w:val="17"/>
              </w:rPr>
              <w:t>伊川县吕店镇第一初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3" w:line="193" w:lineRule="auto"/>
              <w:ind w:left="611"/>
              <w:rPr>
                <w:rFonts w:ascii="宋体" w:hAnsi="宋体" w:eastAsia="宋体" w:cs="宋体"/>
                <w:sz w:val="17"/>
                <w:szCs w:val="17"/>
              </w:rPr>
            </w:pPr>
            <w:r>
              <w:rPr>
                <w:rFonts w:ascii="宋体" w:hAnsi="宋体" w:eastAsia="宋体" w:cs="宋体"/>
                <w:spacing w:val="2"/>
                <w:sz w:val="17"/>
                <w:szCs w:val="17"/>
              </w:rPr>
              <w:t>13.</w:t>
            </w:r>
            <w:r>
              <w:rPr>
                <w:rFonts w:ascii="宋体" w:hAnsi="宋体" w:eastAsia="宋体" w:cs="宋体"/>
                <w:spacing w:val="1"/>
                <w:sz w:val="17"/>
                <w:szCs w:val="17"/>
              </w:rPr>
              <w:t>40</w:t>
            </w:r>
          </w:p>
        </w:tc>
        <w:tc>
          <w:tcPr>
            <w:tcW w:w="1077" w:type="dxa"/>
            <w:tcBorders>
              <w:top w:val="single" w:color="000000" w:sz="2" w:space="0"/>
              <w:bottom w:val="single" w:color="000000" w:sz="2" w:space="0"/>
            </w:tcBorders>
            <w:vAlign w:val="top"/>
          </w:tcPr>
          <w:p>
            <w:pPr>
              <w:spacing w:before="263" w:line="193" w:lineRule="auto"/>
              <w:ind w:left="612"/>
              <w:rPr>
                <w:rFonts w:ascii="宋体" w:hAnsi="宋体" w:eastAsia="宋体" w:cs="宋体"/>
                <w:sz w:val="17"/>
                <w:szCs w:val="17"/>
              </w:rPr>
            </w:pPr>
            <w:r>
              <w:rPr>
                <w:rFonts w:ascii="宋体" w:hAnsi="宋体" w:eastAsia="宋体" w:cs="宋体"/>
                <w:spacing w:val="2"/>
                <w:sz w:val="17"/>
                <w:szCs w:val="17"/>
              </w:rPr>
              <w:t>13.</w:t>
            </w:r>
            <w:r>
              <w:rPr>
                <w:rFonts w:ascii="宋体" w:hAnsi="宋体" w:eastAsia="宋体" w:cs="宋体"/>
                <w:spacing w:val="1"/>
                <w:sz w:val="17"/>
                <w:szCs w:val="17"/>
              </w:rPr>
              <w:t>40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2" w:line="261" w:lineRule="auto"/>
              <w:ind w:left="36" w:right="183"/>
              <w:rPr>
                <w:rFonts w:ascii="宋体" w:hAnsi="宋体" w:eastAsia="宋体" w:cs="宋体"/>
                <w:sz w:val="17"/>
                <w:szCs w:val="17"/>
              </w:rPr>
            </w:pPr>
            <w:r>
              <w:rPr>
                <w:rFonts w:ascii="宋体" w:hAnsi="宋体" w:eastAsia="宋体" w:cs="宋体"/>
                <w:spacing w:val="9"/>
                <w:sz w:val="17"/>
                <w:szCs w:val="17"/>
              </w:rPr>
              <w:t>伊川县吕店镇第一初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4" w:line="192" w:lineRule="auto"/>
              <w:ind w:left="599"/>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0.96</w:t>
            </w:r>
          </w:p>
        </w:tc>
        <w:tc>
          <w:tcPr>
            <w:tcW w:w="1077"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0.96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伊川县彭婆镇中心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1" w:line="193" w:lineRule="auto"/>
              <w:ind w:left="611"/>
              <w:rPr>
                <w:rFonts w:ascii="宋体" w:hAnsi="宋体" w:eastAsia="宋体" w:cs="宋体"/>
                <w:sz w:val="17"/>
                <w:szCs w:val="17"/>
              </w:rPr>
            </w:pPr>
            <w:r>
              <w:rPr>
                <w:rFonts w:ascii="宋体" w:hAnsi="宋体" w:eastAsia="宋体" w:cs="宋体"/>
                <w:spacing w:val="2"/>
                <w:sz w:val="17"/>
                <w:szCs w:val="17"/>
              </w:rPr>
              <w:t>17.</w:t>
            </w:r>
            <w:r>
              <w:rPr>
                <w:rFonts w:ascii="宋体" w:hAnsi="宋体" w:eastAsia="宋体" w:cs="宋体"/>
                <w:spacing w:val="1"/>
                <w:sz w:val="17"/>
                <w:szCs w:val="17"/>
              </w:rPr>
              <w:t>08</w:t>
            </w:r>
          </w:p>
        </w:tc>
        <w:tc>
          <w:tcPr>
            <w:tcW w:w="1077" w:type="dxa"/>
            <w:tcBorders>
              <w:top w:val="single" w:color="000000" w:sz="2" w:space="0"/>
              <w:bottom w:val="single" w:color="000000" w:sz="2" w:space="0"/>
            </w:tcBorders>
            <w:vAlign w:val="top"/>
          </w:tcPr>
          <w:p>
            <w:pPr>
              <w:spacing w:before="261" w:line="193" w:lineRule="auto"/>
              <w:ind w:left="612"/>
              <w:rPr>
                <w:rFonts w:ascii="宋体" w:hAnsi="宋体" w:eastAsia="宋体" w:cs="宋体"/>
                <w:sz w:val="17"/>
                <w:szCs w:val="17"/>
              </w:rPr>
            </w:pPr>
            <w:r>
              <w:rPr>
                <w:rFonts w:ascii="宋体" w:hAnsi="宋体" w:eastAsia="宋体" w:cs="宋体"/>
                <w:spacing w:val="2"/>
                <w:sz w:val="17"/>
                <w:szCs w:val="17"/>
              </w:rPr>
              <w:t>17.</w:t>
            </w:r>
            <w:r>
              <w:rPr>
                <w:rFonts w:ascii="宋体" w:hAnsi="宋体" w:eastAsia="宋体" w:cs="宋体"/>
                <w:spacing w:val="1"/>
                <w:sz w:val="17"/>
                <w:szCs w:val="17"/>
              </w:rPr>
              <w:t>08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伊川县彭婆镇中心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5" w:line="192" w:lineRule="auto"/>
              <w:ind w:left="59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0.86</w:t>
            </w:r>
          </w:p>
        </w:tc>
        <w:tc>
          <w:tcPr>
            <w:tcW w:w="1077" w:type="dxa"/>
            <w:tcBorders>
              <w:top w:val="single" w:color="000000" w:sz="2" w:space="0"/>
              <w:bottom w:val="single" w:color="000000" w:sz="2" w:space="0"/>
            </w:tcBorders>
            <w:vAlign w:val="top"/>
          </w:tcPr>
          <w:p>
            <w:pPr>
              <w:spacing w:before="265" w:line="192" w:lineRule="auto"/>
              <w:ind w:left="598"/>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0.86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3" w:line="261" w:lineRule="auto"/>
              <w:ind w:left="40" w:right="183" w:hanging="3"/>
              <w:rPr>
                <w:rFonts w:ascii="宋体" w:hAnsi="宋体" w:eastAsia="宋体" w:cs="宋体"/>
                <w:sz w:val="17"/>
                <w:szCs w:val="17"/>
              </w:rPr>
            </w:pPr>
            <w:r>
              <w:rPr>
                <w:rFonts w:ascii="宋体" w:hAnsi="宋体" w:eastAsia="宋体" w:cs="宋体"/>
                <w:spacing w:val="9"/>
                <w:sz w:val="17"/>
                <w:szCs w:val="17"/>
              </w:rPr>
              <w:t>伊川县彭婆镇中心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4" w:line="193" w:lineRule="auto"/>
              <w:ind w:left="50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55.21</w:t>
            </w:r>
          </w:p>
        </w:tc>
        <w:tc>
          <w:tcPr>
            <w:tcW w:w="1077" w:type="dxa"/>
            <w:tcBorders>
              <w:top w:val="single" w:color="000000" w:sz="2" w:space="0"/>
              <w:bottom w:val="single" w:color="000000" w:sz="2" w:space="0"/>
            </w:tcBorders>
            <w:vAlign w:val="top"/>
          </w:tcPr>
          <w:p>
            <w:pPr>
              <w:spacing w:before="264" w:line="193" w:lineRule="auto"/>
              <w:ind w:left="51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55.21</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4" w:line="261" w:lineRule="auto"/>
              <w:ind w:left="38" w:right="183" w:hanging="1"/>
              <w:rPr>
                <w:rFonts w:ascii="宋体" w:hAnsi="宋体" w:eastAsia="宋体" w:cs="宋体"/>
                <w:sz w:val="17"/>
                <w:szCs w:val="17"/>
              </w:rPr>
            </w:pPr>
            <w:r>
              <w:rPr>
                <w:rFonts w:ascii="宋体" w:hAnsi="宋体" w:eastAsia="宋体" w:cs="宋体"/>
                <w:spacing w:val="9"/>
                <w:sz w:val="17"/>
                <w:szCs w:val="17"/>
              </w:rPr>
              <w:t>伊川县第一高中附</w:t>
            </w:r>
            <w:r>
              <w:rPr>
                <w:rFonts w:ascii="宋体" w:hAnsi="宋体" w:eastAsia="宋体" w:cs="宋体"/>
                <w:spacing w:val="7"/>
                <w:sz w:val="17"/>
                <w:szCs w:val="17"/>
              </w:rPr>
              <w:t>属学校</w:t>
            </w:r>
          </w:p>
        </w:tc>
        <w:tc>
          <w:tcPr>
            <w:tcW w:w="1076" w:type="dxa"/>
            <w:tcBorders>
              <w:top w:val="single" w:color="000000" w:sz="2" w:space="0"/>
              <w:bottom w:val="single" w:color="000000" w:sz="2" w:space="0"/>
            </w:tcBorders>
            <w:vAlign w:val="top"/>
          </w:tcPr>
          <w:p>
            <w:pPr>
              <w:spacing w:before="266" w:line="192"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3.38</w:t>
            </w:r>
          </w:p>
        </w:tc>
        <w:tc>
          <w:tcPr>
            <w:tcW w:w="1077" w:type="dxa"/>
            <w:tcBorders>
              <w:top w:val="single" w:color="000000" w:sz="2" w:space="0"/>
              <w:bottom w:val="single" w:color="000000" w:sz="2" w:space="0"/>
            </w:tcBorders>
            <w:vAlign w:val="top"/>
          </w:tcPr>
          <w:p>
            <w:pPr>
              <w:spacing w:before="266" w:line="192" w:lineRule="auto"/>
              <w:ind w:left="60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3.38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4" w:line="261" w:lineRule="auto"/>
              <w:ind w:left="38" w:right="183" w:hanging="1"/>
              <w:rPr>
                <w:rFonts w:ascii="宋体" w:hAnsi="宋体" w:eastAsia="宋体" w:cs="宋体"/>
                <w:sz w:val="17"/>
                <w:szCs w:val="17"/>
              </w:rPr>
            </w:pPr>
            <w:r>
              <w:rPr>
                <w:rFonts w:ascii="宋体" w:hAnsi="宋体" w:eastAsia="宋体" w:cs="宋体"/>
                <w:spacing w:val="9"/>
                <w:sz w:val="17"/>
                <w:szCs w:val="17"/>
              </w:rPr>
              <w:t>伊川县第一高中附</w:t>
            </w:r>
            <w:r>
              <w:rPr>
                <w:rFonts w:ascii="宋体" w:hAnsi="宋体" w:eastAsia="宋体" w:cs="宋体"/>
                <w:spacing w:val="7"/>
                <w:sz w:val="17"/>
                <w:szCs w:val="17"/>
              </w:rPr>
              <w:t>属学校</w:t>
            </w:r>
          </w:p>
        </w:tc>
        <w:tc>
          <w:tcPr>
            <w:tcW w:w="1076" w:type="dxa"/>
            <w:tcBorders>
              <w:top w:val="single" w:color="000000" w:sz="2" w:space="0"/>
              <w:bottom w:val="single" w:color="000000" w:sz="2" w:space="0"/>
            </w:tcBorders>
            <w:vAlign w:val="top"/>
          </w:tcPr>
          <w:p>
            <w:pPr>
              <w:spacing w:before="265" w:line="194" w:lineRule="auto"/>
              <w:ind w:left="691"/>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.07</w:t>
            </w:r>
          </w:p>
        </w:tc>
        <w:tc>
          <w:tcPr>
            <w:tcW w:w="1077" w:type="dxa"/>
            <w:tcBorders>
              <w:top w:val="single" w:color="000000" w:sz="2" w:space="0"/>
              <w:bottom w:val="single" w:color="000000" w:sz="2" w:space="0"/>
            </w:tcBorders>
            <w:vAlign w:val="top"/>
          </w:tcPr>
          <w:p>
            <w:pPr>
              <w:spacing w:before="265" w:line="194" w:lineRule="auto"/>
              <w:ind w:left="69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.07</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5" w:line="260" w:lineRule="auto"/>
              <w:ind w:left="38" w:right="183" w:hanging="1"/>
              <w:rPr>
                <w:rFonts w:ascii="宋体" w:hAnsi="宋体" w:eastAsia="宋体" w:cs="宋体"/>
                <w:sz w:val="17"/>
                <w:szCs w:val="17"/>
              </w:rPr>
            </w:pPr>
            <w:r>
              <w:rPr>
                <w:rFonts w:ascii="宋体" w:hAnsi="宋体" w:eastAsia="宋体" w:cs="宋体"/>
                <w:spacing w:val="9"/>
                <w:sz w:val="17"/>
                <w:szCs w:val="17"/>
              </w:rPr>
              <w:t>伊川县第一高中附</w:t>
            </w:r>
            <w:r>
              <w:rPr>
                <w:rFonts w:ascii="宋体" w:hAnsi="宋体" w:eastAsia="宋体" w:cs="宋体"/>
                <w:spacing w:val="7"/>
                <w:sz w:val="17"/>
                <w:szCs w:val="17"/>
              </w:rPr>
              <w:t>属学校</w:t>
            </w:r>
          </w:p>
        </w:tc>
        <w:tc>
          <w:tcPr>
            <w:tcW w:w="1076" w:type="dxa"/>
            <w:tcBorders>
              <w:top w:val="single" w:color="000000" w:sz="2" w:space="0"/>
              <w:bottom w:val="single" w:color="000000" w:sz="2" w:space="0"/>
            </w:tcBorders>
            <w:vAlign w:val="top"/>
          </w:tcPr>
          <w:p>
            <w:pPr>
              <w:spacing w:before="264" w:line="192" w:lineRule="auto"/>
              <w:ind w:left="690"/>
              <w:rPr>
                <w:rFonts w:ascii="宋体" w:hAnsi="宋体" w:eastAsia="宋体" w:cs="宋体"/>
                <w:sz w:val="17"/>
                <w:szCs w:val="17"/>
              </w:rPr>
            </w:pPr>
            <w:r>
              <w:rPr>
                <w:rFonts w:ascii="宋体" w:hAnsi="宋体" w:eastAsia="宋体" w:cs="宋体"/>
                <w:spacing w:val="4"/>
                <w:sz w:val="17"/>
                <w:szCs w:val="17"/>
              </w:rPr>
              <w:t>8.5</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4" w:line="192" w:lineRule="auto"/>
              <w:ind w:left="692"/>
              <w:rPr>
                <w:rFonts w:ascii="宋体" w:hAnsi="宋体" w:eastAsia="宋体" w:cs="宋体"/>
                <w:sz w:val="17"/>
                <w:szCs w:val="17"/>
              </w:rPr>
            </w:pPr>
            <w:r>
              <w:rPr>
                <w:rFonts w:ascii="宋体" w:hAnsi="宋体" w:eastAsia="宋体" w:cs="宋体"/>
                <w:spacing w:val="4"/>
                <w:sz w:val="17"/>
                <w:szCs w:val="17"/>
              </w:rPr>
              <w:t>8.5</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5" w:line="260" w:lineRule="auto"/>
              <w:ind w:left="38" w:right="183" w:hanging="1"/>
              <w:rPr>
                <w:rFonts w:ascii="宋体" w:hAnsi="宋体" w:eastAsia="宋体" w:cs="宋体"/>
                <w:sz w:val="17"/>
                <w:szCs w:val="17"/>
              </w:rPr>
            </w:pPr>
            <w:r>
              <w:rPr>
                <w:rFonts w:ascii="宋体" w:hAnsi="宋体" w:eastAsia="宋体" w:cs="宋体"/>
                <w:spacing w:val="9"/>
                <w:sz w:val="17"/>
                <w:szCs w:val="17"/>
              </w:rPr>
              <w:t>伊川县第一高中附</w:t>
            </w:r>
            <w:r>
              <w:rPr>
                <w:rFonts w:ascii="宋体" w:hAnsi="宋体" w:eastAsia="宋体" w:cs="宋体"/>
                <w:spacing w:val="7"/>
                <w:sz w:val="17"/>
                <w:szCs w:val="17"/>
              </w:rPr>
              <w:t>属学校</w:t>
            </w:r>
          </w:p>
        </w:tc>
        <w:tc>
          <w:tcPr>
            <w:tcW w:w="1076" w:type="dxa"/>
            <w:tcBorders>
              <w:top w:val="single" w:color="000000" w:sz="2" w:space="0"/>
              <w:bottom w:val="single" w:color="000000" w:sz="2" w:space="0"/>
            </w:tcBorders>
            <w:vAlign w:val="top"/>
          </w:tcPr>
          <w:p>
            <w:pPr>
              <w:spacing w:before="266" w:line="193" w:lineRule="auto"/>
              <w:ind w:left="599"/>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9.18</w:t>
            </w:r>
          </w:p>
        </w:tc>
        <w:tc>
          <w:tcPr>
            <w:tcW w:w="1077" w:type="dxa"/>
            <w:tcBorders>
              <w:top w:val="single" w:color="000000" w:sz="2" w:space="0"/>
              <w:bottom w:val="single" w:color="000000" w:sz="2" w:space="0"/>
            </w:tcBorders>
            <w:vAlign w:val="top"/>
          </w:tcPr>
          <w:p>
            <w:pPr>
              <w:spacing w:before="266" w:line="193" w:lineRule="auto"/>
              <w:ind w:left="600"/>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9.18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0" w:line="261" w:lineRule="auto"/>
              <w:ind w:left="37" w:right="183"/>
              <w:rPr>
                <w:rFonts w:ascii="宋体" w:hAnsi="宋体" w:eastAsia="宋体" w:cs="宋体"/>
                <w:sz w:val="17"/>
                <w:szCs w:val="17"/>
              </w:rPr>
            </w:pPr>
            <w:r>
              <w:rPr>
                <w:rFonts w:ascii="宋体" w:hAnsi="宋体" w:eastAsia="宋体" w:cs="宋体"/>
                <w:spacing w:val="9"/>
                <w:sz w:val="17"/>
                <w:szCs w:val="17"/>
              </w:rPr>
              <w:t>伊川县实验中学东</w:t>
            </w:r>
            <w:r>
              <w:rPr>
                <w:rFonts w:ascii="宋体" w:hAnsi="宋体" w:eastAsia="宋体" w:cs="宋体"/>
                <w:spacing w:val="6"/>
                <w:sz w:val="17"/>
                <w:szCs w:val="17"/>
              </w:rPr>
              <w:t>校区</w:t>
            </w:r>
          </w:p>
        </w:tc>
        <w:tc>
          <w:tcPr>
            <w:tcW w:w="1076" w:type="dxa"/>
            <w:tcBorders>
              <w:top w:val="single" w:color="000000" w:sz="2" w:space="0"/>
              <w:bottom w:val="single" w:color="000000" w:sz="2" w:space="0"/>
            </w:tcBorders>
            <w:vAlign w:val="top"/>
          </w:tcPr>
          <w:p>
            <w:pPr>
              <w:spacing w:before="262" w:line="192" w:lineRule="auto"/>
              <w:ind w:left="599"/>
              <w:rPr>
                <w:rFonts w:ascii="宋体" w:hAnsi="宋体" w:eastAsia="宋体" w:cs="宋体"/>
                <w:sz w:val="17"/>
                <w:szCs w:val="17"/>
              </w:rPr>
            </w:pPr>
            <w:r>
              <w:rPr>
                <w:rFonts w:ascii="宋体" w:hAnsi="宋体" w:eastAsia="宋体" w:cs="宋体"/>
                <w:spacing w:val="4"/>
                <w:sz w:val="17"/>
                <w:szCs w:val="17"/>
              </w:rPr>
              <w:t>68.28</w:t>
            </w:r>
          </w:p>
        </w:tc>
        <w:tc>
          <w:tcPr>
            <w:tcW w:w="1077" w:type="dxa"/>
            <w:tcBorders>
              <w:top w:val="single" w:color="000000" w:sz="2" w:space="0"/>
              <w:bottom w:val="single" w:color="000000" w:sz="2" w:space="0"/>
            </w:tcBorders>
            <w:vAlign w:val="top"/>
          </w:tcPr>
          <w:p>
            <w:pPr>
              <w:spacing w:before="262" w:line="192" w:lineRule="auto"/>
              <w:ind w:left="600"/>
              <w:rPr>
                <w:rFonts w:ascii="宋体" w:hAnsi="宋体" w:eastAsia="宋体" w:cs="宋体"/>
                <w:sz w:val="17"/>
                <w:szCs w:val="17"/>
              </w:rPr>
            </w:pPr>
            <w:r>
              <w:rPr>
                <w:rFonts w:ascii="宋体" w:hAnsi="宋体" w:eastAsia="宋体" w:cs="宋体"/>
                <w:spacing w:val="4"/>
                <w:sz w:val="17"/>
                <w:szCs w:val="17"/>
              </w:rPr>
              <w:t>68.28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0" w:line="261" w:lineRule="auto"/>
              <w:ind w:left="37" w:right="183"/>
              <w:rPr>
                <w:rFonts w:ascii="宋体" w:hAnsi="宋体" w:eastAsia="宋体" w:cs="宋体"/>
                <w:sz w:val="17"/>
                <w:szCs w:val="17"/>
              </w:rPr>
            </w:pPr>
            <w:r>
              <w:rPr>
                <w:rFonts w:ascii="宋体" w:hAnsi="宋体" w:eastAsia="宋体" w:cs="宋体"/>
                <w:spacing w:val="9"/>
                <w:sz w:val="17"/>
                <w:szCs w:val="17"/>
              </w:rPr>
              <w:t>伊川县实验中学东</w:t>
            </w:r>
            <w:r>
              <w:rPr>
                <w:rFonts w:ascii="宋体" w:hAnsi="宋体" w:eastAsia="宋体" w:cs="宋体"/>
                <w:spacing w:val="6"/>
                <w:sz w:val="17"/>
                <w:szCs w:val="17"/>
              </w:rPr>
              <w:t>校区</w:t>
            </w:r>
          </w:p>
        </w:tc>
        <w:tc>
          <w:tcPr>
            <w:tcW w:w="1076" w:type="dxa"/>
            <w:tcBorders>
              <w:top w:val="single" w:color="000000" w:sz="2" w:space="0"/>
              <w:bottom w:val="single" w:color="000000" w:sz="2" w:space="0"/>
            </w:tcBorders>
            <w:vAlign w:val="top"/>
          </w:tcPr>
          <w:p>
            <w:pPr>
              <w:spacing w:before="261" w:line="193" w:lineRule="auto"/>
              <w:ind w:left="611"/>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93</w:t>
            </w:r>
          </w:p>
        </w:tc>
        <w:tc>
          <w:tcPr>
            <w:tcW w:w="1077" w:type="dxa"/>
            <w:tcBorders>
              <w:top w:val="single" w:color="000000" w:sz="2" w:space="0"/>
              <w:bottom w:val="single" w:color="000000" w:sz="2" w:space="0"/>
            </w:tcBorders>
            <w:vAlign w:val="top"/>
          </w:tcPr>
          <w:p>
            <w:pPr>
              <w:spacing w:before="261" w:line="193" w:lineRule="auto"/>
              <w:ind w:left="612"/>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93</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1"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1" w:line="260" w:lineRule="auto"/>
              <w:ind w:left="39" w:right="183" w:hanging="2"/>
              <w:rPr>
                <w:rFonts w:ascii="宋体" w:hAnsi="宋体" w:eastAsia="宋体" w:cs="宋体"/>
                <w:sz w:val="17"/>
                <w:szCs w:val="17"/>
              </w:rPr>
            </w:pPr>
            <w:r>
              <w:rPr>
                <w:rFonts w:ascii="宋体" w:hAnsi="宋体" w:eastAsia="宋体" w:cs="宋体"/>
                <w:spacing w:val="9"/>
                <w:sz w:val="17"/>
                <w:szCs w:val="17"/>
              </w:rPr>
              <w:t>伊川县县直第二初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1076" w:type="dxa"/>
            <w:tcBorders>
              <w:top w:val="single" w:color="000000" w:sz="2" w:space="0"/>
              <w:bottom w:val="single" w:color="000000" w:sz="2" w:space="0"/>
            </w:tcBorders>
            <w:vAlign w:val="top"/>
          </w:tcPr>
          <w:p>
            <w:pPr>
              <w:spacing w:before="260" w:line="192" w:lineRule="auto"/>
              <w:ind w:left="599"/>
              <w:rPr>
                <w:rFonts w:ascii="宋体" w:hAnsi="宋体" w:eastAsia="宋体" w:cs="宋体"/>
                <w:sz w:val="17"/>
                <w:szCs w:val="17"/>
              </w:rPr>
            </w:pPr>
            <w:r>
              <w:rPr>
                <w:rFonts w:ascii="宋体" w:hAnsi="宋体" w:eastAsia="宋体" w:cs="宋体"/>
                <w:spacing w:val="4"/>
                <w:sz w:val="17"/>
                <w:szCs w:val="17"/>
              </w:rPr>
              <w:t>64.90</w:t>
            </w:r>
          </w:p>
        </w:tc>
        <w:tc>
          <w:tcPr>
            <w:tcW w:w="1077" w:type="dxa"/>
            <w:tcBorders>
              <w:top w:val="single" w:color="000000" w:sz="2" w:space="0"/>
              <w:bottom w:val="single" w:color="000000" w:sz="2" w:space="0"/>
            </w:tcBorders>
            <w:vAlign w:val="top"/>
          </w:tcPr>
          <w:p>
            <w:pPr>
              <w:spacing w:before="260" w:line="192" w:lineRule="auto"/>
              <w:ind w:left="600"/>
              <w:rPr>
                <w:rFonts w:ascii="宋体" w:hAnsi="宋体" w:eastAsia="宋体" w:cs="宋体"/>
                <w:sz w:val="17"/>
                <w:szCs w:val="17"/>
              </w:rPr>
            </w:pPr>
            <w:r>
              <w:rPr>
                <w:rFonts w:ascii="宋体" w:hAnsi="宋体" w:eastAsia="宋体" w:cs="宋体"/>
                <w:spacing w:val="4"/>
                <w:sz w:val="17"/>
                <w:szCs w:val="17"/>
              </w:rPr>
              <w:t>64.90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1" w:line="260" w:lineRule="auto"/>
              <w:ind w:left="39" w:right="183" w:hanging="2"/>
              <w:rPr>
                <w:rFonts w:ascii="宋体" w:hAnsi="宋体" w:eastAsia="宋体" w:cs="宋体"/>
                <w:sz w:val="17"/>
                <w:szCs w:val="17"/>
              </w:rPr>
            </w:pPr>
            <w:r>
              <w:rPr>
                <w:rFonts w:ascii="宋体" w:hAnsi="宋体" w:eastAsia="宋体" w:cs="宋体"/>
                <w:spacing w:val="9"/>
                <w:sz w:val="17"/>
                <w:szCs w:val="17"/>
              </w:rPr>
              <w:t>伊川县县直第二初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1076" w:type="dxa"/>
            <w:tcBorders>
              <w:top w:val="single" w:color="000000" w:sz="2" w:space="0"/>
              <w:bottom w:val="single" w:color="000000" w:sz="2" w:space="0"/>
            </w:tcBorders>
            <w:vAlign w:val="top"/>
          </w:tcPr>
          <w:p>
            <w:pPr>
              <w:spacing w:before="262" w:line="193" w:lineRule="auto"/>
              <w:ind w:left="611"/>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39</w:t>
            </w:r>
          </w:p>
        </w:tc>
        <w:tc>
          <w:tcPr>
            <w:tcW w:w="1077" w:type="dxa"/>
            <w:tcBorders>
              <w:top w:val="single" w:color="000000" w:sz="2" w:space="0"/>
              <w:bottom w:val="single" w:color="000000" w:sz="2" w:space="0"/>
            </w:tcBorders>
            <w:vAlign w:val="top"/>
          </w:tcPr>
          <w:p>
            <w:pPr>
              <w:spacing w:before="262" w:line="193" w:lineRule="auto"/>
              <w:ind w:left="612"/>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39</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235" w:line="230" w:lineRule="auto"/>
              <w:ind w:left="37"/>
              <w:rPr>
                <w:rFonts w:ascii="宋体" w:hAnsi="宋体" w:eastAsia="宋体" w:cs="宋体"/>
                <w:sz w:val="17"/>
                <w:szCs w:val="17"/>
              </w:rPr>
            </w:pPr>
            <w:r>
              <w:rPr>
                <w:rFonts w:ascii="宋体" w:hAnsi="宋体" w:eastAsia="宋体" w:cs="宋体"/>
                <w:spacing w:val="9"/>
                <w:sz w:val="17"/>
                <w:szCs w:val="17"/>
              </w:rPr>
              <w:t>伊川县直第二小学</w:t>
            </w:r>
          </w:p>
        </w:tc>
        <w:tc>
          <w:tcPr>
            <w:tcW w:w="1076" w:type="dxa"/>
            <w:tcBorders>
              <w:top w:val="single" w:color="000000" w:sz="2" w:space="0"/>
              <w:bottom w:val="single" w:color="000000" w:sz="2" w:space="0"/>
            </w:tcBorders>
            <w:vAlign w:val="top"/>
          </w:tcPr>
          <w:p>
            <w:pPr>
              <w:spacing w:before="264" w:line="192" w:lineRule="auto"/>
              <w:ind w:left="599"/>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8.23</w:t>
            </w:r>
          </w:p>
        </w:tc>
        <w:tc>
          <w:tcPr>
            <w:tcW w:w="1077"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8.23</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235" w:line="230" w:lineRule="auto"/>
              <w:ind w:left="37"/>
              <w:rPr>
                <w:rFonts w:ascii="宋体" w:hAnsi="宋体" w:eastAsia="宋体" w:cs="宋体"/>
                <w:sz w:val="17"/>
                <w:szCs w:val="17"/>
              </w:rPr>
            </w:pPr>
            <w:r>
              <w:rPr>
                <w:rFonts w:ascii="宋体" w:hAnsi="宋体" w:eastAsia="宋体" w:cs="宋体"/>
                <w:spacing w:val="9"/>
                <w:sz w:val="17"/>
                <w:szCs w:val="17"/>
              </w:rPr>
              <w:t>伊川县直第二小学</w:t>
            </w:r>
          </w:p>
        </w:tc>
        <w:tc>
          <w:tcPr>
            <w:tcW w:w="1076" w:type="dxa"/>
            <w:tcBorders>
              <w:top w:val="single" w:color="000000" w:sz="2" w:space="0"/>
              <w:bottom w:val="single" w:color="000000" w:sz="2" w:space="0"/>
            </w:tcBorders>
            <w:vAlign w:val="top"/>
          </w:tcPr>
          <w:p>
            <w:pPr>
              <w:spacing w:before="263" w:line="193" w:lineRule="auto"/>
              <w:ind w:left="611"/>
              <w:rPr>
                <w:rFonts w:ascii="宋体" w:hAnsi="宋体" w:eastAsia="宋体" w:cs="宋体"/>
                <w:sz w:val="17"/>
                <w:szCs w:val="17"/>
              </w:rPr>
            </w:pPr>
            <w:r>
              <w:rPr>
                <w:rFonts w:ascii="宋体" w:hAnsi="宋体" w:eastAsia="宋体" w:cs="宋体"/>
                <w:spacing w:val="2"/>
                <w:sz w:val="17"/>
                <w:szCs w:val="17"/>
              </w:rPr>
              <w:t>15.</w:t>
            </w:r>
            <w:r>
              <w:rPr>
                <w:rFonts w:ascii="宋体" w:hAnsi="宋体" w:eastAsia="宋体" w:cs="宋体"/>
                <w:spacing w:val="1"/>
                <w:sz w:val="17"/>
                <w:szCs w:val="17"/>
              </w:rPr>
              <w:t>72</w:t>
            </w:r>
          </w:p>
        </w:tc>
        <w:tc>
          <w:tcPr>
            <w:tcW w:w="1077" w:type="dxa"/>
            <w:tcBorders>
              <w:top w:val="single" w:color="000000" w:sz="2" w:space="0"/>
              <w:bottom w:val="single" w:color="000000" w:sz="2" w:space="0"/>
            </w:tcBorders>
            <w:vAlign w:val="top"/>
          </w:tcPr>
          <w:p>
            <w:pPr>
              <w:spacing w:before="263" w:line="193" w:lineRule="auto"/>
              <w:ind w:left="612"/>
              <w:rPr>
                <w:rFonts w:ascii="宋体" w:hAnsi="宋体" w:eastAsia="宋体" w:cs="宋体"/>
                <w:sz w:val="17"/>
                <w:szCs w:val="17"/>
              </w:rPr>
            </w:pPr>
            <w:r>
              <w:rPr>
                <w:rFonts w:ascii="宋体" w:hAnsi="宋体" w:eastAsia="宋体" w:cs="宋体"/>
                <w:spacing w:val="2"/>
                <w:sz w:val="17"/>
                <w:szCs w:val="17"/>
              </w:rPr>
              <w:t>15.</w:t>
            </w:r>
            <w:r>
              <w:rPr>
                <w:rFonts w:ascii="宋体" w:hAnsi="宋体" w:eastAsia="宋体" w:cs="宋体"/>
                <w:spacing w:val="1"/>
                <w:sz w:val="17"/>
                <w:szCs w:val="17"/>
              </w:rPr>
              <w:t>72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235" w:line="230" w:lineRule="auto"/>
              <w:ind w:left="37"/>
              <w:rPr>
                <w:rFonts w:ascii="宋体" w:hAnsi="宋体" w:eastAsia="宋体" w:cs="宋体"/>
                <w:sz w:val="17"/>
                <w:szCs w:val="17"/>
              </w:rPr>
            </w:pPr>
            <w:r>
              <w:rPr>
                <w:rFonts w:ascii="宋体" w:hAnsi="宋体" w:eastAsia="宋体" w:cs="宋体"/>
                <w:spacing w:val="9"/>
                <w:sz w:val="17"/>
                <w:szCs w:val="17"/>
              </w:rPr>
              <w:t>伊川县直第三小学</w:t>
            </w:r>
          </w:p>
        </w:tc>
        <w:tc>
          <w:tcPr>
            <w:tcW w:w="1076" w:type="dxa"/>
            <w:tcBorders>
              <w:top w:val="single" w:color="000000" w:sz="2" w:space="0"/>
              <w:bottom w:val="single" w:color="000000" w:sz="2" w:space="0"/>
            </w:tcBorders>
            <w:vAlign w:val="top"/>
          </w:tcPr>
          <w:p>
            <w:pPr>
              <w:spacing w:before="263" w:line="193" w:lineRule="auto"/>
              <w:ind w:left="611"/>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35</w:t>
            </w:r>
          </w:p>
        </w:tc>
        <w:tc>
          <w:tcPr>
            <w:tcW w:w="1077" w:type="dxa"/>
            <w:tcBorders>
              <w:top w:val="single" w:color="000000" w:sz="2" w:space="0"/>
              <w:bottom w:val="single" w:color="000000" w:sz="2" w:space="0"/>
            </w:tcBorders>
            <w:vAlign w:val="top"/>
          </w:tcPr>
          <w:p>
            <w:pPr>
              <w:spacing w:before="263" w:line="193" w:lineRule="auto"/>
              <w:ind w:left="612"/>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35</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233" w:line="230" w:lineRule="auto"/>
              <w:ind w:left="37"/>
              <w:rPr>
                <w:rFonts w:ascii="宋体" w:hAnsi="宋体" w:eastAsia="宋体" w:cs="宋体"/>
                <w:sz w:val="17"/>
                <w:szCs w:val="17"/>
              </w:rPr>
            </w:pPr>
            <w:r>
              <w:rPr>
                <w:rFonts w:ascii="宋体" w:hAnsi="宋体" w:eastAsia="宋体" w:cs="宋体"/>
                <w:spacing w:val="9"/>
                <w:sz w:val="17"/>
                <w:szCs w:val="17"/>
              </w:rPr>
              <w:t>伊川县直第三小学</w:t>
            </w:r>
          </w:p>
        </w:tc>
        <w:tc>
          <w:tcPr>
            <w:tcW w:w="1076" w:type="dxa"/>
            <w:tcBorders>
              <w:top w:val="single" w:color="000000" w:sz="2" w:space="0"/>
              <w:bottom w:val="single" w:color="000000" w:sz="2" w:space="0"/>
            </w:tcBorders>
            <w:vAlign w:val="top"/>
          </w:tcPr>
          <w:p>
            <w:pPr>
              <w:spacing w:before="262" w:line="192" w:lineRule="auto"/>
              <w:ind w:left="599"/>
              <w:rPr>
                <w:rFonts w:ascii="宋体" w:hAnsi="宋体" w:eastAsia="宋体" w:cs="宋体"/>
                <w:sz w:val="17"/>
                <w:szCs w:val="17"/>
              </w:rPr>
            </w:pPr>
            <w:r>
              <w:rPr>
                <w:rFonts w:ascii="宋体" w:hAnsi="宋体" w:eastAsia="宋体" w:cs="宋体"/>
                <w:spacing w:val="4"/>
                <w:sz w:val="17"/>
                <w:szCs w:val="17"/>
              </w:rPr>
              <w:t>64.68</w:t>
            </w:r>
          </w:p>
        </w:tc>
        <w:tc>
          <w:tcPr>
            <w:tcW w:w="1077" w:type="dxa"/>
            <w:tcBorders>
              <w:top w:val="single" w:color="000000" w:sz="2" w:space="0"/>
              <w:bottom w:val="single" w:color="000000" w:sz="2" w:space="0"/>
            </w:tcBorders>
            <w:vAlign w:val="top"/>
          </w:tcPr>
          <w:p>
            <w:pPr>
              <w:spacing w:before="262" w:line="192" w:lineRule="auto"/>
              <w:ind w:left="600"/>
              <w:rPr>
                <w:rFonts w:ascii="宋体" w:hAnsi="宋体" w:eastAsia="宋体" w:cs="宋体"/>
                <w:sz w:val="17"/>
                <w:szCs w:val="17"/>
              </w:rPr>
            </w:pPr>
            <w:r>
              <w:rPr>
                <w:rFonts w:ascii="宋体" w:hAnsi="宋体" w:eastAsia="宋体" w:cs="宋体"/>
                <w:spacing w:val="4"/>
                <w:sz w:val="17"/>
                <w:szCs w:val="17"/>
              </w:rPr>
              <w:t>64.68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6" w:line="229" w:lineRule="auto"/>
              <w:ind w:left="39"/>
              <w:rPr>
                <w:rFonts w:ascii="宋体" w:hAnsi="宋体" w:eastAsia="宋体" w:cs="宋体"/>
                <w:sz w:val="17"/>
                <w:szCs w:val="17"/>
              </w:rPr>
            </w:pPr>
            <w:r>
              <w:rPr>
                <w:rFonts w:ascii="宋体" w:hAnsi="宋体" w:eastAsia="宋体" w:cs="宋体"/>
                <w:spacing w:val="14"/>
                <w:sz w:val="17"/>
                <w:szCs w:val="17"/>
              </w:rPr>
              <w:t>资</w:t>
            </w:r>
            <w:r>
              <w:rPr>
                <w:rFonts w:ascii="宋体" w:hAnsi="宋体" w:eastAsia="宋体" w:cs="宋体"/>
                <w:spacing w:val="7"/>
                <w:sz w:val="17"/>
                <w:szCs w:val="17"/>
              </w:rPr>
              <w:t>本性支出(生均公用经费)</w:t>
            </w:r>
          </w:p>
        </w:tc>
        <w:tc>
          <w:tcPr>
            <w:tcW w:w="1669" w:type="dxa"/>
            <w:tcBorders>
              <w:top w:val="single" w:color="000000" w:sz="2" w:space="0"/>
              <w:bottom w:val="single" w:color="000000" w:sz="2" w:space="0"/>
            </w:tcBorders>
            <w:vAlign w:val="top"/>
          </w:tcPr>
          <w:p>
            <w:pPr>
              <w:spacing w:before="236" w:line="230" w:lineRule="auto"/>
              <w:ind w:left="37"/>
              <w:rPr>
                <w:rFonts w:ascii="宋体" w:hAnsi="宋体" w:eastAsia="宋体" w:cs="宋体"/>
                <w:sz w:val="17"/>
                <w:szCs w:val="17"/>
              </w:rPr>
            </w:pPr>
            <w:r>
              <w:rPr>
                <w:rFonts w:ascii="宋体" w:hAnsi="宋体" w:eastAsia="宋体" w:cs="宋体"/>
                <w:spacing w:val="9"/>
                <w:sz w:val="17"/>
                <w:szCs w:val="17"/>
              </w:rPr>
              <w:t>伊川县第一高</w:t>
            </w:r>
            <w:r>
              <w:rPr>
                <w:rFonts w:ascii="宋体" w:hAnsi="宋体" w:eastAsia="宋体" w:cs="宋体"/>
                <w:spacing w:val="8"/>
                <w:sz w:val="17"/>
                <w:szCs w:val="17"/>
              </w:rPr>
              <w:t>中</w:t>
            </w:r>
          </w:p>
        </w:tc>
        <w:tc>
          <w:tcPr>
            <w:tcW w:w="1076" w:type="dxa"/>
            <w:tcBorders>
              <w:top w:val="single" w:color="000000" w:sz="2" w:space="0"/>
              <w:bottom w:val="single" w:color="000000" w:sz="2" w:space="0"/>
            </w:tcBorders>
            <w:vAlign w:val="top"/>
          </w:tcPr>
          <w:p>
            <w:pPr>
              <w:spacing w:before="264"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00.00</w:t>
            </w:r>
          </w:p>
        </w:tc>
        <w:tc>
          <w:tcPr>
            <w:tcW w:w="1077" w:type="dxa"/>
            <w:tcBorders>
              <w:top w:val="single" w:color="000000" w:sz="2" w:space="0"/>
              <w:bottom w:val="single" w:color="000000" w:sz="2" w:space="0"/>
            </w:tcBorders>
            <w:vAlign w:val="top"/>
          </w:tcPr>
          <w:p>
            <w:pPr>
              <w:spacing w:before="264"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00.00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7" w:line="229" w:lineRule="auto"/>
              <w:ind w:left="35"/>
              <w:rPr>
                <w:rFonts w:ascii="宋体" w:hAnsi="宋体" w:eastAsia="宋体" w:cs="宋体"/>
                <w:sz w:val="17"/>
                <w:szCs w:val="17"/>
              </w:rPr>
            </w:pPr>
            <w:r>
              <w:rPr>
                <w:rFonts w:ascii="宋体" w:hAnsi="宋体" w:eastAsia="宋体" w:cs="宋体"/>
                <w:spacing w:val="8"/>
                <w:sz w:val="17"/>
                <w:szCs w:val="17"/>
              </w:rPr>
              <w:t>商品服务支出(生均公用经费</w:t>
            </w:r>
            <w:r>
              <w:rPr>
                <w:rFonts w:ascii="宋体" w:hAnsi="宋体" w:eastAsia="宋体" w:cs="宋体"/>
                <w:spacing w:val="7"/>
                <w:sz w:val="17"/>
                <w:szCs w:val="17"/>
              </w:rPr>
              <w:t>)</w:t>
            </w:r>
          </w:p>
        </w:tc>
        <w:tc>
          <w:tcPr>
            <w:tcW w:w="1669" w:type="dxa"/>
            <w:tcBorders>
              <w:top w:val="single" w:color="000000" w:sz="2" w:space="0"/>
              <w:bottom w:val="single" w:color="000000" w:sz="2" w:space="0"/>
            </w:tcBorders>
            <w:vAlign w:val="top"/>
          </w:tcPr>
          <w:p>
            <w:pPr>
              <w:spacing w:before="236" w:line="230" w:lineRule="auto"/>
              <w:ind w:left="37"/>
              <w:rPr>
                <w:rFonts w:ascii="宋体" w:hAnsi="宋体" w:eastAsia="宋体" w:cs="宋体"/>
                <w:sz w:val="17"/>
                <w:szCs w:val="17"/>
              </w:rPr>
            </w:pPr>
            <w:r>
              <w:rPr>
                <w:rFonts w:ascii="宋体" w:hAnsi="宋体" w:eastAsia="宋体" w:cs="宋体"/>
                <w:spacing w:val="9"/>
                <w:sz w:val="17"/>
                <w:szCs w:val="17"/>
              </w:rPr>
              <w:t>伊川县第一高</w:t>
            </w:r>
            <w:r>
              <w:rPr>
                <w:rFonts w:ascii="宋体" w:hAnsi="宋体" w:eastAsia="宋体" w:cs="宋体"/>
                <w:spacing w:val="8"/>
                <w:sz w:val="17"/>
                <w:szCs w:val="17"/>
              </w:rPr>
              <w:t>中</w:t>
            </w:r>
          </w:p>
        </w:tc>
        <w:tc>
          <w:tcPr>
            <w:tcW w:w="1076" w:type="dxa"/>
            <w:tcBorders>
              <w:top w:val="single" w:color="000000" w:sz="2" w:space="0"/>
              <w:bottom w:val="single" w:color="000000" w:sz="2" w:space="0"/>
            </w:tcBorders>
            <w:vAlign w:val="top"/>
          </w:tcPr>
          <w:p>
            <w:pPr>
              <w:spacing w:before="265" w:line="192" w:lineRule="auto"/>
              <w:ind w:left="506"/>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62.00</w:t>
            </w:r>
          </w:p>
        </w:tc>
        <w:tc>
          <w:tcPr>
            <w:tcW w:w="1077" w:type="dxa"/>
            <w:tcBorders>
              <w:top w:val="single" w:color="000000" w:sz="2" w:space="0"/>
              <w:bottom w:val="single" w:color="000000" w:sz="2" w:space="0"/>
            </w:tcBorders>
            <w:vAlign w:val="top"/>
          </w:tcPr>
          <w:p>
            <w:pPr>
              <w:spacing w:before="265" w:line="192" w:lineRule="auto"/>
              <w:ind w:left="507"/>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62.00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4" w:right="74" w:hanging="3"/>
              <w:rPr>
                <w:rFonts w:ascii="宋体" w:hAnsi="宋体" w:eastAsia="宋体" w:cs="宋体"/>
                <w:sz w:val="17"/>
                <w:szCs w:val="17"/>
              </w:rPr>
            </w:pPr>
            <w:r>
              <w:rPr>
                <w:rFonts w:ascii="宋体" w:hAnsi="宋体" w:eastAsia="宋体" w:cs="宋体"/>
                <w:spacing w:val="8"/>
                <w:sz w:val="17"/>
                <w:szCs w:val="17"/>
              </w:rPr>
              <w:t>豫财教【2021】98号2022年普通高</w:t>
            </w:r>
            <w:r>
              <w:rPr>
                <w:rFonts w:ascii="宋体" w:hAnsi="宋体" w:eastAsia="宋体" w:cs="宋体"/>
                <w:spacing w:val="4"/>
                <w:sz w:val="17"/>
                <w:szCs w:val="17"/>
              </w:rPr>
              <w:t>中</w:t>
            </w:r>
            <w:r>
              <w:rPr>
                <w:rFonts w:ascii="宋体" w:hAnsi="宋体" w:eastAsia="宋体" w:cs="宋体"/>
                <w:spacing w:val="8"/>
                <w:sz w:val="17"/>
                <w:szCs w:val="17"/>
              </w:rPr>
              <w:t>学生资助中央资金(免学费</w:t>
            </w:r>
            <w:r>
              <w:rPr>
                <w:rFonts w:ascii="宋体" w:hAnsi="宋体" w:eastAsia="宋体" w:cs="宋体"/>
                <w:spacing w:val="5"/>
                <w:sz w:val="17"/>
                <w:szCs w:val="17"/>
              </w:rPr>
              <w:t>)</w:t>
            </w:r>
          </w:p>
        </w:tc>
        <w:tc>
          <w:tcPr>
            <w:tcW w:w="1669" w:type="dxa"/>
            <w:tcBorders>
              <w:top w:val="single" w:color="000000" w:sz="2" w:space="0"/>
              <w:bottom w:val="single" w:color="000000" w:sz="2" w:space="0"/>
            </w:tcBorders>
            <w:vAlign w:val="top"/>
          </w:tcPr>
          <w:p>
            <w:pPr>
              <w:spacing w:before="237" w:line="230" w:lineRule="auto"/>
              <w:ind w:left="37"/>
              <w:rPr>
                <w:rFonts w:ascii="宋体" w:hAnsi="宋体" w:eastAsia="宋体" w:cs="宋体"/>
                <w:sz w:val="17"/>
                <w:szCs w:val="17"/>
              </w:rPr>
            </w:pPr>
            <w:r>
              <w:rPr>
                <w:rFonts w:ascii="宋体" w:hAnsi="宋体" w:eastAsia="宋体" w:cs="宋体"/>
                <w:spacing w:val="9"/>
                <w:sz w:val="17"/>
                <w:szCs w:val="17"/>
              </w:rPr>
              <w:t>伊川县第一高</w:t>
            </w:r>
            <w:r>
              <w:rPr>
                <w:rFonts w:ascii="宋体" w:hAnsi="宋体" w:eastAsia="宋体" w:cs="宋体"/>
                <w:spacing w:val="8"/>
                <w:sz w:val="17"/>
                <w:szCs w:val="17"/>
              </w:rPr>
              <w:t>中</w:t>
            </w:r>
          </w:p>
        </w:tc>
        <w:tc>
          <w:tcPr>
            <w:tcW w:w="1076" w:type="dxa"/>
            <w:tcBorders>
              <w:top w:val="single" w:color="000000" w:sz="2" w:space="0"/>
              <w:bottom w:val="single" w:color="000000" w:sz="2" w:space="0"/>
            </w:tcBorders>
            <w:vAlign w:val="top"/>
          </w:tcPr>
          <w:p>
            <w:pPr>
              <w:spacing w:before="266" w:line="192" w:lineRule="auto"/>
              <w:ind w:left="690"/>
              <w:rPr>
                <w:rFonts w:ascii="宋体" w:hAnsi="宋体" w:eastAsia="宋体" w:cs="宋体"/>
                <w:sz w:val="17"/>
                <w:szCs w:val="17"/>
              </w:rPr>
            </w:pPr>
            <w:r>
              <w:rPr>
                <w:rFonts w:ascii="宋体" w:hAnsi="宋体" w:eastAsia="宋体" w:cs="宋体"/>
                <w:spacing w:val="4"/>
                <w:sz w:val="17"/>
                <w:szCs w:val="17"/>
              </w:rPr>
              <w:t>8.0</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6" w:line="192" w:lineRule="auto"/>
              <w:ind w:left="692"/>
              <w:rPr>
                <w:rFonts w:ascii="宋体" w:hAnsi="宋体" w:eastAsia="宋体" w:cs="宋体"/>
                <w:sz w:val="17"/>
                <w:szCs w:val="17"/>
              </w:rPr>
            </w:pPr>
            <w:r>
              <w:rPr>
                <w:rFonts w:ascii="宋体" w:hAnsi="宋体" w:eastAsia="宋体" w:cs="宋体"/>
                <w:spacing w:val="4"/>
                <w:sz w:val="17"/>
                <w:szCs w:val="17"/>
              </w:rPr>
              <w:t>8.0</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237" w:line="230" w:lineRule="auto"/>
              <w:ind w:left="37"/>
              <w:rPr>
                <w:rFonts w:ascii="宋体" w:hAnsi="宋体" w:eastAsia="宋体" w:cs="宋体"/>
                <w:sz w:val="17"/>
                <w:szCs w:val="17"/>
              </w:rPr>
            </w:pPr>
            <w:r>
              <w:rPr>
                <w:rFonts w:ascii="宋体" w:hAnsi="宋体" w:eastAsia="宋体" w:cs="宋体"/>
                <w:spacing w:val="9"/>
                <w:sz w:val="17"/>
                <w:szCs w:val="17"/>
              </w:rPr>
              <w:t>伊川县第一高</w:t>
            </w:r>
            <w:r>
              <w:rPr>
                <w:rFonts w:ascii="宋体" w:hAnsi="宋体" w:eastAsia="宋体" w:cs="宋体"/>
                <w:spacing w:val="8"/>
                <w:sz w:val="17"/>
                <w:szCs w:val="17"/>
              </w:rPr>
              <w:t>中</w:t>
            </w:r>
          </w:p>
        </w:tc>
        <w:tc>
          <w:tcPr>
            <w:tcW w:w="1076" w:type="dxa"/>
            <w:tcBorders>
              <w:top w:val="single" w:color="000000" w:sz="2" w:space="0"/>
              <w:bottom w:val="single" w:color="000000" w:sz="2" w:space="0"/>
            </w:tcBorders>
            <w:vAlign w:val="top"/>
          </w:tcPr>
          <w:p>
            <w:pPr>
              <w:spacing w:before="265" w:line="194" w:lineRule="auto"/>
              <w:ind w:left="688"/>
              <w:rPr>
                <w:rFonts w:ascii="宋体" w:hAnsi="宋体" w:eastAsia="宋体" w:cs="宋体"/>
                <w:sz w:val="17"/>
                <w:szCs w:val="17"/>
              </w:rPr>
            </w:pPr>
            <w:r>
              <w:rPr>
                <w:rFonts w:ascii="宋体" w:hAnsi="宋体" w:eastAsia="宋体" w:cs="宋体"/>
                <w:spacing w:val="4"/>
                <w:sz w:val="17"/>
                <w:szCs w:val="17"/>
              </w:rPr>
              <w:t>4.70</w:t>
            </w:r>
          </w:p>
        </w:tc>
        <w:tc>
          <w:tcPr>
            <w:tcW w:w="1077" w:type="dxa"/>
            <w:tcBorders>
              <w:top w:val="single" w:color="000000" w:sz="2" w:space="0"/>
              <w:bottom w:val="single" w:color="000000" w:sz="2" w:space="0"/>
            </w:tcBorders>
            <w:vAlign w:val="top"/>
          </w:tcPr>
          <w:p>
            <w:pPr>
              <w:spacing w:before="265" w:line="194" w:lineRule="auto"/>
              <w:ind w:left="690"/>
              <w:rPr>
                <w:rFonts w:ascii="宋体" w:hAnsi="宋体" w:eastAsia="宋体" w:cs="宋体"/>
                <w:sz w:val="17"/>
                <w:szCs w:val="17"/>
              </w:rPr>
            </w:pPr>
            <w:r>
              <w:rPr>
                <w:rFonts w:ascii="宋体" w:hAnsi="宋体" w:eastAsia="宋体" w:cs="宋体"/>
                <w:spacing w:val="4"/>
                <w:sz w:val="17"/>
                <w:szCs w:val="17"/>
              </w:rPr>
              <w:t>4.70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4" w:right="74" w:hanging="3"/>
              <w:rPr>
                <w:rFonts w:ascii="宋体" w:hAnsi="宋体" w:eastAsia="宋体" w:cs="宋体"/>
                <w:sz w:val="17"/>
                <w:szCs w:val="17"/>
              </w:rPr>
            </w:pPr>
            <w:r>
              <w:rPr>
                <w:rFonts w:ascii="宋体" w:hAnsi="宋体" w:eastAsia="宋体" w:cs="宋体"/>
                <w:spacing w:val="8"/>
                <w:sz w:val="17"/>
                <w:szCs w:val="17"/>
              </w:rPr>
              <w:t>豫财教【2021】98号2022年普通高</w:t>
            </w:r>
            <w:r>
              <w:rPr>
                <w:rFonts w:ascii="宋体" w:hAnsi="宋体" w:eastAsia="宋体" w:cs="宋体"/>
                <w:spacing w:val="4"/>
                <w:sz w:val="17"/>
                <w:szCs w:val="17"/>
              </w:rPr>
              <w:t>中</w:t>
            </w:r>
            <w:r>
              <w:rPr>
                <w:rFonts w:ascii="宋体" w:hAnsi="宋体" w:eastAsia="宋体" w:cs="宋体"/>
                <w:spacing w:val="10"/>
                <w:sz w:val="17"/>
                <w:szCs w:val="17"/>
              </w:rPr>
              <w:t>学</w:t>
            </w:r>
            <w:r>
              <w:rPr>
                <w:rFonts w:ascii="宋体" w:hAnsi="宋体" w:eastAsia="宋体" w:cs="宋体"/>
                <w:spacing w:val="9"/>
                <w:sz w:val="17"/>
                <w:szCs w:val="17"/>
              </w:rPr>
              <w:t>生资助免住宿费省级资金</w:t>
            </w:r>
          </w:p>
        </w:tc>
        <w:tc>
          <w:tcPr>
            <w:tcW w:w="1669" w:type="dxa"/>
            <w:tcBorders>
              <w:top w:val="single" w:color="000000" w:sz="2" w:space="0"/>
              <w:bottom w:val="single" w:color="000000" w:sz="2" w:space="0"/>
            </w:tcBorders>
            <w:vAlign w:val="top"/>
          </w:tcPr>
          <w:p>
            <w:pPr>
              <w:spacing w:before="235" w:line="230" w:lineRule="auto"/>
              <w:ind w:left="37"/>
              <w:rPr>
                <w:rFonts w:ascii="宋体" w:hAnsi="宋体" w:eastAsia="宋体" w:cs="宋体"/>
                <w:sz w:val="17"/>
                <w:szCs w:val="17"/>
              </w:rPr>
            </w:pPr>
            <w:r>
              <w:rPr>
                <w:rFonts w:ascii="宋体" w:hAnsi="宋体" w:eastAsia="宋体" w:cs="宋体"/>
                <w:spacing w:val="9"/>
                <w:sz w:val="17"/>
                <w:szCs w:val="17"/>
              </w:rPr>
              <w:t>伊川县第一高</w:t>
            </w:r>
            <w:r>
              <w:rPr>
                <w:rFonts w:ascii="宋体" w:hAnsi="宋体" w:eastAsia="宋体" w:cs="宋体"/>
                <w:spacing w:val="8"/>
                <w:sz w:val="17"/>
                <w:szCs w:val="17"/>
              </w:rPr>
              <w:t>中</w:t>
            </w:r>
          </w:p>
        </w:tc>
        <w:tc>
          <w:tcPr>
            <w:tcW w:w="1076" w:type="dxa"/>
            <w:tcBorders>
              <w:top w:val="single" w:color="000000" w:sz="2" w:space="0"/>
              <w:bottom w:val="single" w:color="000000" w:sz="2" w:space="0"/>
            </w:tcBorders>
            <w:vAlign w:val="top"/>
          </w:tcPr>
          <w:p>
            <w:pPr>
              <w:spacing w:before="264" w:line="192" w:lineRule="auto"/>
              <w:ind w:left="690"/>
              <w:rPr>
                <w:rFonts w:ascii="宋体" w:hAnsi="宋体" w:eastAsia="宋体" w:cs="宋体"/>
                <w:sz w:val="17"/>
                <w:szCs w:val="17"/>
              </w:rPr>
            </w:pPr>
            <w:r>
              <w:rPr>
                <w:rFonts w:ascii="宋体" w:hAnsi="宋体" w:eastAsia="宋体" w:cs="宋体"/>
                <w:spacing w:val="4"/>
                <w:sz w:val="17"/>
                <w:szCs w:val="17"/>
              </w:rPr>
              <w:t>9.0</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4" w:line="192" w:lineRule="auto"/>
              <w:ind w:left="692"/>
              <w:rPr>
                <w:rFonts w:ascii="宋体" w:hAnsi="宋体" w:eastAsia="宋体" w:cs="宋体"/>
                <w:sz w:val="17"/>
                <w:szCs w:val="17"/>
              </w:rPr>
            </w:pPr>
            <w:r>
              <w:rPr>
                <w:rFonts w:ascii="宋体" w:hAnsi="宋体" w:eastAsia="宋体" w:cs="宋体"/>
                <w:spacing w:val="4"/>
                <w:sz w:val="17"/>
                <w:szCs w:val="17"/>
              </w:rPr>
              <w:t>9.0</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125" w:line="259" w:lineRule="auto"/>
              <w:ind w:left="41" w:right="266" w:hanging="6"/>
              <w:rPr>
                <w:rFonts w:ascii="宋体" w:hAnsi="宋体" w:eastAsia="宋体" w:cs="宋体"/>
                <w:sz w:val="17"/>
                <w:szCs w:val="17"/>
              </w:rPr>
            </w:pPr>
            <w:r>
              <w:rPr>
                <w:rFonts w:ascii="宋体" w:hAnsi="宋体" w:eastAsia="宋体" w:cs="宋体"/>
                <w:spacing w:val="13"/>
                <w:sz w:val="17"/>
                <w:szCs w:val="17"/>
              </w:rPr>
              <w:t>办</w:t>
            </w:r>
            <w:r>
              <w:rPr>
                <w:rFonts w:ascii="宋体" w:hAnsi="宋体" w:eastAsia="宋体" w:cs="宋体"/>
                <w:spacing w:val="9"/>
                <w:sz w:val="17"/>
                <w:szCs w:val="17"/>
              </w:rPr>
              <w:t>公设备购置、大型修缮等资本性</w:t>
            </w:r>
            <w:r>
              <w:rPr>
                <w:rFonts w:ascii="宋体" w:hAnsi="宋体" w:eastAsia="宋体" w:cs="宋体"/>
                <w:spacing w:val="14"/>
                <w:sz w:val="17"/>
                <w:szCs w:val="17"/>
              </w:rPr>
              <w:t>(2022年生均经费</w:t>
            </w:r>
            <w:r>
              <w:rPr>
                <w:rFonts w:ascii="宋体" w:hAnsi="宋体" w:eastAsia="宋体" w:cs="宋体"/>
                <w:spacing w:val="13"/>
                <w:sz w:val="17"/>
                <w:szCs w:val="17"/>
              </w:rPr>
              <w:t>)</w:t>
            </w:r>
          </w:p>
        </w:tc>
        <w:tc>
          <w:tcPr>
            <w:tcW w:w="1669" w:type="dxa"/>
            <w:tcBorders>
              <w:top w:val="single" w:color="000000" w:sz="2" w:space="0"/>
              <w:bottom w:val="single" w:color="000000" w:sz="2" w:space="0"/>
            </w:tcBorders>
            <w:vAlign w:val="top"/>
          </w:tcPr>
          <w:p>
            <w:pPr>
              <w:spacing w:before="238" w:line="227" w:lineRule="auto"/>
              <w:ind w:left="37"/>
              <w:rPr>
                <w:rFonts w:ascii="宋体" w:hAnsi="宋体" w:eastAsia="宋体" w:cs="宋体"/>
                <w:sz w:val="17"/>
                <w:szCs w:val="17"/>
              </w:rPr>
            </w:pPr>
            <w:r>
              <w:rPr>
                <w:rFonts w:ascii="宋体" w:hAnsi="宋体" w:eastAsia="宋体" w:cs="宋体"/>
                <w:spacing w:val="9"/>
                <w:sz w:val="17"/>
                <w:szCs w:val="17"/>
              </w:rPr>
              <w:t>伊川县实验高</w:t>
            </w:r>
            <w:r>
              <w:rPr>
                <w:rFonts w:ascii="宋体" w:hAnsi="宋体" w:eastAsia="宋体" w:cs="宋体"/>
                <w:spacing w:val="8"/>
                <w:sz w:val="17"/>
                <w:szCs w:val="17"/>
              </w:rPr>
              <w:t>中</w:t>
            </w:r>
          </w:p>
        </w:tc>
        <w:tc>
          <w:tcPr>
            <w:tcW w:w="1076" w:type="dxa"/>
            <w:tcBorders>
              <w:top w:val="single" w:color="000000" w:sz="2" w:space="0"/>
              <w:bottom w:val="single" w:color="000000" w:sz="2" w:space="0"/>
            </w:tcBorders>
            <w:vAlign w:val="top"/>
          </w:tcPr>
          <w:p>
            <w:pPr>
              <w:spacing w:before="267" w:line="192" w:lineRule="auto"/>
              <w:ind w:left="50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70.00</w:t>
            </w:r>
          </w:p>
        </w:tc>
        <w:tc>
          <w:tcPr>
            <w:tcW w:w="1077" w:type="dxa"/>
            <w:tcBorders>
              <w:top w:val="single" w:color="000000" w:sz="2" w:space="0"/>
              <w:bottom w:val="single" w:color="000000" w:sz="2" w:space="0"/>
            </w:tcBorders>
            <w:vAlign w:val="top"/>
          </w:tcPr>
          <w:p>
            <w:pPr>
              <w:spacing w:before="267" w:line="192" w:lineRule="auto"/>
              <w:ind w:left="51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70.00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4" w:line="229" w:lineRule="auto"/>
              <w:ind w:left="35"/>
              <w:rPr>
                <w:rFonts w:ascii="宋体" w:hAnsi="宋体" w:eastAsia="宋体" w:cs="宋体"/>
                <w:sz w:val="17"/>
                <w:szCs w:val="17"/>
              </w:rPr>
            </w:pPr>
            <w:r>
              <w:rPr>
                <w:rFonts w:ascii="宋体" w:hAnsi="宋体" w:eastAsia="宋体" w:cs="宋体"/>
                <w:spacing w:val="14"/>
                <w:sz w:val="17"/>
                <w:szCs w:val="17"/>
              </w:rPr>
              <w:t>商</w:t>
            </w:r>
            <w:r>
              <w:rPr>
                <w:rFonts w:ascii="宋体" w:hAnsi="宋体" w:eastAsia="宋体" w:cs="宋体"/>
                <w:spacing w:val="8"/>
                <w:sz w:val="17"/>
                <w:szCs w:val="17"/>
              </w:rPr>
              <w:t>品</w:t>
            </w:r>
            <w:r>
              <w:rPr>
                <w:rFonts w:ascii="宋体" w:hAnsi="宋体" w:eastAsia="宋体" w:cs="宋体"/>
                <w:spacing w:val="7"/>
                <w:sz w:val="17"/>
                <w:szCs w:val="17"/>
              </w:rPr>
              <w:t>服务支出(2022年生均经费)</w:t>
            </w:r>
          </w:p>
        </w:tc>
        <w:tc>
          <w:tcPr>
            <w:tcW w:w="1669" w:type="dxa"/>
            <w:tcBorders>
              <w:top w:val="single" w:color="000000" w:sz="2" w:space="0"/>
              <w:bottom w:val="single" w:color="000000" w:sz="2" w:space="0"/>
            </w:tcBorders>
            <w:vAlign w:val="top"/>
          </w:tcPr>
          <w:p>
            <w:pPr>
              <w:spacing w:before="233" w:line="227" w:lineRule="auto"/>
              <w:ind w:left="37"/>
              <w:rPr>
                <w:rFonts w:ascii="宋体" w:hAnsi="宋体" w:eastAsia="宋体" w:cs="宋体"/>
                <w:sz w:val="17"/>
                <w:szCs w:val="17"/>
              </w:rPr>
            </w:pPr>
            <w:r>
              <w:rPr>
                <w:rFonts w:ascii="宋体" w:hAnsi="宋体" w:eastAsia="宋体" w:cs="宋体"/>
                <w:spacing w:val="9"/>
                <w:sz w:val="17"/>
                <w:szCs w:val="17"/>
              </w:rPr>
              <w:t>伊川县实验高</w:t>
            </w:r>
            <w:r>
              <w:rPr>
                <w:rFonts w:ascii="宋体" w:hAnsi="宋体" w:eastAsia="宋体" w:cs="宋体"/>
                <w:spacing w:val="8"/>
                <w:sz w:val="17"/>
                <w:szCs w:val="17"/>
              </w:rPr>
              <w:t>中</w:t>
            </w:r>
          </w:p>
        </w:tc>
        <w:tc>
          <w:tcPr>
            <w:tcW w:w="1076" w:type="dxa"/>
            <w:tcBorders>
              <w:top w:val="single" w:color="000000" w:sz="2" w:space="0"/>
              <w:bottom w:val="single" w:color="000000" w:sz="2" w:space="0"/>
            </w:tcBorders>
            <w:vAlign w:val="top"/>
          </w:tcPr>
          <w:p>
            <w:pPr>
              <w:spacing w:before="262" w:line="192" w:lineRule="auto"/>
              <w:ind w:left="511"/>
              <w:rPr>
                <w:rFonts w:ascii="宋体" w:hAnsi="宋体" w:eastAsia="宋体" w:cs="宋体"/>
                <w:sz w:val="17"/>
                <w:szCs w:val="17"/>
              </w:rPr>
            </w:pPr>
            <w:r>
              <w:rPr>
                <w:rFonts w:ascii="宋体" w:hAnsi="宋体" w:eastAsia="宋体" w:cs="宋体"/>
                <w:spacing w:val="4"/>
                <w:sz w:val="17"/>
                <w:szCs w:val="17"/>
              </w:rPr>
              <w:t>508.50</w:t>
            </w:r>
          </w:p>
        </w:tc>
        <w:tc>
          <w:tcPr>
            <w:tcW w:w="1077" w:type="dxa"/>
            <w:tcBorders>
              <w:top w:val="single" w:color="000000" w:sz="2" w:space="0"/>
              <w:bottom w:val="single" w:color="000000" w:sz="2" w:space="0"/>
            </w:tcBorders>
            <w:vAlign w:val="top"/>
          </w:tcPr>
          <w:p>
            <w:pPr>
              <w:spacing w:before="262" w:line="192" w:lineRule="auto"/>
              <w:ind w:left="512"/>
              <w:rPr>
                <w:rFonts w:ascii="宋体" w:hAnsi="宋体" w:eastAsia="宋体" w:cs="宋体"/>
                <w:sz w:val="17"/>
                <w:szCs w:val="17"/>
              </w:rPr>
            </w:pPr>
            <w:r>
              <w:rPr>
                <w:rFonts w:ascii="宋体" w:hAnsi="宋体" w:eastAsia="宋体" w:cs="宋体"/>
                <w:spacing w:val="4"/>
                <w:sz w:val="17"/>
                <w:szCs w:val="17"/>
              </w:rPr>
              <w:t>508.50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233" w:line="227" w:lineRule="auto"/>
              <w:ind w:left="37"/>
              <w:rPr>
                <w:rFonts w:ascii="宋体" w:hAnsi="宋体" w:eastAsia="宋体" w:cs="宋体"/>
                <w:sz w:val="17"/>
                <w:szCs w:val="17"/>
              </w:rPr>
            </w:pPr>
            <w:r>
              <w:rPr>
                <w:rFonts w:ascii="宋体" w:hAnsi="宋体" w:eastAsia="宋体" w:cs="宋体"/>
                <w:spacing w:val="9"/>
                <w:sz w:val="17"/>
                <w:szCs w:val="17"/>
              </w:rPr>
              <w:t>伊川县实验高</w:t>
            </w:r>
            <w:r>
              <w:rPr>
                <w:rFonts w:ascii="宋体" w:hAnsi="宋体" w:eastAsia="宋体" w:cs="宋体"/>
                <w:spacing w:val="8"/>
                <w:sz w:val="17"/>
                <w:szCs w:val="17"/>
              </w:rPr>
              <w:t>中</w:t>
            </w:r>
          </w:p>
        </w:tc>
        <w:tc>
          <w:tcPr>
            <w:tcW w:w="1076" w:type="dxa"/>
            <w:tcBorders>
              <w:top w:val="single" w:color="000000" w:sz="2" w:space="0"/>
              <w:bottom w:val="single" w:color="000000" w:sz="2" w:space="0"/>
            </w:tcBorders>
            <w:vAlign w:val="top"/>
          </w:tcPr>
          <w:p>
            <w:pPr>
              <w:spacing w:before="261" w:line="194" w:lineRule="auto"/>
              <w:ind w:left="688"/>
              <w:rPr>
                <w:rFonts w:ascii="宋体" w:hAnsi="宋体" w:eastAsia="宋体" w:cs="宋体"/>
                <w:sz w:val="17"/>
                <w:szCs w:val="17"/>
              </w:rPr>
            </w:pPr>
            <w:r>
              <w:rPr>
                <w:rFonts w:ascii="宋体" w:hAnsi="宋体" w:eastAsia="宋体" w:cs="宋体"/>
                <w:spacing w:val="4"/>
                <w:sz w:val="17"/>
                <w:szCs w:val="17"/>
              </w:rPr>
              <w:t>4.70</w:t>
            </w:r>
          </w:p>
        </w:tc>
        <w:tc>
          <w:tcPr>
            <w:tcW w:w="1077" w:type="dxa"/>
            <w:tcBorders>
              <w:top w:val="single" w:color="000000" w:sz="2" w:space="0"/>
              <w:bottom w:val="single" w:color="000000" w:sz="2" w:space="0"/>
            </w:tcBorders>
            <w:vAlign w:val="top"/>
          </w:tcPr>
          <w:p>
            <w:pPr>
              <w:spacing w:before="261" w:line="194" w:lineRule="auto"/>
              <w:ind w:left="690"/>
              <w:rPr>
                <w:rFonts w:ascii="宋体" w:hAnsi="宋体" w:eastAsia="宋体" w:cs="宋体"/>
                <w:sz w:val="17"/>
                <w:szCs w:val="17"/>
              </w:rPr>
            </w:pPr>
            <w:r>
              <w:rPr>
                <w:rFonts w:ascii="宋体" w:hAnsi="宋体" w:eastAsia="宋体" w:cs="宋体"/>
                <w:spacing w:val="4"/>
                <w:sz w:val="17"/>
                <w:szCs w:val="17"/>
              </w:rPr>
              <w:t>4.70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1"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4" w:right="74" w:hanging="3"/>
              <w:rPr>
                <w:rFonts w:ascii="宋体" w:hAnsi="宋体" w:eastAsia="宋体" w:cs="宋体"/>
                <w:sz w:val="17"/>
                <w:szCs w:val="17"/>
              </w:rPr>
            </w:pPr>
            <w:r>
              <w:rPr>
                <w:rFonts w:ascii="宋体" w:hAnsi="宋体" w:eastAsia="宋体" w:cs="宋体"/>
                <w:spacing w:val="8"/>
                <w:sz w:val="17"/>
                <w:szCs w:val="17"/>
              </w:rPr>
              <w:t>豫财教【2021】98号2022年普通高</w:t>
            </w:r>
            <w:r>
              <w:rPr>
                <w:rFonts w:ascii="宋体" w:hAnsi="宋体" w:eastAsia="宋体" w:cs="宋体"/>
                <w:spacing w:val="4"/>
                <w:sz w:val="17"/>
                <w:szCs w:val="17"/>
              </w:rPr>
              <w:t>中</w:t>
            </w:r>
            <w:r>
              <w:rPr>
                <w:rFonts w:ascii="宋体" w:hAnsi="宋体" w:eastAsia="宋体" w:cs="宋体"/>
                <w:spacing w:val="10"/>
                <w:sz w:val="17"/>
                <w:szCs w:val="17"/>
              </w:rPr>
              <w:t>学</w:t>
            </w:r>
            <w:r>
              <w:rPr>
                <w:rFonts w:ascii="宋体" w:hAnsi="宋体" w:eastAsia="宋体" w:cs="宋体"/>
                <w:spacing w:val="9"/>
                <w:sz w:val="17"/>
                <w:szCs w:val="17"/>
              </w:rPr>
              <w:t>生资助免住宿费省级资金</w:t>
            </w:r>
          </w:p>
        </w:tc>
        <w:tc>
          <w:tcPr>
            <w:tcW w:w="1669" w:type="dxa"/>
            <w:tcBorders>
              <w:top w:val="single" w:color="000000" w:sz="2" w:space="0"/>
              <w:bottom w:val="single" w:color="000000" w:sz="2" w:space="0"/>
            </w:tcBorders>
            <w:vAlign w:val="top"/>
          </w:tcPr>
          <w:p>
            <w:pPr>
              <w:spacing w:before="231" w:line="227" w:lineRule="auto"/>
              <w:ind w:left="37"/>
              <w:rPr>
                <w:rFonts w:ascii="宋体" w:hAnsi="宋体" w:eastAsia="宋体" w:cs="宋体"/>
                <w:sz w:val="17"/>
                <w:szCs w:val="17"/>
              </w:rPr>
            </w:pPr>
            <w:r>
              <w:rPr>
                <w:rFonts w:ascii="宋体" w:hAnsi="宋体" w:eastAsia="宋体" w:cs="宋体"/>
                <w:spacing w:val="9"/>
                <w:sz w:val="17"/>
                <w:szCs w:val="17"/>
              </w:rPr>
              <w:t>伊川县实验高</w:t>
            </w:r>
            <w:r>
              <w:rPr>
                <w:rFonts w:ascii="宋体" w:hAnsi="宋体" w:eastAsia="宋体" w:cs="宋体"/>
                <w:spacing w:val="8"/>
                <w:sz w:val="17"/>
                <w:szCs w:val="17"/>
              </w:rPr>
              <w:t>中</w:t>
            </w:r>
          </w:p>
        </w:tc>
        <w:tc>
          <w:tcPr>
            <w:tcW w:w="1076" w:type="dxa"/>
            <w:tcBorders>
              <w:top w:val="single" w:color="000000" w:sz="2" w:space="0"/>
              <w:bottom w:val="single" w:color="000000" w:sz="2" w:space="0"/>
            </w:tcBorders>
            <w:vAlign w:val="top"/>
          </w:tcPr>
          <w:p>
            <w:pPr>
              <w:spacing w:before="259" w:line="193" w:lineRule="auto"/>
              <w:ind w:left="611"/>
              <w:rPr>
                <w:rFonts w:ascii="宋体" w:hAnsi="宋体" w:eastAsia="宋体" w:cs="宋体"/>
                <w:sz w:val="17"/>
                <w:szCs w:val="17"/>
              </w:rPr>
            </w:pPr>
            <w:r>
              <w:rPr>
                <w:rFonts w:ascii="宋体" w:hAnsi="宋体" w:eastAsia="宋体" w:cs="宋体"/>
                <w:spacing w:val="2"/>
                <w:sz w:val="17"/>
                <w:szCs w:val="17"/>
              </w:rPr>
              <w:t>15.</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spacing w:before="259" w:line="193" w:lineRule="auto"/>
              <w:ind w:left="612"/>
              <w:rPr>
                <w:rFonts w:ascii="宋体" w:hAnsi="宋体" w:eastAsia="宋体" w:cs="宋体"/>
                <w:sz w:val="17"/>
                <w:szCs w:val="17"/>
              </w:rPr>
            </w:pPr>
            <w:r>
              <w:rPr>
                <w:rFonts w:ascii="宋体" w:hAnsi="宋体" w:eastAsia="宋体" w:cs="宋体"/>
                <w:spacing w:val="2"/>
                <w:sz w:val="17"/>
                <w:szCs w:val="17"/>
              </w:rPr>
              <w:t>15.</w:t>
            </w:r>
            <w:r>
              <w:rPr>
                <w:rFonts w:ascii="宋体" w:hAnsi="宋体" w:eastAsia="宋体" w:cs="宋体"/>
                <w:spacing w:val="1"/>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4" w:right="74" w:hanging="3"/>
              <w:rPr>
                <w:rFonts w:ascii="宋体" w:hAnsi="宋体" w:eastAsia="宋体" w:cs="宋体"/>
                <w:sz w:val="17"/>
                <w:szCs w:val="17"/>
              </w:rPr>
            </w:pPr>
            <w:r>
              <w:rPr>
                <w:rFonts w:ascii="宋体" w:hAnsi="宋体" w:eastAsia="宋体" w:cs="宋体"/>
                <w:spacing w:val="8"/>
                <w:sz w:val="17"/>
                <w:szCs w:val="17"/>
              </w:rPr>
              <w:t>豫财教【2021】98号2022年普通高</w:t>
            </w:r>
            <w:r>
              <w:rPr>
                <w:rFonts w:ascii="宋体" w:hAnsi="宋体" w:eastAsia="宋体" w:cs="宋体"/>
                <w:spacing w:val="4"/>
                <w:sz w:val="17"/>
                <w:szCs w:val="17"/>
              </w:rPr>
              <w:t>中</w:t>
            </w:r>
            <w:r>
              <w:rPr>
                <w:rFonts w:ascii="宋体" w:hAnsi="宋体" w:eastAsia="宋体" w:cs="宋体"/>
                <w:spacing w:val="8"/>
                <w:sz w:val="17"/>
                <w:szCs w:val="17"/>
              </w:rPr>
              <w:t>学生资助中央资金(免学费</w:t>
            </w:r>
            <w:r>
              <w:rPr>
                <w:rFonts w:ascii="宋体" w:hAnsi="宋体" w:eastAsia="宋体" w:cs="宋体"/>
                <w:spacing w:val="5"/>
                <w:sz w:val="17"/>
                <w:szCs w:val="17"/>
              </w:rPr>
              <w:t>)</w:t>
            </w:r>
          </w:p>
        </w:tc>
        <w:tc>
          <w:tcPr>
            <w:tcW w:w="1669" w:type="dxa"/>
            <w:tcBorders>
              <w:top w:val="single" w:color="000000" w:sz="2" w:space="0"/>
              <w:bottom w:val="single" w:color="000000" w:sz="2" w:space="0"/>
            </w:tcBorders>
            <w:vAlign w:val="top"/>
          </w:tcPr>
          <w:p>
            <w:pPr>
              <w:spacing w:before="234" w:line="227" w:lineRule="auto"/>
              <w:ind w:left="37"/>
              <w:rPr>
                <w:rFonts w:ascii="宋体" w:hAnsi="宋体" w:eastAsia="宋体" w:cs="宋体"/>
                <w:sz w:val="17"/>
                <w:szCs w:val="17"/>
              </w:rPr>
            </w:pPr>
            <w:r>
              <w:rPr>
                <w:rFonts w:ascii="宋体" w:hAnsi="宋体" w:eastAsia="宋体" w:cs="宋体"/>
                <w:spacing w:val="9"/>
                <w:sz w:val="17"/>
                <w:szCs w:val="17"/>
              </w:rPr>
              <w:t>伊川县实验高</w:t>
            </w:r>
            <w:r>
              <w:rPr>
                <w:rFonts w:ascii="宋体" w:hAnsi="宋体" w:eastAsia="宋体" w:cs="宋体"/>
                <w:spacing w:val="8"/>
                <w:sz w:val="17"/>
                <w:szCs w:val="17"/>
              </w:rPr>
              <w:t>中</w:t>
            </w:r>
          </w:p>
        </w:tc>
        <w:tc>
          <w:tcPr>
            <w:tcW w:w="1076" w:type="dxa"/>
            <w:tcBorders>
              <w:top w:val="single" w:color="000000" w:sz="2" w:space="0"/>
              <w:bottom w:val="single" w:color="000000" w:sz="2" w:space="0"/>
            </w:tcBorders>
            <w:vAlign w:val="top"/>
          </w:tcPr>
          <w:p>
            <w:pPr>
              <w:spacing w:before="262" w:line="194" w:lineRule="auto"/>
              <w:ind w:left="611"/>
              <w:rPr>
                <w:rFonts w:ascii="宋体" w:hAnsi="宋体" w:eastAsia="宋体" w:cs="宋体"/>
                <w:sz w:val="17"/>
                <w:szCs w:val="17"/>
              </w:rPr>
            </w:pPr>
            <w:r>
              <w:rPr>
                <w:rFonts w:ascii="宋体" w:hAnsi="宋体" w:eastAsia="宋体" w:cs="宋体"/>
                <w:spacing w:val="2"/>
                <w:sz w:val="17"/>
                <w:szCs w:val="17"/>
              </w:rPr>
              <w:t>14.</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spacing w:before="262" w:line="194" w:lineRule="auto"/>
              <w:ind w:left="612"/>
              <w:rPr>
                <w:rFonts w:ascii="宋体" w:hAnsi="宋体" w:eastAsia="宋体" w:cs="宋体"/>
                <w:sz w:val="17"/>
                <w:szCs w:val="17"/>
              </w:rPr>
            </w:pPr>
            <w:r>
              <w:rPr>
                <w:rFonts w:ascii="宋体" w:hAnsi="宋体" w:eastAsia="宋体" w:cs="宋体"/>
                <w:spacing w:val="2"/>
                <w:sz w:val="17"/>
                <w:szCs w:val="17"/>
              </w:rPr>
              <w:t>14.</w:t>
            </w:r>
            <w:r>
              <w:rPr>
                <w:rFonts w:ascii="宋体" w:hAnsi="宋体" w:eastAsia="宋体" w:cs="宋体"/>
                <w:spacing w:val="1"/>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6" w:right="74" w:hanging="5"/>
              <w:rPr>
                <w:rFonts w:ascii="宋体" w:hAnsi="宋体" w:eastAsia="宋体" w:cs="宋体"/>
                <w:sz w:val="17"/>
                <w:szCs w:val="17"/>
              </w:rPr>
            </w:pPr>
            <w:r>
              <w:rPr>
                <w:rFonts w:ascii="宋体" w:hAnsi="宋体" w:eastAsia="宋体" w:cs="宋体"/>
                <w:spacing w:val="8"/>
                <w:sz w:val="17"/>
                <w:szCs w:val="17"/>
              </w:rPr>
              <w:t>豫财综【2021】36号2022年体育彩</w:t>
            </w:r>
            <w:r>
              <w:rPr>
                <w:rFonts w:ascii="宋体" w:hAnsi="宋体" w:eastAsia="宋体" w:cs="宋体"/>
                <w:spacing w:val="4"/>
                <w:sz w:val="17"/>
                <w:szCs w:val="17"/>
              </w:rPr>
              <w:t>票</w:t>
            </w:r>
            <w:r>
              <w:rPr>
                <w:rFonts w:ascii="宋体" w:hAnsi="宋体" w:eastAsia="宋体" w:cs="宋体"/>
                <w:spacing w:val="8"/>
                <w:sz w:val="17"/>
                <w:szCs w:val="17"/>
              </w:rPr>
              <w:t>公益金(返还市县体彩公益金</w:t>
            </w:r>
            <w:r>
              <w:rPr>
                <w:rFonts w:ascii="宋体" w:hAnsi="宋体" w:eastAsia="宋体" w:cs="宋体"/>
                <w:spacing w:val="5"/>
                <w:sz w:val="17"/>
                <w:szCs w:val="17"/>
              </w:rPr>
              <w:t>)</w:t>
            </w:r>
          </w:p>
        </w:tc>
        <w:tc>
          <w:tcPr>
            <w:tcW w:w="1669" w:type="dxa"/>
            <w:tcBorders>
              <w:top w:val="single" w:color="000000" w:sz="2" w:space="0"/>
              <w:bottom w:val="single" w:color="000000" w:sz="2" w:space="0"/>
            </w:tcBorders>
            <w:vAlign w:val="top"/>
          </w:tcPr>
          <w:p>
            <w:pPr>
              <w:spacing w:before="122" w:line="261" w:lineRule="auto"/>
              <w:ind w:left="37" w:right="183"/>
              <w:rPr>
                <w:rFonts w:ascii="宋体" w:hAnsi="宋体" w:eastAsia="宋体" w:cs="宋体"/>
                <w:sz w:val="17"/>
                <w:szCs w:val="17"/>
              </w:rPr>
            </w:pPr>
            <w:r>
              <w:rPr>
                <w:rFonts w:ascii="宋体" w:hAnsi="宋体" w:eastAsia="宋体" w:cs="宋体"/>
                <w:spacing w:val="9"/>
                <w:sz w:val="17"/>
                <w:szCs w:val="17"/>
              </w:rPr>
              <w:t>伊川县体育卫生工</w:t>
            </w:r>
            <w:r>
              <w:rPr>
                <w:rFonts w:ascii="宋体" w:hAnsi="宋体" w:eastAsia="宋体" w:cs="宋体"/>
                <w:spacing w:val="6"/>
                <w:sz w:val="17"/>
                <w:szCs w:val="17"/>
              </w:rPr>
              <w:t>作站</w:t>
            </w:r>
          </w:p>
        </w:tc>
        <w:tc>
          <w:tcPr>
            <w:tcW w:w="1076" w:type="dxa"/>
            <w:tcBorders>
              <w:top w:val="single" w:color="000000" w:sz="2" w:space="0"/>
              <w:bottom w:val="single" w:color="000000" w:sz="2" w:space="0"/>
            </w:tcBorders>
            <w:vAlign w:val="top"/>
          </w:tcPr>
          <w:p>
            <w:pPr>
              <w:spacing w:before="264"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0.00</w:t>
            </w:r>
          </w:p>
        </w:tc>
        <w:tc>
          <w:tcPr>
            <w:tcW w:w="1077" w:type="dxa"/>
            <w:tcBorders>
              <w:top w:val="single" w:color="000000" w:sz="2" w:space="0"/>
              <w:bottom w:val="single" w:color="000000" w:sz="2" w:space="0"/>
            </w:tcBorders>
            <w:vAlign w:val="top"/>
          </w:tcPr>
          <w:p>
            <w:pPr>
              <w:spacing w:before="264"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6" w:line="229" w:lineRule="auto"/>
              <w:ind w:left="33"/>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8"/>
                <w:sz w:val="17"/>
                <w:szCs w:val="17"/>
              </w:rPr>
              <w:t>022年预算草案高考工作经费</w:t>
            </w:r>
          </w:p>
        </w:tc>
        <w:tc>
          <w:tcPr>
            <w:tcW w:w="1669" w:type="dxa"/>
            <w:tcBorders>
              <w:top w:val="single" w:color="000000" w:sz="2" w:space="0"/>
              <w:bottom w:val="single" w:color="000000" w:sz="2" w:space="0"/>
            </w:tcBorders>
            <w:vAlign w:val="top"/>
          </w:tcPr>
          <w:p>
            <w:pPr>
              <w:spacing w:before="121" w:line="259" w:lineRule="auto"/>
              <w:ind w:left="36" w:right="183"/>
              <w:rPr>
                <w:rFonts w:ascii="宋体" w:hAnsi="宋体" w:eastAsia="宋体" w:cs="宋体"/>
                <w:sz w:val="17"/>
                <w:szCs w:val="17"/>
              </w:rPr>
            </w:pPr>
            <w:r>
              <w:rPr>
                <w:rFonts w:ascii="宋体" w:hAnsi="宋体" w:eastAsia="宋体" w:cs="宋体"/>
                <w:spacing w:val="10"/>
                <w:sz w:val="17"/>
                <w:szCs w:val="17"/>
              </w:rPr>
              <w:t>河</w:t>
            </w:r>
            <w:r>
              <w:rPr>
                <w:rFonts w:ascii="宋体" w:hAnsi="宋体" w:eastAsia="宋体" w:cs="宋体"/>
                <w:spacing w:val="9"/>
                <w:sz w:val="17"/>
                <w:szCs w:val="17"/>
              </w:rPr>
              <w:t>南省伊川县招生</w:t>
            </w:r>
            <w:r>
              <w:rPr>
                <w:rFonts w:ascii="宋体" w:hAnsi="宋体" w:eastAsia="宋体" w:cs="宋体"/>
                <w:spacing w:val="10"/>
                <w:sz w:val="17"/>
                <w:szCs w:val="17"/>
              </w:rPr>
              <w:t>考</w:t>
            </w:r>
            <w:r>
              <w:rPr>
                <w:rFonts w:ascii="宋体" w:hAnsi="宋体" w:eastAsia="宋体" w:cs="宋体"/>
                <w:spacing w:val="8"/>
                <w:sz w:val="17"/>
                <w:szCs w:val="17"/>
              </w:rPr>
              <w:t>试办公室</w:t>
            </w:r>
          </w:p>
        </w:tc>
        <w:tc>
          <w:tcPr>
            <w:tcW w:w="1076" w:type="dxa"/>
            <w:tcBorders>
              <w:top w:val="single" w:color="000000" w:sz="2" w:space="0"/>
              <w:bottom w:val="single" w:color="000000" w:sz="2" w:space="0"/>
            </w:tcBorders>
            <w:vAlign w:val="top"/>
          </w:tcPr>
          <w:p>
            <w:pPr>
              <w:spacing w:before="264" w:line="192"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0.00</w:t>
            </w:r>
          </w:p>
        </w:tc>
        <w:tc>
          <w:tcPr>
            <w:tcW w:w="1077" w:type="dxa"/>
            <w:tcBorders>
              <w:top w:val="single" w:color="000000" w:sz="2" w:space="0"/>
              <w:bottom w:val="single" w:color="000000" w:sz="2" w:space="0"/>
            </w:tcBorders>
            <w:vAlign w:val="top"/>
          </w:tcPr>
          <w:p>
            <w:pPr>
              <w:spacing w:before="264" w:line="192" w:lineRule="auto"/>
              <w:ind w:left="60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5" w:line="228" w:lineRule="auto"/>
              <w:ind w:left="33"/>
              <w:rPr>
                <w:rFonts w:ascii="宋体" w:hAnsi="宋体" w:eastAsia="宋体" w:cs="宋体"/>
                <w:sz w:val="17"/>
                <w:szCs w:val="17"/>
              </w:rPr>
            </w:pPr>
            <w:r>
              <w:rPr>
                <w:rFonts w:ascii="宋体" w:hAnsi="宋体" w:eastAsia="宋体" w:cs="宋体"/>
                <w:spacing w:val="8"/>
                <w:sz w:val="17"/>
                <w:szCs w:val="17"/>
              </w:rPr>
              <w:t>2021年其他专款结</w:t>
            </w:r>
            <w:r>
              <w:rPr>
                <w:rFonts w:ascii="宋体" w:hAnsi="宋体" w:eastAsia="宋体" w:cs="宋体"/>
                <w:spacing w:val="5"/>
                <w:sz w:val="17"/>
                <w:szCs w:val="17"/>
              </w:rPr>
              <w:t>转</w:t>
            </w:r>
          </w:p>
        </w:tc>
        <w:tc>
          <w:tcPr>
            <w:tcW w:w="1669" w:type="dxa"/>
            <w:tcBorders>
              <w:top w:val="single" w:color="000000" w:sz="2" w:space="0"/>
              <w:bottom w:val="single" w:color="000000" w:sz="2" w:space="0"/>
            </w:tcBorders>
            <w:vAlign w:val="top"/>
          </w:tcPr>
          <w:p>
            <w:pPr>
              <w:spacing w:before="121" w:line="259" w:lineRule="auto"/>
              <w:ind w:left="36" w:right="183"/>
              <w:rPr>
                <w:rFonts w:ascii="宋体" w:hAnsi="宋体" w:eastAsia="宋体" w:cs="宋体"/>
                <w:sz w:val="17"/>
                <w:szCs w:val="17"/>
              </w:rPr>
            </w:pPr>
            <w:r>
              <w:rPr>
                <w:rFonts w:ascii="宋体" w:hAnsi="宋体" w:eastAsia="宋体" w:cs="宋体"/>
                <w:spacing w:val="10"/>
                <w:sz w:val="17"/>
                <w:szCs w:val="17"/>
              </w:rPr>
              <w:t>河</w:t>
            </w:r>
            <w:r>
              <w:rPr>
                <w:rFonts w:ascii="宋体" w:hAnsi="宋体" w:eastAsia="宋体" w:cs="宋体"/>
                <w:spacing w:val="9"/>
                <w:sz w:val="17"/>
                <w:szCs w:val="17"/>
              </w:rPr>
              <w:t>南省伊川县招生</w:t>
            </w:r>
            <w:r>
              <w:rPr>
                <w:rFonts w:ascii="宋体" w:hAnsi="宋体" w:eastAsia="宋体" w:cs="宋体"/>
                <w:spacing w:val="10"/>
                <w:sz w:val="17"/>
                <w:szCs w:val="17"/>
              </w:rPr>
              <w:t>考</w:t>
            </w:r>
            <w:r>
              <w:rPr>
                <w:rFonts w:ascii="宋体" w:hAnsi="宋体" w:eastAsia="宋体" w:cs="宋体"/>
                <w:spacing w:val="8"/>
                <w:sz w:val="17"/>
                <w:szCs w:val="17"/>
              </w:rPr>
              <w:t>试办公室</w:t>
            </w:r>
          </w:p>
        </w:tc>
        <w:tc>
          <w:tcPr>
            <w:tcW w:w="1076" w:type="dxa"/>
            <w:tcBorders>
              <w:top w:val="single" w:color="000000" w:sz="2" w:space="0"/>
              <w:bottom w:val="single" w:color="000000" w:sz="2" w:space="0"/>
            </w:tcBorders>
            <w:vAlign w:val="top"/>
          </w:tcPr>
          <w:p>
            <w:pPr>
              <w:spacing w:before="263" w:line="194" w:lineRule="auto"/>
              <w:ind w:left="600"/>
              <w:rPr>
                <w:rFonts w:ascii="宋体" w:hAnsi="宋体" w:eastAsia="宋体" w:cs="宋体"/>
                <w:sz w:val="17"/>
                <w:szCs w:val="17"/>
              </w:rPr>
            </w:pPr>
            <w:r>
              <w:rPr>
                <w:rFonts w:ascii="宋体" w:hAnsi="宋体" w:eastAsia="宋体" w:cs="宋体"/>
                <w:spacing w:val="4"/>
                <w:sz w:val="17"/>
                <w:szCs w:val="17"/>
              </w:rPr>
              <w:t>21.0</w:t>
            </w:r>
            <w:r>
              <w:rPr>
                <w:rFonts w:ascii="宋体" w:hAnsi="宋体" w:eastAsia="宋体" w:cs="宋体"/>
                <w:spacing w:val="3"/>
                <w:sz w:val="17"/>
                <w:szCs w:val="17"/>
              </w:rPr>
              <w:t>8</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3" w:line="194" w:lineRule="auto"/>
              <w:ind w:left="604"/>
              <w:rPr>
                <w:rFonts w:ascii="宋体" w:hAnsi="宋体" w:eastAsia="宋体" w:cs="宋体"/>
                <w:sz w:val="17"/>
                <w:szCs w:val="17"/>
              </w:rPr>
            </w:pPr>
            <w:r>
              <w:rPr>
                <w:rFonts w:ascii="宋体" w:hAnsi="宋体" w:eastAsia="宋体" w:cs="宋体"/>
                <w:spacing w:val="4"/>
                <w:sz w:val="17"/>
                <w:szCs w:val="17"/>
              </w:rPr>
              <w:t>21.0</w:t>
            </w:r>
            <w:r>
              <w:rPr>
                <w:rFonts w:ascii="宋体" w:hAnsi="宋体" w:eastAsia="宋体" w:cs="宋体"/>
                <w:spacing w:val="3"/>
                <w:sz w:val="17"/>
                <w:szCs w:val="17"/>
              </w:rPr>
              <w:t>8</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6" w:right="74" w:hanging="5"/>
              <w:rPr>
                <w:rFonts w:ascii="宋体" w:hAnsi="宋体" w:eastAsia="宋体" w:cs="宋体"/>
                <w:sz w:val="17"/>
                <w:szCs w:val="17"/>
              </w:rPr>
            </w:pPr>
            <w:r>
              <w:rPr>
                <w:rFonts w:ascii="宋体" w:hAnsi="宋体" w:eastAsia="宋体" w:cs="宋体"/>
                <w:spacing w:val="8"/>
                <w:sz w:val="17"/>
                <w:szCs w:val="17"/>
              </w:rPr>
              <w:t>豫财综【2021】36号2022年体育彩</w:t>
            </w:r>
            <w:r>
              <w:rPr>
                <w:rFonts w:ascii="宋体" w:hAnsi="宋体" w:eastAsia="宋体" w:cs="宋体"/>
                <w:spacing w:val="4"/>
                <w:sz w:val="17"/>
                <w:szCs w:val="17"/>
              </w:rPr>
              <w:t>票</w:t>
            </w:r>
            <w:r>
              <w:rPr>
                <w:rFonts w:ascii="宋体" w:hAnsi="宋体" w:eastAsia="宋体" w:cs="宋体"/>
                <w:spacing w:val="8"/>
                <w:sz w:val="17"/>
                <w:szCs w:val="17"/>
              </w:rPr>
              <w:t>公益金(返还市县体彩公益金</w:t>
            </w:r>
            <w:r>
              <w:rPr>
                <w:rFonts w:ascii="宋体" w:hAnsi="宋体" w:eastAsia="宋体" w:cs="宋体"/>
                <w:spacing w:val="5"/>
                <w:sz w:val="17"/>
                <w:szCs w:val="17"/>
              </w:rPr>
              <w:t>)</w:t>
            </w:r>
          </w:p>
        </w:tc>
        <w:tc>
          <w:tcPr>
            <w:tcW w:w="1669" w:type="dxa"/>
            <w:tcBorders>
              <w:top w:val="single" w:color="000000" w:sz="2" w:space="0"/>
              <w:bottom w:val="single" w:color="000000" w:sz="2" w:space="0"/>
            </w:tcBorders>
            <w:vAlign w:val="top"/>
          </w:tcPr>
          <w:p>
            <w:pPr>
              <w:spacing w:before="123" w:line="260" w:lineRule="auto"/>
              <w:ind w:left="37" w:right="183"/>
              <w:rPr>
                <w:rFonts w:ascii="宋体" w:hAnsi="宋体" w:eastAsia="宋体" w:cs="宋体"/>
                <w:sz w:val="17"/>
                <w:szCs w:val="17"/>
              </w:rPr>
            </w:pPr>
            <w:r>
              <w:rPr>
                <w:rFonts w:ascii="宋体" w:hAnsi="宋体" w:eastAsia="宋体" w:cs="宋体"/>
                <w:spacing w:val="9"/>
                <w:sz w:val="17"/>
                <w:szCs w:val="17"/>
              </w:rPr>
              <w:t>伊川县青少年学生</w:t>
            </w:r>
            <w:r>
              <w:rPr>
                <w:rFonts w:ascii="宋体" w:hAnsi="宋体" w:eastAsia="宋体" w:cs="宋体"/>
                <w:spacing w:val="12"/>
                <w:sz w:val="17"/>
                <w:szCs w:val="17"/>
              </w:rPr>
              <w:t>校</w:t>
            </w:r>
            <w:r>
              <w:rPr>
                <w:rFonts w:ascii="宋体" w:hAnsi="宋体" w:eastAsia="宋体" w:cs="宋体"/>
                <w:spacing w:val="8"/>
                <w:sz w:val="17"/>
                <w:szCs w:val="17"/>
              </w:rPr>
              <w:t>外活动中心</w:t>
            </w:r>
          </w:p>
        </w:tc>
        <w:tc>
          <w:tcPr>
            <w:tcW w:w="1076" w:type="dxa"/>
            <w:tcBorders>
              <w:top w:val="single" w:color="000000" w:sz="2" w:space="0"/>
              <w:bottom w:val="single" w:color="000000" w:sz="2" w:space="0"/>
            </w:tcBorders>
            <w:vAlign w:val="top"/>
          </w:tcPr>
          <w:p>
            <w:pPr>
              <w:spacing w:before="261" w:line="193" w:lineRule="auto"/>
              <w:ind w:left="611"/>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spacing w:before="261" w:line="193" w:lineRule="auto"/>
              <w:ind w:left="612"/>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58" w:lineRule="auto"/>
              <w:ind w:left="31" w:right="165"/>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1"/>
                <w:sz w:val="17"/>
                <w:szCs w:val="17"/>
              </w:rPr>
              <w:t>财</w:t>
            </w:r>
            <w:r>
              <w:rPr>
                <w:rFonts w:ascii="宋体" w:hAnsi="宋体" w:eastAsia="宋体" w:cs="宋体"/>
                <w:spacing w:val="7"/>
                <w:sz w:val="17"/>
                <w:szCs w:val="17"/>
              </w:rPr>
              <w:t>教【2021】104号2022年原建档</w:t>
            </w:r>
            <w:r>
              <w:rPr>
                <w:rFonts w:ascii="宋体" w:hAnsi="宋体" w:eastAsia="宋体" w:cs="宋体"/>
                <w:spacing w:val="15"/>
                <w:sz w:val="17"/>
                <w:szCs w:val="17"/>
              </w:rPr>
              <w:t>立</w:t>
            </w:r>
            <w:r>
              <w:rPr>
                <w:rFonts w:ascii="宋体" w:hAnsi="宋体" w:eastAsia="宋体" w:cs="宋体"/>
                <w:spacing w:val="9"/>
                <w:sz w:val="17"/>
                <w:szCs w:val="17"/>
              </w:rPr>
              <w:t>卡贫困家庭学生资助省级资金</w:t>
            </w:r>
          </w:p>
        </w:tc>
        <w:tc>
          <w:tcPr>
            <w:tcW w:w="1669" w:type="dxa"/>
            <w:tcBorders>
              <w:top w:val="single" w:color="000000" w:sz="2" w:space="0"/>
              <w:bottom w:val="single" w:color="000000" w:sz="2" w:space="0"/>
            </w:tcBorders>
            <w:vAlign w:val="top"/>
          </w:tcPr>
          <w:p>
            <w:pPr>
              <w:spacing w:before="123" w:line="260" w:lineRule="auto"/>
              <w:ind w:left="39" w:right="183" w:hanging="2"/>
              <w:rPr>
                <w:rFonts w:ascii="宋体" w:hAnsi="宋体" w:eastAsia="宋体" w:cs="宋体"/>
                <w:sz w:val="17"/>
                <w:szCs w:val="17"/>
              </w:rPr>
            </w:pPr>
            <w:r>
              <w:rPr>
                <w:rFonts w:ascii="宋体" w:hAnsi="宋体" w:eastAsia="宋体" w:cs="宋体"/>
                <w:spacing w:val="9"/>
                <w:sz w:val="17"/>
                <w:szCs w:val="17"/>
              </w:rPr>
              <w:t>伊川县学生资助管</w:t>
            </w:r>
            <w:r>
              <w:rPr>
                <w:rFonts w:ascii="宋体" w:hAnsi="宋体" w:eastAsia="宋体" w:cs="宋体"/>
                <w:spacing w:val="7"/>
                <w:sz w:val="17"/>
                <w:szCs w:val="17"/>
              </w:rPr>
              <w:t>理中</w:t>
            </w:r>
            <w:r>
              <w:rPr>
                <w:rFonts w:ascii="宋体" w:hAnsi="宋体" w:eastAsia="宋体" w:cs="宋体"/>
                <w:spacing w:val="6"/>
                <w:sz w:val="17"/>
                <w:szCs w:val="17"/>
              </w:rPr>
              <w:t>心</w:t>
            </w:r>
          </w:p>
        </w:tc>
        <w:tc>
          <w:tcPr>
            <w:tcW w:w="1076" w:type="dxa"/>
            <w:tcBorders>
              <w:top w:val="single" w:color="000000" w:sz="2" w:space="0"/>
              <w:bottom w:val="single" w:color="000000" w:sz="2" w:space="0"/>
            </w:tcBorders>
            <w:vAlign w:val="top"/>
          </w:tcPr>
          <w:p>
            <w:pPr>
              <w:spacing w:before="264" w:line="193" w:lineRule="auto"/>
              <w:ind w:left="511"/>
              <w:rPr>
                <w:rFonts w:ascii="宋体" w:hAnsi="宋体" w:eastAsia="宋体" w:cs="宋体"/>
                <w:sz w:val="17"/>
                <w:szCs w:val="17"/>
              </w:rPr>
            </w:pPr>
            <w:r>
              <w:rPr>
                <w:rFonts w:ascii="宋体" w:hAnsi="宋体" w:eastAsia="宋体" w:cs="宋体"/>
                <w:spacing w:val="4"/>
                <w:sz w:val="17"/>
                <w:szCs w:val="17"/>
              </w:rPr>
              <w:t>716.9</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4" w:line="193" w:lineRule="auto"/>
              <w:ind w:left="512"/>
              <w:rPr>
                <w:rFonts w:ascii="宋体" w:hAnsi="宋体" w:eastAsia="宋体" w:cs="宋体"/>
                <w:sz w:val="17"/>
                <w:szCs w:val="17"/>
              </w:rPr>
            </w:pPr>
            <w:r>
              <w:rPr>
                <w:rFonts w:ascii="宋体" w:hAnsi="宋体" w:eastAsia="宋体" w:cs="宋体"/>
                <w:spacing w:val="4"/>
                <w:sz w:val="17"/>
                <w:szCs w:val="17"/>
              </w:rPr>
              <w:t>716.9</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32" w:line="228" w:lineRule="auto"/>
              <w:ind w:left="32" w:right="74" w:hanging="1"/>
              <w:rPr>
                <w:rFonts w:ascii="宋体" w:hAnsi="宋体" w:eastAsia="宋体" w:cs="宋体"/>
                <w:sz w:val="16"/>
                <w:szCs w:val="16"/>
              </w:rPr>
            </w:pPr>
            <w:r>
              <w:rPr>
                <w:rFonts w:ascii="宋体" w:hAnsi="宋体" w:eastAsia="宋体" w:cs="宋体"/>
                <w:spacing w:val="24"/>
                <w:sz w:val="16"/>
                <w:szCs w:val="16"/>
              </w:rPr>
              <w:t>豫</w:t>
            </w:r>
            <w:r>
              <w:rPr>
                <w:rFonts w:ascii="宋体" w:hAnsi="宋体" w:eastAsia="宋体" w:cs="宋体"/>
                <w:spacing w:val="15"/>
                <w:sz w:val="16"/>
                <w:szCs w:val="16"/>
              </w:rPr>
              <w:t>财教【2021】98号2022年普通高中</w:t>
            </w:r>
            <w:r>
              <w:rPr>
                <w:rFonts w:ascii="宋体" w:hAnsi="宋体" w:eastAsia="宋体" w:cs="宋体"/>
                <w:spacing w:val="16"/>
                <w:sz w:val="16"/>
                <w:szCs w:val="16"/>
              </w:rPr>
              <w:t>学生资助中央资金(助学金568.20</w:t>
            </w:r>
            <w:r>
              <w:rPr>
                <w:rFonts w:ascii="宋体" w:hAnsi="宋体" w:eastAsia="宋体" w:cs="宋体"/>
                <w:spacing w:val="14"/>
                <w:sz w:val="16"/>
                <w:szCs w:val="16"/>
              </w:rPr>
              <w:t>万</w:t>
            </w:r>
            <w:r>
              <w:rPr>
                <w:rFonts w:ascii="宋体" w:hAnsi="宋体" w:eastAsia="宋体" w:cs="宋体"/>
                <w:spacing w:val="6"/>
                <w:sz w:val="16"/>
                <w:szCs w:val="16"/>
              </w:rPr>
              <w:t>元</w:t>
            </w:r>
            <w:r>
              <w:rPr>
                <w:rFonts w:ascii="宋体" w:hAnsi="宋体" w:eastAsia="宋体" w:cs="宋体"/>
                <w:spacing w:val="5"/>
                <w:sz w:val="16"/>
                <w:szCs w:val="16"/>
              </w:rPr>
              <w:t>)</w:t>
            </w:r>
          </w:p>
        </w:tc>
        <w:tc>
          <w:tcPr>
            <w:tcW w:w="1669" w:type="dxa"/>
            <w:tcBorders>
              <w:top w:val="single" w:color="000000" w:sz="2" w:space="0"/>
              <w:bottom w:val="single" w:color="000000" w:sz="2" w:space="0"/>
            </w:tcBorders>
            <w:vAlign w:val="top"/>
          </w:tcPr>
          <w:p>
            <w:pPr>
              <w:spacing w:before="123" w:line="261" w:lineRule="auto"/>
              <w:ind w:left="39" w:right="183" w:hanging="2"/>
              <w:rPr>
                <w:rFonts w:ascii="宋体" w:hAnsi="宋体" w:eastAsia="宋体" w:cs="宋体"/>
                <w:sz w:val="17"/>
                <w:szCs w:val="17"/>
              </w:rPr>
            </w:pPr>
            <w:r>
              <w:rPr>
                <w:rFonts w:ascii="宋体" w:hAnsi="宋体" w:eastAsia="宋体" w:cs="宋体"/>
                <w:spacing w:val="9"/>
                <w:sz w:val="17"/>
                <w:szCs w:val="17"/>
              </w:rPr>
              <w:t>伊川县学生资助管</w:t>
            </w:r>
            <w:r>
              <w:rPr>
                <w:rFonts w:ascii="宋体" w:hAnsi="宋体" w:eastAsia="宋体" w:cs="宋体"/>
                <w:spacing w:val="7"/>
                <w:sz w:val="17"/>
                <w:szCs w:val="17"/>
              </w:rPr>
              <w:t>理中</w:t>
            </w:r>
            <w:r>
              <w:rPr>
                <w:rFonts w:ascii="宋体" w:hAnsi="宋体" w:eastAsia="宋体" w:cs="宋体"/>
                <w:spacing w:val="6"/>
                <w:sz w:val="17"/>
                <w:szCs w:val="17"/>
              </w:rPr>
              <w:t>心</w:t>
            </w:r>
          </w:p>
        </w:tc>
        <w:tc>
          <w:tcPr>
            <w:tcW w:w="1076" w:type="dxa"/>
            <w:tcBorders>
              <w:top w:val="single" w:color="000000" w:sz="2" w:space="0"/>
              <w:bottom w:val="single" w:color="000000" w:sz="2" w:space="0"/>
            </w:tcBorders>
            <w:vAlign w:val="top"/>
          </w:tcPr>
          <w:p>
            <w:pPr>
              <w:spacing w:before="265" w:line="192" w:lineRule="auto"/>
              <w:ind w:left="511"/>
              <w:rPr>
                <w:rFonts w:ascii="宋体" w:hAnsi="宋体" w:eastAsia="宋体" w:cs="宋体"/>
                <w:sz w:val="17"/>
                <w:szCs w:val="17"/>
              </w:rPr>
            </w:pPr>
            <w:r>
              <w:rPr>
                <w:rFonts w:ascii="宋体" w:hAnsi="宋体" w:eastAsia="宋体" w:cs="宋体"/>
                <w:spacing w:val="4"/>
                <w:sz w:val="17"/>
                <w:szCs w:val="17"/>
              </w:rPr>
              <w:t>568.20</w:t>
            </w:r>
          </w:p>
        </w:tc>
        <w:tc>
          <w:tcPr>
            <w:tcW w:w="1077" w:type="dxa"/>
            <w:tcBorders>
              <w:top w:val="single" w:color="000000" w:sz="2" w:space="0"/>
              <w:bottom w:val="single" w:color="000000" w:sz="2" w:space="0"/>
            </w:tcBorders>
            <w:vAlign w:val="top"/>
          </w:tcPr>
          <w:p>
            <w:pPr>
              <w:spacing w:before="265" w:line="192" w:lineRule="auto"/>
              <w:ind w:left="512"/>
              <w:rPr>
                <w:rFonts w:ascii="宋体" w:hAnsi="宋体" w:eastAsia="宋体" w:cs="宋体"/>
                <w:sz w:val="17"/>
                <w:szCs w:val="17"/>
              </w:rPr>
            </w:pPr>
            <w:r>
              <w:rPr>
                <w:rFonts w:ascii="宋体" w:hAnsi="宋体" w:eastAsia="宋体" w:cs="宋体"/>
                <w:spacing w:val="4"/>
                <w:sz w:val="17"/>
                <w:szCs w:val="17"/>
              </w:rPr>
              <w:t>568.20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4" w:right="74" w:hanging="3"/>
              <w:rPr>
                <w:rFonts w:ascii="宋体" w:hAnsi="宋体" w:eastAsia="宋体" w:cs="宋体"/>
                <w:sz w:val="17"/>
                <w:szCs w:val="17"/>
              </w:rPr>
            </w:pPr>
            <w:r>
              <w:rPr>
                <w:rFonts w:ascii="宋体" w:hAnsi="宋体" w:eastAsia="宋体" w:cs="宋体"/>
                <w:spacing w:val="8"/>
                <w:sz w:val="17"/>
                <w:szCs w:val="17"/>
              </w:rPr>
              <w:t>豫财教【2021】98号2022年普通高</w:t>
            </w:r>
            <w:r>
              <w:rPr>
                <w:rFonts w:ascii="宋体" w:hAnsi="宋体" w:eastAsia="宋体" w:cs="宋体"/>
                <w:spacing w:val="4"/>
                <w:sz w:val="17"/>
                <w:szCs w:val="17"/>
              </w:rPr>
              <w:t>中</w:t>
            </w:r>
            <w:r>
              <w:rPr>
                <w:rFonts w:ascii="宋体" w:hAnsi="宋体" w:eastAsia="宋体" w:cs="宋体"/>
                <w:spacing w:val="8"/>
                <w:sz w:val="17"/>
                <w:szCs w:val="17"/>
              </w:rPr>
              <w:t>学生资助省级资金(助学金</w:t>
            </w:r>
            <w:r>
              <w:rPr>
                <w:rFonts w:ascii="宋体" w:hAnsi="宋体" w:eastAsia="宋体" w:cs="宋体"/>
                <w:spacing w:val="5"/>
                <w:sz w:val="17"/>
                <w:szCs w:val="17"/>
              </w:rPr>
              <w:t>)</w:t>
            </w:r>
          </w:p>
        </w:tc>
        <w:tc>
          <w:tcPr>
            <w:tcW w:w="1669" w:type="dxa"/>
            <w:tcBorders>
              <w:top w:val="single" w:color="000000" w:sz="2" w:space="0"/>
              <w:bottom w:val="single" w:color="000000" w:sz="2" w:space="0"/>
            </w:tcBorders>
            <w:vAlign w:val="top"/>
          </w:tcPr>
          <w:p>
            <w:pPr>
              <w:spacing w:before="124" w:line="261" w:lineRule="auto"/>
              <w:ind w:left="39" w:right="183" w:hanging="2"/>
              <w:rPr>
                <w:rFonts w:ascii="宋体" w:hAnsi="宋体" w:eastAsia="宋体" w:cs="宋体"/>
                <w:sz w:val="17"/>
                <w:szCs w:val="17"/>
              </w:rPr>
            </w:pPr>
            <w:r>
              <w:rPr>
                <w:rFonts w:ascii="宋体" w:hAnsi="宋体" w:eastAsia="宋体" w:cs="宋体"/>
                <w:spacing w:val="9"/>
                <w:sz w:val="17"/>
                <w:szCs w:val="17"/>
              </w:rPr>
              <w:t>伊川县学生资助管</w:t>
            </w:r>
            <w:r>
              <w:rPr>
                <w:rFonts w:ascii="宋体" w:hAnsi="宋体" w:eastAsia="宋体" w:cs="宋体"/>
                <w:spacing w:val="7"/>
                <w:sz w:val="17"/>
                <w:szCs w:val="17"/>
              </w:rPr>
              <w:t>理中</w:t>
            </w:r>
            <w:r>
              <w:rPr>
                <w:rFonts w:ascii="宋体" w:hAnsi="宋体" w:eastAsia="宋体" w:cs="宋体"/>
                <w:spacing w:val="6"/>
                <w:sz w:val="17"/>
                <w:szCs w:val="17"/>
              </w:rPr>
              <w:t>心</w:t>
            </w:r>
          </w:p>
        </w:tc>
        <w:tc>
          <w:tcPr>
            <w:tcW w:w="1076" w:type="dxa"/>
            <w:tcBorders>
              <w:top w:val="single" w:color="000000" w:sz="2" w:space="0"/>
              <w:bottom w:val="single" w:color="000000" w:sz="2" w:space="0"/>
            </w:tcBorders>
            <w:vAlign w:val="top"/>
          </w:tcPr>
          <w:p>
            <w:pPr>
              <w:spacing w:before="265"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01.00</w:t>
            </w:r>
          </w:p>
        </w:tc>
        <w:tc>
          <w:tcPr>
            <w:tcW w:w="1077" w:type="dxa"/>
            <w:tcBorders>
              <w:top w:val="single" w:color="000000" w:sz="2" w:space="0"/>
              <w:bottom w:val="single" w:color="000000" w:sz="2" w:space="0"/>
            </w:tcBorders>
            <w:vAlign w:val="top"/>
          </w:tcPr>
          <w:p>
            <w:pPr>
              <w:spacing w:before="265"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01.00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3"/>
                <w:sz w:val="17"/>
                <w:szCs w:val="17"/>
              </w:rPr>
              <w:t>教</w:t>
            </w:r>
            <w:r>
              <w:rPr>
                <w:rFonts w:ascii="宋体" w:hAnsi="宋体" w:eastAsia="宋体" w:cs="宋体"/>
                <w:spacing w:val="9"/>
                <w:sz w:val="17"/>
                <w:szCs w:val="17"/>
              </w:rPr>
              <w:t>育经费保障机制一补中央资金</w:t>
            </w:r>
          </w:p>
        </w:tc>
        <w:tc>
          <w:tcPr>
            <w:tcW w:w="1669" w:type="dxa"/>
            <w:tcBorders>
              <w:top w:val="single" w:color="000000" w:sz="2" w:space="0"/>
              <w:bottom w:val="single" w:color="000000" w:sz="2" w:space="0"/>
            </w:tcBorders>
            <w:vAlign w:val="top"/>
          </w:tcPr>
          <w:p>
            <w:pPr>
              <w:spacing w:before="124" w:line="261" w:lineRule="auto"/>
              <w:ind w:left="39" w:right="183" w:hanging="2"/>
              <w:rPr>
                <w:rFonts w:ascii="宋体" w:hAnsi="宋体" w:eastAsia="宋体" w:cs="宋体"/>
                <w:sz w:val="17"/>
                <w:szCs w:val="17"/>
              </w:rPr>
            </w:pPr>
            <w:r>
              <w:rPr>
                <w:rFonts w:ascii="宋体" w:hAnsi="宋体" w:eastAsia="宋体" w:cs="宋体"/>
                <w:spacing w:val="9"/>
                <w:sz w:val="17"/>
                <w:szCs w:val="17"/>
              </w:rPr>
              <w:t>伊川县学生资助管</w:t>
            </w:r>
            <w:r>
              <w:rPr>
                <w:rFonts w:ascii="宋体" w:hAnsi="宋体" w:eastAsia="宋体" w:cs="宋体"/>
                <w:spacing w:val="7"/>
                <w:sz w:val="17"/>
                <w:szCs w:val="17"/>
              </w:rPr>
              <w:t>理中</w:t>
            </w:r>
            <w:r>
              <w:rPr>
                <w:rFonts w:ascii="宋体" w:hAnsi="宋体" w:eastAsia="宋体" w:cs="宋体"/>
                <w:spacing w:val="6"/>
                <w:sz w:val="17"/>
                <w:szCs w:val="17"/>
              </w:rPr>
              <w:t>心</w:t>
            </w:r>
          </w:p>
        </w:tc>
        <w:tc>
          <w:tcPr>
            <w:tcW w:w="1076" w:type="dxa"/>
            <w:tcBorders>
              <w:top w:val="single" w:color="000000" w:sz="2" w:space="0"/>
              <w:bottom w:val="single" w:color="000000" w:sz="2" w:space="0"/>
            </w:tcBorders>
            <w:vAlign w:val="top"/>
          </w:tcPr>
          <w:p>
            <w:pPr>
              <w:spacing w:before="265" w:line="193" w:lineRule="auto"/>
              <w:ind w:left="511"/>
              <w:rPr>
                <w:rFonts w:ascii="宋体" w:hAnsi="宋体" w:eastAsia="宋体" w:cs="宋体"/>
                <w:sz w:val="17"/>
                <w:szCs w:val="17"/>
              </w:rPr>
            </w:pPr>
            <w:r>
              <w:rPr>
                <w:rFonts w:ascii="宋体" w:hAnsi="宋体" w:eastAsia="宋体" w:cs="宋体"/>
                <w:spacing w:val="4"/>
                <w:sz w:val="17"/>
                <w:szCs w:val="17"/>
              </w:rPr>
              <w:t>599.10</w:t>
            </w:r>
          </w:p>
        </w:tc>
        <w:tc>
          <w:tcPr>
            <w:tcW w:w="1077" w:type="dxa"/>
            <w:tcBorders>
              <w:top w:val="single" w:color="000000" w:sz="2" w:space="0"/>
              <w:bottom w:val="single" w:color="000000" w:sz="2" w:space="0"/>
            </w:tcBorders>
            <w:vAlign w:val="top"/>
          </w:tcPr>
          <w:p>
            <w:pPr>
              <w:spacing w:before="265" w:line="193" w:lineRule="auto"/>
              <w:ind w:left="512"/>
              <w:rPr>
                <w:rFonts w:ascii="宋体" w:hAnsi="宋体" w:eastAsia="宋体" w:cs="宋体"/>
                <w:sz w:val="17"/>
                <w:szCs w:val="17"/>
              </w:rPr>
            </w:pPr>
            <w:r>
              <w:rPr>
                <w:rFonts w:ascii="宋体" w:hAnsi="宋体" w:eastAsia="宋体" w:cs="宋体"/>
                <w:spacing w:val="4"/>
                <w:sz w:val="17"/>
                <w:szCs w:val="17"/>
              </w:rPr>
              <w:t>599.10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3"/>
                <w:sz w:val="17"/>
                <w:szCs w:val="17"/>
              </w:rPr>
              <w:t>教</w:t>
            </w:r>
            <w:r>
              <w:rPr>
                <w:rFonts w:ascii="宋体" w:hAnsi="宋体" w:eastAsia="宋体" w:cs="宋体"/>
                <w:spacing w:val="9"/>
                <w:sz w:val="17"/>
                <w:szCs w:val="17"/>
              </w:rPr>
              <w:t>育经费保障机制一补省级资金</w:t>
            </w:r>
          </w:p>
        </w:tc>
        <w:tc>
          <w:tcPr>
            <w:tcW w:w="1669" w:type="dxa"/>
            <w:tcBorders>
              <w:top w:val="single" w:color="000000" w:sz="2" w:space="0"/>
              <w:bottom w:val="single" w:color="000000" w:sz="2" w:space="0"/>
            </w:tcBorders>
            <w:vAlign w:val="top"/>
          </w:tcPr>
          <w:p>
            <w:pPr>
              <w:spacing w:before="125" w:line="260" w:lineRule="auto"/>
              <w:ind w:left="39" w:right="183" w:hanging="2"/>
              <w:rPr>
                <w:rFonts w:ascii="宋体" w:hAnsi="宋体" w:eastAsia="宋体" w:cs="宋体"/>
                <w:sz w:val="17"/>
                <w:szCs w:val="17"/>
              </w:rPr>
            </w:pPr>
            <w:r>
              <w:rPr>
                <w:rFonts w:ascii="宋体" w:hAnsi="宋体" w:eastAsia="宋体" w:cs="宋体"/>
                <w:spacing w:val="9"/>
                <w:sz w:val="17"/>
                <w:szCs w:val="17"/>
              </w:rPr>
              <w:t>伊川县学生资助管</w:t>
            </w:r>
            <w:r>
              <w:rPr>
                <w:rFonts w:ascii="宋体" w:hAnsi="宋体" w:eastAsia="宋体" w:cs="宋体"/>
                <w:spacing w:val="7"/>
                <w:sz w:val="17"/>
                <w:szCs w:val="17"/>
              </w:rPr>
              <w:t>理中</w:t>
            </w:r>
            <w:r>
              <w:rPr>
                <w:rFonts w:ascii="宋体" w:hAnsi="宋体" w:eastAsia="宋体" w:cs="宋体"/>
                <w:spacing w:val="6"/>
                <w:sz w:val="17"/>
                <w:szCs w:val="17"/>
              </w:rPr>
              <w:t>心</w:t>
            </w:r>
          </w:p>
        </w:tc>
        <w:tc>
          <w:tcPr>
            <w:tcW w:w="1076" w:type="dxa"/>
            <w:tcBorders>
              <w:top w:val="single" w:color="000000" w:sz="2" w:space="0"/>
              <w:bottom w:val="single" w:color="000000" w:sz="2" w:space="0"/>
            </w:tcBorders>
            <w:vAlign w:val="top"/>
          </w:tcPr>
          <w:p>
            <w:pPr>
              <w:spacing w:before="264" w:line="192" w:lineRule="auto"/>
              <w:ind w:left="50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87.50</w:t>
            </w:r>
          </w:p>
        </w:tc>
        <w:tc>
          <w:tcPr>
            <w:tcW w:w="1077" w:type="dxa"/>
            <w:tcBorders>
              <w:top w:val="single" w:color="000000" w:sz="2" w:space="0"/>
              <w:bottom w:val="single" w:color="000000" w:sz="2" w:space="0"/>
            </w:tcBorders>
            <w:vAlign w:val="top"/>
          </w:tcPr>
          <w:p>
            <w:pPr>
              <w:spacing w:before="264" w:line="192" w:lineRule="auto"/>
              <w:ind w:left="51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87.50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4" w:right="81" w:hanging="1"/>
              <w:rPr>
                <w:rFonts w:ascii="宋体" w:hAnsi="宋体" w:eastAsia="宋体" w:cs="宋体"/>
                <w:sz w:val="17"/>
                <w:szCs w:val="17"/>
              </w:rPr>
            </w:pPr>
            <w:r>
              <w:rPr>
                <w:rFonts w:ascii="宋体" w:hAnsi="宋体" w:eastAsia="宋体" w:cs="宋体"/>
                <w:spacing w:val="16"/>
                <w:sz w:val="17"/>
                <w:szCs w:val="17"/>
              </w:rPr>
              <w:t>2</w:t>
            </w:r>
            <w:r>
              <w:rPr>
                <w:rFonts w:ascii="宋体" w:hAnsi="宋体" w:eastAsia="宋体" w:cs="宋体"/>
                <w:spacing w:val="11"/>
                <w:sz w:val="17"/>
                <w:szCs w:val="17"/>
              </w:rPr>
              <w:t>0</w:t>
            </w:r>
            <w:r>
              <w:rPr>
                <w:rFonts w:ascii="宋体" w:hAnsi="宋体" w:eastAsia="宋体" w:cs="宋体"/>
                <w:spacing w:val="8"/>
                <w:sz w:val="17"/>
                <w:szCs w:val="17"/>
              </w:rPr>
              <w:t>22年中等职业教育学生资助资金助</w:t>
            </w:r>
            <w:r>
              <w:rPr>
                <w:rFonts w:ascii="宋体" w:hAnsi="宋体" w:eastAsia="宋体" w:cs="宋体"/>
                <w:spacing w:val="10"/>
                <w:sz w:val="17"/>
                <w:szCs w:val="17"/>
              </w:rPr>
              <w:t>学</w:t>
            </w:r>
            <w:r>
              <w:rPr>
                <w:rFonts w:ascii="宋体" w:hAnsi="宋体" w:eastAsia="宋体" w:cs="宋体"/>
                <w:spacing w:val="8"/>
                <w:sz w:val="17"/>
                <w:szCs w:val="17"/>
              </w:rPr>
              <w:t>金省级资金豫财教【2021】99号</w:t>
            </w:r>
          </w:p>
        </w:tc>
        <w:tc>
          <w:tcPr>
            <w:tcW w:w="1669" w:type="dxa"/>
            <w:tcBorders>
              <w:top w:val="single" w:color="000000" w:sz="2" w:space="0"/>
              <w:bottom w:val="single" w:color="000000" w:sz="2" w:space="0"/>
            </w:tcBorders>
            <w:vAlign w:val="top"/>
          </w:tcPr>
          <w:p>
            <w:pPr>
              <w:spacing w:before="125" w:line="260" w:lineRule="auto"/>
              <w:ind w:left="39" w:right="183" w:hanging="2"/>
              <w:rPr>
                <w:rFonts w:ascii="宋体" w:hAnsi="宋体" w:eastAsia="宋体" w:cs="宋体"/>
                <w:sz w:val="17"/>
                <w:szCs w:val="17"/>
              </w:rPr>
            </w:pPr>
            <w:r>
              <w:rPr>
                <w:rFonts w:ascii="宋体" w:hAnsi="宋体" w:eastAsia="宋体" w:cs="宋体"/>
                <w:spacing w:val="9"/>
                <w:sz w:val="17"/>
                <w:szCs w:val="17"/>
              </w:rPr>
              <w:t>伊川县学生资助管</w:t>
            </w:r>
            <w:r>
              <w:rPr>
                <w:rFonts w:ascii="宋体" w:hAnsi="宋体" w:eastAsia="宋体" w:cs="宋体"/>
                <w:spacing w:val="7"/>
                <w:sz w:val="17"/>
                <w:szCs w:val="17"/>
              </w:rPr>
              <w:t>理中</w:t>
            </w:r>
            <w:r>
              <w:rPr>
                <w:rFonts w:ascii="宋体" w:hAnsi="宋体" w:eastAsia="宋体" w:cs="宋体"/>
                <w:spacing w:val="6"/>
                <w:sz w:val="17"/>
                <w:szCs w:val="17"/>
              </w:rPr>
              <w:t>心</w:t>
            </w:r>
          </w:p>
        </w:tc>
        <w:tc>
          <w:tcPr>
            <w:tcW w:w="1076" w:type="dxa"/>
            <w:tcBorders>
              <w:top w:val="single" w:color="000000" w:sz="2" w:space="0"/>
              <w:bottom w:val="single" w:color="000000" w:sz="2" w:space="0"/>
            </w:tcBorders>
            <w:vAlign w:val="top"/>
          </w:tcPr>
          <w:p>
            <w:pPr>
              <w:spacing w:before="266" w:line="194" w:lineRule="auto"/>
              <w:ind w:left="611"/>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30</w:t>
            </w:r>
          </w:p>
        </w:tc>
        <w:tc>
          <w:tcPr>
            <w:tcW w:w="1077" w:type="dxa"/>
            <w:tcBorders>
              <w:top w:val="single" w:color="000000" w:sz="2" w:space="0"/>
              <w:bottom w:val="single" w:color="000000" w:sz="2" w:space="0"/>
            </w:tcBorders>
            <w:vAlign w:val="top"/>
          </w:tcPr>
          <w:p>
            <w:pPr>
              <w:spacing w:before="266" w:line="194" w:lineRule="auto"/>
              <w:ind w:left="612"/>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30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29" w:line="216" w:lineRule="auto"/>
              <w:ind w:left="32" w:right="81" w:firstLine="1"/>
              <w:rPr>
                <w:rFonts w:ascii="宋体" w:hAnsi="宋体" w:eastAsia="宋体" w:cs="宋体"/>
                <w:sz w:val="17"/>
                <w:szCs w:val="17"/>
              </w:rPr>
            </w:pPr>
            <w:r>
              <w:rPr>
                <w:rFonts w:ascii="宋体" w:hAnsi="宋体" w:eastAsia="宋体" w:cs="宋体"/>
                <w:spacing w:val="16"/>
                <w:sz w:val="17"/>
                <w:szCs w:val="17"/>
              </w:rPr>
              <w:t>2</w:t>
            </w:r>
            <w:r>
              <w:rPr>
                <w:rFonts w:ascii="宋体" w:hAnsi="宋体" w:eastAsia="宋体" w:cs="宋体"/>
                <w:spacing w:val="11"/>
                <w:sz w:val="17"/>
                <w:szCs w:val="17"/>
              </w:rPr>
              <w:t>0</w:t>
            </w:r>
            <w:r>
              <w:rPr>
                <w:rFonts w:ascii="宋体" w:hAnsi="宋体" w:eastAsia="宋体" w:cs="宋体"/>
                <w:spacing w:val="8"/>
                <w:sz w:val="17"/>
                <w:szCs w:val="17"/>
              </w:rPr>
              <w:t>22年中等职业教育学生资助资金中</w:t>
            </w:r>
            <w:r>
              <w:rPr>
                <w:rFonts w:ascii="宋体" w:hAnsi="宋体" w:eastAsia="宋体" w:cs="宋体"/>
                <w:spacing w:val="14"/>
                <w:sz w:val="17"/>
                <w:szCs w:val="17"/>
              </w:rPr>
              <w:t>央</w:t>
            </w:r>
            <w:r>
              <w:rPr>
                <w:rFonts w:ascii="宋体" w:hAnsi="宋体" w:eastAsia="宋体" w:cs="宋体"/>
                <w:spacing w:val="11"/>
                <w:sz w:val="17"/>
                <w:szCs w:val="17"/>
              </w:rPr>
              <w:t>助</w:t>
            </w:r>
            <w:r>
              <w:rPr>
                <w:rFonts w:ascii="宋体" w:hAnsi="宋体" w:eastAsia="宋体" w:cs="宋体"/>
                <w:spacing w:val="7"/>
                <w:sz w:val="17"/>
                <w:szCs w:val="17"/>
              </w:rPr>
              <w:t>学金资金(豫财教【2021】</w:t>
            </w:r>
            <w:r>
              <w:rPr>
                <w:rFonts w:ascii="宋体" w:hAnsi="宋体" w:eastAsia="宋体" w:cs="宋体"/>
                <w:spacing w:val="4"/>
                <w:sz w:val="17"/>
                <w:szCs w:val="17"/>
              </w:rPr>
              <w:t>99号</w:t>
            </w:r>
            <w:r>
              <w:rPr>
                <w:rFonts w:ascii="宋体" w:hAnsi="宋体" w:eastAsia="宋体" w:cs="宋体"/>
                <w:spacing w:val="3"/>
                <w:sz w:val="17"/>
                <w:szCs w:val="17"/>
              </w:rPr>
              <w:t>)</w:t>
            </w:r>
          </w:p>
        </w:tc>
        <w:tc>
          <w:tcPr>
            <w:tcW w:w="1669" w:type="dxa"/>
            <w:tcBorders>
              <w:top w:val="single" w:color="000000" w:sz="2" w:space="0"/>
              <w:bottom w:val="single" w:color="000000" w:sz="2" w:space="0"/>
            </w:tcBorders>
            <w:vAlign w:val="top"/>
          </w:tcPr>
          <w:p>
            <w:pPr>
              <w:spacing w:before="120" w:line="261" w:lineRule="auto"/>
              <w:ind w:left="39" w:right="183" w:hanging="2"/>
              <w:rPr>
                <w:rFonts w:ascii="宋体" w:hAnsi="宋体" w:eastAsia="宋体" w:cs="宋体"/>
                <w:sz w:val="17"/>
                <w:szCs w:val="17"/>
              </w:rPr>
            </w:pPr>
            <w:r>
              <w:rPr>
                <w:rFonts w:ascii="宋体" w:hAnsi="宋体" w:eastAsia="宋体" w:cs="宋体"/>
                <w:spacing w:val="9"/>
                <w:sz w:val="17"/>
                <w:szCs w:val="17"/>
              </w:rPr>
              <w:t>伊川县学生资助管</w:t>
            </w:r>
            <w:r>
              <w:rPr>
                <w:rFonts w:ascii="宋体" w:hAnsi="宋体" w:eastAsia="宋体" w:cs="宋体"/>
                <w:spacing w:val="7"/>
                <w:sz w:val="17"/>
                <w:szCs w:val="17"/>
              </w:rPr>
              <w:t>理中</w:t>
            </w:r>
            <w:r>
              <w:rPr>
                <w:rFonts w:ascii="宋体" w:hAnsi="宋体" w:eastAsia="宋体" w:cs="宋体"/>
                <w:spacing w:val="6"/>
                <w:sz w:val="17"/>
                <w:szCs w:val="17"/>
              </w:rPr>
              <w:t>心</w:t>
            </w:r>
          </w:p>
        </w:tc>
        <w:tc>
          <w:tcPr>
            <w:tcW w:w="1076" w:type="dxa"/>
            <w:tcBorders>
              <w:top w:val="single" w:color="000000" w:sz="2" w:space="0"/>
              <w:bottom w:val="single" w:color="000000" w:sz="2" w:space="0"/>
            </w:tcBorders>
            <w:vAlign w:val="top"/>
          </w:tcPr>
          <w:p>
            <w:pPr>
              <w:spacing w:before="262" w:line="192"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8.80</w:t>
            </w:r>
          </w:p>
        </w:tc>
        <w:tc>
          <w:tcPr>
            <w:tcW w:w="1077" w:type="dxa"/>
            <w:tcBorders>
              <w:top w:val="single" w:color="000000" w:sz="2" w:space="0"/>
              <w:bottom w:val="single" w:color="000000" w:sz="2" w:space="0"/>
            </w:tcBorders>
            <w:vAlign w:val="top"/>
          </w:tcPr>
          <w:p>
            <w:pPr>
              <w:spacing w:before="262" w:line="192" w:lineRule="auto"/>
              <w:ind w:left="60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8.80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233" w:line="231" w:lineRule="auto"/>
              <w:ind w:left="38"/>
              <w:rPr>
                <w:rFonts w:ascii="宋体" w:hAnsi="宋体" w:eastAsia="宋体" w:cs="宋体"/>
                <w:sz w:val="17"/>
                <w:szCs w:val="17"/>
              </w:rPr>
            </w:pPr>
            <w:r>
              <w:rPr>
                <w:rFonts w:ascii="宋体" w:hAnsi="宋体" w:eastAsia="宋体" w:cs="宋体"/>
                <w:spacing w:val="12"/>
                <w:sz w:val="17"/>
                <w:szCs w:val="17"/>
              </w:rPr>
              <w:t>洛</w:t>
            </w:r>
            <w:r>
              <w:rPr>
                <w:rFonts w:ascii="宋体" w:hAnsi="宋体" w:eastAsia="宋体" w:cs="宋体"/>
                <w:spacing w:val="8"/>
                <w:sz w:val="17"/>
                <w:szCs w:val="17"/>
              </w:rPr>
              <w:t>阳伊河学校</w:t>
            </w:r>
          </w:p>
        </w:tc>
        <w:tc>
          <w:tcPr>
            <w:tcW w:w="1076" w:type="dxa"/>
            <w:tcBorders>
              <w:top w:val="single" w:color="000000" w:sz="2" w:space="0"/>
              <w:bottom w:val="single" w:color="000000" w:sz="2" w:space="0"/>
            </w:tcBorders>
            <w:vAlign w:val="top"/>
          </w:tcPr>
          <w:p>
            <w:pPr>
              <w:spacing w:before="262" w:line="192" w:lineRule="auto"/>
              <w:ind w:left="50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02.34</w:t>
            </w:r>
          </w:p>
        </w:tc>
        <w:tc>
          <w:tcPr>
            <w:tcW w:w="1077" w:type="dxa"/>
            <w:tcBorders>
              <w:top w:val="single" w:color="000000" w:sz="2" w:space="0"/>
              <w:bottom w:val="single" w:color="000000" w:sz="2" w:space="0"/>
            </w:tcBorders>
            <w:vAlign w:val="top"/>
          </w:tcPr>
          <w:p>
            <w:pPr>
              <w:spacing w:before="262" w:line="192" w:lineRule="auto"/>
              <w:ind w:left="510"/>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02.34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1"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231" w:line="231" w:lineRule="auto"/>
              <w:ind w:left="38"/>
              <w:rPr>
                <w:rFonts w:ascii="宋体" w:hAnsi="宋体" w:eastAsia="宋体" w:cs="宋体"/>
                <w:sz w:val="17"/>
                <w:szCs w:val="17"/>
              </w:rPr>
            </w:pPr>
            <w:r>
              <w:rPr>
                <w:rFonts w:ascii="宋体" w:hAnsi="宋体" w:eastAsia="宋体" w:cs="宋体"/>
                <w:spacing w:val="12"/>
                <w:sz w:val="17"/>
                <w:szCs w:val="17"/>
              </w:rPr>
              <w:t>洛</w:t>
            </w:r>
            <w:r>
              <w:rPr>
                <w:rFonts w:ascii="宋体" w:hAnsi="宋体" w:eastAsia="宋体" w:cs="宋体"/>
                <w:spacing w:val="8"/>
                <w:sz w:val="17"/>
                <w:szCs w:val="17"/>
              </w:rPr>
              <w:t>阳伊河学校</w:t>
            </w:r>
          </w:p>
        </w:tc>
        <w:tc>
          <w:tcPr>
            <w:tcW w:w="1076" w:type="dxa"/>
            <w:tcBorders>
              <w:top w:val="single" w:color="000000" w:sz="2" w:space="0"/>
              <w:bottom w:val="single" w:color="000000" w:sz="2" w:space="0"/>
            </w:tcBorders>
            <w:vAlign w:val="top"/>
          </w:tcPr>
          <w:p>
            <w:pPr>
              <w:spacing w:before="260"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2.40</w:t>
            </w:r>
          </w:p>
        </w:tc>
        <w:tc>
          <w:tcPr>
            <w:tcW w:w="1077" w:type="dxa"/>
            <w:tcBorders>
              <w:top w:val="single" w:color="000000" w:sz="2" w:space="0"/>
              <w:bottom w:val="single" w:color="000000" w:sz="2" w:space="0"/>
            </w:tcBorders>
            <w:vAlign w:val="top"/>
          </w:tcPr>
          <w:p>
            <w:pPr>
              <w:spacing w:before="260"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2.40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4" w:right="74" w:hanging="3"/>
              <w:rPr>
                <w:rFonts w:ascii="宋体" w:hAnsi="宋体" w:eastAsia="宋体" w:cs="宋体"/>
                <w:sz w:val="17"/>
                <w:szCs w:val="17"/>
              </w:rPr>
            </w:pPr>
            <w:r>
              <w:rPr>
                <w:rFonts w:ascii="宋体" w:hAnsi="宋体" w:eastAsia="宋体" w:cs="宋体"/>
                <w:spacing w:val="8"/>
                <w:sz w:val="17"/>
                <w:szCs w:val="17"/>
              </w:rPr>
              <w:t>豫财教【2021】98号2022年普通高</w:t>
            </w:r>
            <w:r>
              <w:rPr>
                <w:rFonts w:ascii="宋体" w:hAnsi="宋体" w:eastAsia="宋体" w:cs="宋体"/>
                <w:spacing w:val="4"/>
                <w:sz w:val="17"/>
                <w:szCs w:val="17"/>
              </w:rPr>
              <w:t>中</w:t>
            </w:r>
            <w:r>
              <w:rPr>
                <w:rFonts w:ascii="宋体" w:hAnsi="宋体" w:eastAsia="宋体" w:cs="宋体"/>
                <w:spacing w:val="8"/>
                <w:sz w:val="17"/>
                <w:szCs w:val="17"/>
              </w:rPr>
              <w:t>学生资助省级资金(免学费</w:t>
            </w:r>
            <w:r>
              <w:rPr>
                <w:rFonts w:ascii="宋体" w:hAnsi="宋体" w:eastAsia="宋体" w:cs="宋体"/>
                <w:spacing w:val="5"/>
                <w:sz w:val="17"/>
                <w:szCs w:val="17"/>
              </w:rPr>
              <w:t>)</w:t>
            </w:r>
          </w:p>
        </w:tc>
        <w:tc>
          <w:tcPr>
            <w:tcW w:w="1669" w:type="dxa"/>
            <w:tcBorders>
              <w:top w:val="single" w:color="000000" w:sz="2" w:space="0"/>
              <w:bottom w:val="single" w:color="000000" w:sz="2" w:space="0"/>
            </w:tcBorders>
            <w:vAlign w:val="top"/>
          </w:tcPr>
          <w:p>
            <w:pPr>
              <w:spacing w:before="234" w:line="231" w:lineRule="auto"/>
              <w:ind w:left="38"/>
              <w:rPr>
                <w:rFonts w:ascii="宋体" w:hAnsi="宋体" w:eastAsia="宋体" w:cs="宋体"/>
                <w:sz w:val="17"/>
                <w:szCs w:val="17"/>
              </w:rPr>
            </w:pPr>
            <w:r>
              <w:rPr>
                <w:rFonts w:ascii="宋体" w:hAnsi="宋体" w:eastAsia="宋体" w:cs="宋体"/>
                <w:spacing w:val="12"/>
                <w:sz w:val="17"/>
                <w:szCs w:val="17"/>
              </w:rPr>
              <w:t>洛</w:t>
            </w:r>
            <w:r>
              <w:rPr>
                <w:rFonts w:ascii="宋体" w:hAnsi="宋体" w:eastAsia="宋体" w:cs="宋体"/>
                <w:spacing w:val="8"/>
                <w:sz w:val="17"/>
                <w:szCs w:val="17"/>
              </w:rPr>
              <w:t>阳伊河学校</w:t>
            </w:r>
          </w:p>
        </w:tc>
        <w:tc>
          <w:tcPr>
            <w:tcW w:w="1076" w:type="dxa"/>
            <w:tcBorders>
              <w:top w:val="single" w:color="000000" w:sz="2" w:space="0"/>
              <w:bottom w:val="single" w:color="000000" w:sz="2" w:space="0"/>
            </w:tcBorders>
            <w:vAlign w:val="top"/>
          </w:tcPr>
          <w:p>
            <w:pPr>
              <w:spacing w:before="263" w:line="192" w:lineRule="auto"/>
              <w:ind w:left="690"/>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.60</w:t>
            </w:r>
          </w:p>
        </w:tc>
        <w:tc>
          <w:tcPr>
            <w:tcW w:w="1077" w:type="dxa"/>
            <w:tcBorders>
              <w:top w:val="single" w:color="000000" w:sz="2" w:space="0"/>
              <w:bottom w:val="single" w:color="000000" w:sz="2" w:space="0"/>
            </w:tcBorders>
            <w:vAlign w:val="top"/>
          </w:tcPr>
          <w:p>
            <w:pPr>
              <w:spacing w:before="263" w:line="192" w:lineRule="auto"/>
              <w:ind w:left="692"/>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.60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4" w:right="74" w:hanging="3"/>
              <w:rPr>
                <w:rFonts w:ascii="宋体" w:hAnsi="宋体" w:eastAsia="宋体" w:cs="宋体"/>
                <w:sz w:val="17"/>
                <w:szCs w:val="17"/>
              </w:rPr>
            </w:pPr>
            <w:r>
              <w:rPr>
                <w:rFonts w:ascii="宋体" w:hAnsi="宋体" w:eastAsia="宋体" w:cs="宋体"/>
                <w:spacing w:val="8"/>
                <w:sz w:val="17"/>
                <w:szCs w:val="17"/>
              </w:rPr>
              <w:t>豫财教【2021】98号2022年普通高</w:t>
            </w:r>
            <w:r>
              <w:rPr>
                <w:rFonts w:ascii="宋体" w:hAnsi="宋体" w:eastAsia="宋体" w:cs="宋体"/>
                <w:spacing w:val="4"/>
                <w:sz w:val="17"/>
                <w:szCs w:val="17"/>
              </w:rPr>
              <w:t>中</w:t>
            </w:r>
            <w:r>
              <w:rPr>
                <w:rFonts w:ascii="宋体" w:hAnsi="宋体" w:eastAsia="宋体" w:cs="宋体"/>
                <w:spacing w:val="10"/>
                <w:sz w:val="17"/>
                <w:szCs w:val="17"/>
              </w:rPr>
              <w:t>学</w:t>
            </w:r>
            <w:r>
              <w:rPr>
                <w:rFonts w:ascii="宋体" w:hAnsi="宋体" w:eastAsia="宋体" w:cs="宋体"/>
                <w:spacing w:val="9"/>
                <w:sz w:val="17"/>
                <w:szCs w:val="17"/>
              </w:rPr>
              <w:t>生资助免住宿费省级资金</w:t>
            </w:r>
          </w:p>
        </w:tc>
        <w:tc>
          <w:tcPr>
            <w:tcW w:w="1669" w:type="dxa"/>
            <w:tcBorders>
              <w:top w:val="single" w:color="000000" w:sz="2" w:space="0"/>
              <w:bottom w:val="single" w:color="000000" w:sz="2" w:space="0"/>
            </w:tcBorders>
            <w:vAlign w:val="top"/>
          </w:tcPr>
          <w:p>
            <w:pPr>
              <w:spacing w:before="235" w:line="231" w:lineRule="auto"/>
              <w:ind w:left="38"/>
              <w:rPr>
                <w:rFonts w:ascii="宋体" w:hAnsi="宋体" w:eastAsia="宋体" w:cs="宋体"/>
                <w:sz w:val="17"/>
                <w:szCs w:val="17"/>
              </w:rPr>
            </w:pPr>
            <w:r>
              <w:rPr>
                <w:rFonts w:ascii="宋体" w:hAnsi="宋体" w:eastAsia="宋体" w:cs="宋体"/>
                <w:spacing w:val="12"/>
                <w:sz w:val="17"/>
                <w:szCs w:val="17"/>
              </w:rPr>
              <w:t>洛</w:t>
            </w:r>
            <w:r>
              <w:rPr>
                <w:rFonts w:ascii="宋体" w:hAnsi="宋体" w:eastAsia="宋体" w:cs="宋体"/>
                <w:spacing w:val="8"/>
                <w:sz w:val="17"/>
                <w:szCs w:val="17"/>
              </w:rPr>
              <w:t>阳伊河学校</w:t>
            </w:r>
          </w:p>
        </w:tc>
        <w:tc>
          <w:tcPr>
            <w:tcW w:w="1076" w:type="dxa"/>
            <w:tcBorders>
              <w:top w:val="single" w:color="000000" w:sz="2" w:space="0"/>
              <w:bottom w:val="single" w:color="000000" w:sz="2" w:space="0"/>
            </w:tcBorders>
            <w:vAlign w:val="top"/>
          </w:tcPr>
          <w:p>
            <w:pPr>
              <w:spacing w:before="264" w:line="192" w:lineRule="auto"/>
              <w:ind w:left="690"/>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.80</w:t>
            </w:r>
          </w:p>
        </w:tc>
        <w:tc>
          <w:tcPr>
            <w:tcW w:w="1077" w:type="dxa"/>
            <w:tcBorders>
              <w:top w:val="single" w:color="000000" w:sz="2" w:space="0"/>
              <w:bottom w:val="single" w:color="000000" w:sz="2" w:space="0"/>
            </w:tcBorders>
            <w:vAlign w:val="top"/>
          </w:tcPr>
          <w:p>
            <w:pPr>
              <w:spacing w:before="264" w:line="192" w:lineRule="auto"/>
              <w:ind w:left="692"/>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.80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6" w:line="229" w:lineRule="auto"/>
              <w:ind w:left="33"/>
              <w:rPr>
                <w:rFonts w:ascii="宋体" w:hAnsi="宋体" w:eastAsia="宋体" w:cs="宋体"/>
                <w:sz w:val="17"/>
                <w:szCs w:val="17"/>
              </w:rPr>
            </w:pPr>
            <w:r>
              <w:rPr>
                <w:rFonts w:ascii="宋体" w:hAnsi="宋体" w:eastAsia="宋体" w:cs="宋体"/>
                <w:spacing w:val="8"/>
                <w:sz w:val="17"/>
                <w:szCs w:val="17"/>
              </w:rPr>
              <w:t>2022年生均公用经</w:t>
            </w:r>
            <w:r>
              <w:rPr>
                <w:rFonts w:ascii="宋体" w:hAnsi="宋体" w:eastAsia="宋体" w:cs="宋体"/>
                <w:spacing w:val="5"/>
                <w:sz w:val="17"/>
                <w:szCs w:val="17"/>
              </w:rPr>
              <w:t>费</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伊川县滨河高级中</w:t>
            </w:r>
            <w:r>
              <w:rPr>
                <w:rFonts w:ascii="宋体" w:hAnsi="宋体" w:eastAsia="宋体" w:cs="宋体"/>
                <w:sz w:val="17"/>
                <w:szCs w:val="17"/>
              </w:rPr>
              <w:t>学</w:t>
            </w:r>
          </w:p>
        </w:tc>
        <w:tc>
          <w:tcPr>
            <w:tcW w:w="1076" w:type="dxa"/>
            <w:tcBorders>
              <w:top w:val="single" w:color="000000" w:sz="2" w:space="0"/>
              <w:bottom w:val="single" w:color="000000" w:sz="2" w:space="0"/>
            </w:tcBorders>
            <w:vAlign w:val="top"/>
          </w:tcPr>
          <w:p>
            <w:pPr>
              <w:spacing w:before="264" w:line="192" w:lineRule="auto"/>
              <w:ind w:left="511"/>
              <w:rPr>
                <w:rFonts w:ascii="宋体" w:hAnsi="宋体" w:eastAsia="宋体" w:cs="宋体"/>
                <w:sz w:val="17"/>
                <w:szCs w:val="17"/>
              </w:rPr>
            </w:pPr>
            <w:r>
              <w:rPr>
                <w:rFonts w:ascii="宋体" w:hAnsi="宋体" w:eastAsia="宋体" w:cs="宋体"/>
                <w:spacing w:val="4"/>
                <w:sz w:val="17"/>
                <w:szCs w:val="17"/>
              </w:rPr>
              <w:t>350.00</w:t>
            </w:r>
          </w:p>
        </w:tc>
        <w:tc>
          <w:tcPr>
            <w:tcW w:w="1077" w:type="dxa"/>
            <w:tcBorders>
              <w:top w:val="single" w:color="000000" w:sz="2" w:space="0"/>
              <w:bottom w:val="single" w:color="000000" w:sz="2" w:space="0"/>
            </w:tcBorders>
            <w:vAlign w:val="top"/>
          </w:tcPr>
          <w:p>
            <w:pPr>
              <w:spacing w:before="264" w:line="192" w:lineRule="auto"/>
              <w:ind w:left="512"/>
              <w:rPr>
                <w:rFonts w:ascii="宋体" w:hAnsi="宋体" w:eastAsia="宋体" w:cs="宋体"/>
                <w:sz w:val="17"/>
                <w:szCs w:val="17"/>
              </w:rPr>
            </w:pPr>
            <w:r>
              <w:rPr>
                <w:rFonts w:ascii="宋体" w:hAnsi="宋体" w:eastAsia="宋体" w:cs="宋体"/>
                <w:spacing w:val="4"/>
                <w:sz w:val="17"/>
                <w:szCs w:val="17"/>
              </w:rPr>
              <w:t>350.00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6" w:line="229" w:lineRule="auto"/>
              <w:ind w:left="33"/>
              <w:rPr>
                <w:rFonts w:ascii="宋体" w:hAnsi="宋体" w:eastAsia="宋体" w:cs="宋体"/>
                <w:sz w:val="17"/>
                <w:szCs w:val="17"/>
              </w:rPr>
            </w:pPr>
            <w:r>
              <w:rPr>
                <w:rFonts w:ascii="宋体" w:hAnsi="宋体" w:eastAsia="宋体" w:cs="宋体"/>
                <w:spacing w:val="8"/>
                <w:sz w:val="17"/>
                <w:szCs w:val="17"/>
              </w:rPr>
              <w:t>2022年度生均公用经</w:t>
            </w:r>
            <w:r>
              <w:rPr>
                <w:rFonts w:ascii="宋体" w:hAnsi="宋体" w:eastAsia="宋体" w:cs="宋体"/>
                <w:spacing w:val="7"/>
                <w:sz w:val="17"/>
                <w:szCs w:val="17"/>
              </w:rPr>
              <w:t>费</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伊川县滨河高级中</w:t>
            </w:r>
            <w:r>
              <w:rPr>
                <w:rFonts w:ascii="宋体" w:hAnsi="宋体" w:eastAsia="宋体" w:cs="宋体"/>
                <w:sz w:val="17"/>
                <w:szCs w:val="17"/>
              </w:rPr>
              <w:t>学</w:t>
            </w:r>
          </w:p>
        </w:tc>
        <w:tc>
          <w:tcPr>
            <w:tcW w:w="1076" w:type="dxa"/>
            <w:tcBorders>
              <w:top w:val="single" w:color="000000" w:sz="2" w:space="0"/>
              <w:bottom w:val="single" w:color="000000" w:sz="2" w:space="0"/>
            </w:tcBorders>
            <w:vAlign w:val="top"/>
          </w:tcPr>
          <w:p>
            <w:pPr>
              <w:spacing w:before="264" w:line="192" w:lineRule="auto"/>
              <w:ind w:left="511"/>
              <w:rPr>
                <w:rFonts w:ascii="宋体" w:hAnsi="宋体" w:eastAsia="宋体" w:cs="宋体"/>
                <w:sz w:val="17"/>
                <w:szCs w:val="17"/>
              </w:rPr>
            </w:pPr>
            <w:r>
              <w:rPr>
                <w:rFonts w:ascii="宋体" w:hAnsi="宋体" w:eastAsia="宋体" w:cs="宋体"/>
                <w:spacing w:val="4"/>
                <w:sz w:val="17"/>
                <w:szCs w:val="17"/>
              </w:rPr>
              <w:t>767.5</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4" w:line="192" w:lineRule="auto"/>
              <w:ind w:left="512"/>
              <w:rPr>
                <w:rFonts w:ascii="宋体" w:hAnsi="宋体" w:eastAsia="宋体" w:cs="宋体"/>
                <w:sz w:val="17"/>
                <w:szCs w:val="17"/>
              </w:rPr>
            </w:pPr>
            <w:r>
              <w:rPr>
                <w:rFonts w:ascii="宋体" w:hAnsi="宋体" w:eastAsia="宋体" w:cs="宋体"/>
                <w:spacing w:val="4"/>
                <w:sz w:val="17"/>
                <w:szCs w:val="17"/>
              </w:rPr>
              <w:t>767.5</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3" w:line="229" w:lineRule="auto"/>
              <w:ind w:left="41"/>
              <w:rPr>
                <w:rFonts w:ascii="宋体" w:hAnsi="宋体" w:eastAsia="宋体" w:cs="宋体"/>
                <w:sz w:val="17"/>
                <w:szCs w:val="17"/>
              </w:rPr>
            </w:pPr>
            <w:r>
              <w:rPr>
                <w:rFonts w:ascii="宋体" w:hAnsi="宋体" w:eastAsia="宋体" w:cs="宋体"/>
                <w:spacing w:val="15"/>
                <w:sz w:val="17"/>
                <w:szCs w:val="17"/>
              </w:rPr>
              <w:t>(结转资金)出租房租</w:t>
            </w:r>
            <w:r>
              <w:rPr>
                <w:rFonts w:ascii="宋体" w:hAnsi="宋体" w:eastAsia="宋体" w:cs="宋体"/>
                <w:spacing w:val="13"/>
                <w:sz w:val="17"/>
                <w:szCs w:val="17"/>
              </w:rPr>
              <w:t>金</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伊川县滨河高级中</w:t>
            </w:r>
            <w:r>
              <w:rPr>
                <w:rFonts w:ascii="宋体" w:hAnsi="宋体" w:eastAsia="宋体" w:cs="宋体"/>
                <w:sz w:val="17"/>
                <w:szCs w:val="17"/>
              </w:rPr>
              <w:t>学</w:t>
            </w:r>
          </w:p>
        </w:tc>
        <w:tc>
          <w:tcPr>
            <w:tcW w:w="1076" w:type="dxa"/>
            <w:tcBorders>
              <w:top w:val="single" w:color="000000" w:sz="2" w:space="0"/>
              <w:bottom w:val="single" w:color="000000" w:sz="2" w:space="0"/>
            </w:tcBorders>
            <w:vAlign w:val="top"/>
          </w:tcPr>
          <w:p>
            <w:pPr>
              <w:spacing w:before="261" w:line="193" w:lineRule="auto"/>
              <w:ind w:left="611"/>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85</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1" w:line="193" w:lineRule="auto"/>
              <w:ind w:left="615"/>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85</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6" w:line="229" w:lineRule="auto"/>
              <w:ind w:left="41"/>
              <w:rPr>
                <w:rFonts w:ascii="宋体" w:hAnsi="宋体" w:eastAsia="宋体" w:cs="宋体"/>
                <w:sz w:val="17"/>
                <w:szCs w:val="17"/>
              </w:rPr>
            </w:pPr>
            <w:r>
              <w:rPr>
                <w:rFonts w:ascii="宋体" w:hAnsi="宋体" w:eastAsia="宋体" w:cs="宋体"/>
                <w:spacing w:val="15"/>
                <w:sz w:val="17"/>
                <w:szCs w:val="17"/>
              </w:rPr>
              <w:t>(结转资金)资本性支</w:t>
            </w:r>
            <w:r>
              <w:rPr>
                <w:rFonts w:ascii="宋体" w:hAnsi="宋体" w:eastAsia="宋体" w:cs="宋体"/>
                <w:spacing w:val="13"/>
                <w:sz w:val="17"/>
                <w:szCs w:val="17"/>
              </w:rPr>
              <w:t>出</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伊川县滨河高级中</w:t>
            </w:r>
            <w:r>
              <w:rPr>
                <w:rFonts w:ascii="宋体" w:hAnsi="宋体" w:eastAsia="宋体" w:cs="宋体"/>
                <w:sz w:val="17"/>
                <w:szCs w:val="17"/>
              </w:rPr>
              <w:t>学</w:t>
            </w:r>
          </w:p>
        </w:tc>
        <w:tc>
          <w:tcPr>
            <w:tcW w:w="1076" w:type="dxa"/>
            <w:tcBorders>
              <w:top w:val="single" w:color="000000" w:sz="2" w:space="0"/>
              <w:bottom w:val="single" w:color="000000" w:sz="2" w:space="0"/>
            </w:tcBorders>
            <w:vAlign w:val="top"/>
          </w:tcPr>
          <w:p>
            <w:pPr>
              <w:spacing w:before="264" w:line="193" w:lineRule="auto"/>
              <w:ind w:left="428"/>
              <w:rPr>
                <w:rFonts w:ascii="宋体" w:hAnsi="宋体" w:eastAsia="宋体" w:cs="宋体"/>
                <w:sz w:val="17"/>
                <w:szCs w:val="17"/>
              </w:rPr>
            </w:pPr>
            <w:r>
              <w:rPr>
                <w:rFonts w:ascii="宋体" w:hAnsi="宋体" w:eastAsia="宋体" w:cs="宋体"/>
                <w:spacing w:val="3"/>
                <w:sz w:val="17"/>
                <w:szCs w:val="17"/>
              </w:rPr>
              <w:t>1933.5</w:t>
            </w:r>
            <w:r>
              <w:rPr>
                <w:rFonts w:ascii="宋体" w:hAnsi="宋体" w:eastAsia="宋体" w:cs="宋体"/>
                <w:spacing w:val="2"/>
                <w:sz w:val="17"/>
                <w:szCs w:val="17"/>
              </w:rPr>
              <w:t>7</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4" w:line="193" w:lineRule="auto"/>
              <w:ind w:left="432"/>
              <w:rPr>
                <w:rFonts w:ascii="宋体" w:hAnsi="宋体" w:eastAsia="宋体" w:cs="宋体"/>
                <w:sz w:val="17"/>
                <w:szCs w:val="17"/>
              </w:rPr>
            </w:pPr>
            <w:r>
              <w:rPr>
                <w:rFonts w:ascii="宋体" w:hAnsi="宋体" w:eastAsia="宋体" w:cs="宋体"/>
                <w:spacing w:val="3"/>
                <w:sz w:val="17"/>
                <w:szCs w:val="17"/>
              </w:rPr>
              <w:t>1923.6</w:t>
            </w:r>
            <w:r>
              <w:rPr>
                <w:rFonts w:ascii="宋体" w:hAnsi="宋体" w:eastAsia="宋体" w:cs="宋体"/>
                <w:spacing w:val="2"/>
                <w:sz w:val="17"/>
                <w:szCs w:val="17"/>
              </w:rPr>
              <w:t>4</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spacing w:before="265" w:line="192" w:lineRule="auto"/>
              <w:ind w:left="543"/>
              <w:rPr>
                <w:rFonts w:ascii="宋体" w:hAnsi="宋体" w:eastAsia="宋体" w:cs="宋体"/>
                <w:sz w:val="17"/>
                <w:szCs w:val="17"/>
              </w:rPr>
            </w:pPr>
            <w:r>
              <w:rPr>
                <w:rFonts w:ascii="宋体" w:hAnsi="宋体" w:eastAsia="宋体" w:cs="宋体"/>
                <w:spacing w:val="4"/>
                <w:sz w:val="17"/>
                <w:szCs w:val="17"/>
              </w:rPr>
              <w:t>9.9</w:t>
            </w:r>
            <w:r>
              <w:rPr>
                <w:rFonts w:ascii="宋体" w:hAnsi="宋体" w:eastAsia="宋体" w:cs="宋体"/>
                <w:spacing w:val="3"/>
                <w:sz w:val="17"/>
                <w:szCs w:val="17"/>
              </w:rPr>
              <w:t>3</w:t>
            </w: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60" w:lineRule="auto"/>
              <w:ind w:left="34" w:right="74" w:hanging="3"/>
              <w:rPr>
                <w:rFonts w:ascii="宋体" w:hAnsi="宋体" w:eastAsia="宋体" w:cs="宋体"/>
                <w:sz w:val="17"/>
                <w:szCs w:val="17"/>
              </w:rPr>
            </w:pPr>
            <w:r>
              <w:rPr>
                <w:rFonts w:ascii="宋体" w:hAnsi="宋体" w:eastAsia="宋体" w:cs="宋体"/>
                <w:spacing w:val="8"/>
                <w:sz w:val="17"/>
                <w:szCs w:val="17"/>
              </w:rPr>
              <w:t>豫财教【2021】98号2022年普通高</w:t>
            </w:r>
            <w:r>
              <w:rPr>
                <w:rFonts w:ascii="宋体" w:hAnsi="宋体" w:eastAsia="宋体" w:cs="宋体"/>
                <w:spacing w:val="4"/>
                <w:sz w:val="17"/>
                <w:szCs w:val="17"/>
              </w:rPr>
              <w:t>中</w:t>
            </w:r>
            <w:r>
              <w:rPr>
                <w:rFonts w:ascii="宋体" w:hAnsi="宋体" w:eastAsia="宋体" w:cs="宋体"/>
                <w:spacing w:val="10"/>
                <w:sz w:val="17"/>
                <w:szCs w:val="17"/>
              </w:rPr>
              <w:t>学</w:t>
            </w:r>
            <w:r>
              <w:rPr>
                <w:rFonts w:ascii="宋体" w:hAnsi="宋体" w:eastAsia="宋体" w:cs="宋体"/>
                <w:spacing w:val="9"/>
                <w:sz w:val="17"/>
                <w:szCs w:val="17"/>
              </w:rPr>
              <w:t>生资助免住宿费省级资金</w:t>
            </w:r>
          </w:p>
        </w:tc>
        <w:tc>
          <w:tcPr>
            <w:tcW w:w="1669" w:type="dxa"/>
            <w:tcBorders>
              <w:top w:val="single" w:color="000000" w:sz="2" w:space="0"/>
              <w:bottom w:val="single" w:color="000000" w:sz="2" w:space="0"/>
            </w:tcBorders>
            <w:vAlign w:val="top"/>
          </w:tcPr>
          <w:p>
            <w:pPr>
              <w:spacing w:before="123" w:line="261" w:lineRule="auto"/>
              <w:ind w:left="40" w:right="183" w:hanging="3"/>
              <w:rPr>
                <w:rFonts w:ascii="宋体" w:hAnsi="宋体" w:eastAsia="宋体" w:cs="宋体"/>
                <w:sz w:val="17"/>
                <w:szCs w:val="17"/>
              </w:rPr>
            </w:pPr>
            <w:r>
              <w:rPr>
                <w:rFonts w:ascii="宋体" w:hAnsi="宋体" w:eastAsia="宋体" w:cs="宋体"/>
                <w:spacing w:val="9"/>
                <w:sz w:val="17"/>
                <w:szCs w:val="17"/>
              </w:rPr>
              <w:t>伊川县滨河高级中</w:t>
            </w:r>
            <w:r>
              <w:rPr>
                <w:rFonts w:ascii="宋体" w:hAnsi="宋体" w:eastAsia="宋体" w:cs="宋体"/>
                <w:sz w:val="17"/>
                <w:szCs w:val="17"/>
              </w:rPr>
              <w:t>学</w:t>
            </w:r>
          </w:p>
        </w:tc>
        <w:tc>
          <w:tcPr>
            <w:tcW w:w="1076" w:type="dxa"/>
            <w:tcBorders>
              <w:top w:val="single" w:color="000000" w:sz="2" w:space="0"/>
              <w:bottom w:val="single" w:color="000000" w:sz="2" w:space="0"/>
            </w:tcBorders>
            <w:vAlign w:val="top"/>
          </w:tcPr>
          <w:p>
            <w:pPr>
              <w:spacing w:before="264" w:line="193" w:lineRule="auto"/>
              <w:ind w:left="611"/>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spacing w:before="264" w:line="193" w:lineRule="auto"/>
              <w:ind w:left="612"/>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4" w:right="74" w:hanging="3"/>
              <w:rPr>
                <w:rFonts w:ascii="宋体" w:hAnsi="宋体" w:eastAsia="宋体" w:cs="宋体"/>
                <w:sz w:val="17"/>
                <w:szCs w:val="17"/>
              </w:rPr>
            </w:pPr>
            <w:r>
              <w:rPr>
                <w:rFonts w:ascii="宋体" w:hAnsi="宋体" w:eastAsia="宋体" w:cs="宋体"/>
                <w:spacing w:val="8"/>
                <w:sz w:val="17"/>
                <w:szCs w:val="17"/>
              </w:rPr>
              <w:t>豫财教【2021】98号2022年普通高</w:t>
            </w:r>
            <w:r>
              <w:rPr>
                <w:rFonts w:ascii="宋体" w:hAnsi="宋体" w:eastAsia="宋体" w:cs="宋体"/>
                <w:spacing w:val="4"/>
                <w:sz w:val="17"/>
                <w:szCs w:val="17"/>
              </w:rPr>
              <w:t>中</w:t>
            </w:r>
            <w:r>
              <w:rPr>
                <w:rFonts w:ascii="宋体" w:hAnsi="宋体" w:eastAsia="宋体" w:cs="宋体"/>
                <w:spacing w:val="8"/>
                <w:sz w:val="17"/>
                <w:szCs w:val="17"/>
              </w:rPr>
              <w:t>学生资助中央资金(免学费</w:t>
            </w:r>
            <w:r>
              <w:rPr>
                <w:rFonts w:ascii="宋体" w:hAnsi="宋体" w:eastAsia="宋体" w:cs="宋体"/>
                <w:spacing w:val="5"/>
                <w:sz w:val="17"/>
                <w:szCs w:val="17"/>
              </w:rPr>
              <w:t>)</w:t>
            </w:r>
          </w:p>
        </w:tc>
        <w:tc>
          <w:tcPr>
            <w:tcW w:w="1669" w:type="dxa"/>
            <w:tcBorders>
              <w:top w:val="single" w:color="000000" w:sz="2" w:space="0"/>
              <w:bottom w:val="single" w:color="000000" w:sz="2" w:space="0"/>
            </w:tcBorders>
            <w:vAlign w:val="top"/>
          </w:tcPr>
          <w:p>
            <w:pPr>
              <w:spacing w:before="124" w:line="261" w:lineRule="auto"/>
              <w:ind w:left="40" w:right="183" w:hanging="3"/>
              <w:rPr>
                <w:rFonts w:ascii="宋体" w:hAnsi="宋体" w:eastAsia="宋体" w:cs="宋体"/>
                <w:sz w:val="17"/>
                <w:szCs w:val="17"/>
              </w:rPr>
            </w:pPr>
            <w:r>
              <w:rPr>
                <w:rFonts w:ascii="宋体" w:hAnsi="宋体" w:eastAsia="宋体" w:cs="宋体"/>
                <w:spacing w:val="9"/>
                <w:sz w:val="17"/>
                <w:szCs w:val="17"/>
              </w:rPr>
              <w:t>伊川县滨河高级中</w:t>
            </w:r>
            <w:r>
              <w:rPr>
                <w:rFonts w:ascii="宋体" w:hAnsi="宋体" w:eastAsia="宋体" w:cs="宋体"/>
                <w:sz w:val="17"/>
                <w:szCs w:val="17"/>
              </w:rPr>
              <w:t>学</w:t>
            </w:r>
          </w:p>
        </w:tc>
        <w:tc>
          <w:tcPr>
            <w:tcW w:w="1076" w:type="dxa"/>
            <w:tcBorders>
              <w:top w:val="single" w:color="000000" w:sz="2" w:space="0"/>
              <w:bottom w:val="single" w:color="000000" w:sz="2" w:space="0"/>
            </w:tcBorders>
            <w:vAlign w:val="top"/>
          </w:tcPr>
          <w:p>
            <w:pPr>
              <w:spacing w:before="265" w:line="193" w:lineRule="auto"/>
              <w:ind w:left="600"/>
              <w:rPr>
                <w:rFonts w:ascii="宋体" w:hAnsi="宋体" w:eastAsia="宋体" w:cs="宋体"/>
                <w:sz w:val="17"/>
                <w:szCs w:val="17"/>
              </w:rPr>
            </w:pPr>
            <w:r>
              <w:rPr>
                <w:rFonts w:ascii="宋体" w:hAnsi="宋体" w:eastAsia="宋体" w:cs="宋体"/>
                <w:spacing w:val="4"/>
                <w:sz w:val="17"/>
                <w:szCs w:val="17"/>
              </w:rPr>
              <w:t>20.1</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5" w:line="193" w:lineRule="auto"/>
              <w:ind w:left="601"/>
              <w:rPr>
                <w:rFonts w:ascii="宋体" w:hAnsi="宋体" w:eastAsia="宋体" w:cs="宋体"/>
                <w:sz w:val="17"/>
                <w:szCs w:val="17"/>
              </w:rPr>
            </w:pPr>
            <w:r>
              <w:rPr>
                <w:rFonts w:ascii="宋体" w:hAnsi="宋体" w:eastAsia="宋体" w:cs="宋体"/>
                <w:spacing w:val="4"/>
                <w:sz w:val="17"/>
                <w:szCs w:val="17"/>
              </w:rPr>
              <w:t>20.1</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8" w:line="229" w:lineRule="auto"/>
              <w:ind w:left="35"/>
              <w:rPr>
                <w:rFonts w:ascii="宋体" w:hAnsi="宋体" w:eastAsia="宋体" w:cs="宋体"/>
                <w:sz w:val="17"/>
                <w:szCs w:val="17"/>
              </w:rPr>
            </w:pPr>
            <w:r>
              <w:rPr>
                <w:rFonts w:ascii="宋体" w:hAnsi="宋体" w:eastAsia="宋体" w:cs="宋体"/>
                <w:spacing w:val="11"/>
                <w:sz w:val="17"/>
                <w:szCs w:val="17"/>
              </w:rPr>
              <w:t>办</w:t>
            </w:r>
            <w:r>
              <w:rPr>
                <w:rFonts w:ascii="宋体" w:hAnsi="宋体" w:eastAsia="宋体" w:cs="宋体"/>
                <w:spacing w:val="8"/>
                <w:sz w:val="17"/>
                <w:szCs w:val="17"/>
              </w:rPr>
              <w:t>公设备购置费</w:t>
            </w:r>
          </w:p>
        </w:tc>
        <w:tc>
          <w:tcPr>
            <w:tcW w:w="1669" w:type="dxa"/>
            <w:tcBorders>
              <w:top w:val="single" w:color="000000" w:sz="2" w:space="0"/>
              <w:bottom w:val="single" w:color="000000" w:sz="2" w:space="0"/>
            </w:tcBorders>
            <w:vAlign w:val="top"/>
          </w:tcPr>
          <w:p>
            <w:pPr>
              <w:spacing w:before="124" w:line="261" w:lineRule="auto"/>
              <w:ind w:left="39" w:right="183" w:hanging="2"/>
              <w:rPr>
                <w:rFonts w:ascii="宋体" w:hAnsi="宋体" w:eastAsia="宋体" w:cs="宋体"/>
                <w:sz w:val="17"/>
                <w:szCs w:val="17"/>
              </w:rPr>
            </w:pPr>
            <w:r>
              <w:rPr>
                <w:rFonts w:ascii="宋体" w:hAnsi="宋体" w:eastAsia="宋体" w:cs="宋体"/>
                <w:spacing w:val="9"/>
                <w:sz w:val="17"/>
                <w:szCs w:val="17"/>
              </w:rPr>
              <w:t>伊川县初中教育管</w:t>
            </w:r>
            <w:r>
              <w:rPr>
                <w:rFonts w:ascii="宋体" w:hAnsi="宋体" w:eastAsia="宋体" w:cs="宋体"/>
                <w:spacing w:val="7"/>
                <w:sz w:val="17"/>
                <w:szCs w:val="17"/>
              </w:rPr>
              <w:t>理中</w:t>
            </w:r>
            <w:r>
              <w:rPr>
                <w:rFonts w:ascii="宋体" w:hAnsi="宋体" w:eastAsia="宋体" w:cs="宋体"/>
                <w:spacing w:val="6"/>
                <w:sz w:val="17"/>
                <w:szCs w:val="17"/>
              </w:rPr>
              <w:t>心</w:t>
            </w:r>
          </w:p>
        </w:tc>
        <w:tc>
          <w:tcPr>
            <w:tcW w:w="1076" w:type="dxa"/>
            <w:tcBorders>
              <w:top w:val="single" w:color="000000" w:sz="2" w:space="0"/>
              <w:bottom w:val="single" w:color="000000" w:sz="2" w:space="0"/>
            </w:tcBorders>
            <w:vAlign w:val="top"/>
          </w:tcPr>
          <w:p>
            <w:pPr>
              <w:spacing w:before="266" w:line="192" w:lineRule="auto"/>
              <w:ind w:left="690"/>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.72</w:t>
            </w:r>
          </w:p>
        </w:tc>
        <w:tc>
          <w:tcPr>
            <w:tcW w:w="1077" w:type="dxa"/>
            <w:tcBorders>
              <w:top w:val="single" w:color="000000" w:sz="2" w:space="0"/>
              <w:bottom w:val="single" w:color="000000" w:sz="2" w:space="0"/>
            </w:tcBorders>
            <w:vAlign w:val="top"/>
          </w:tcPr>
          <w:p>
            <w:pPr>
              <w:spacing w:before="266" w:line="192" w:lineRule="auto"/>
              <w:ind w:left="692"/>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.72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235" w:line="227" w:lineRule="auto"/>
              <w:ind w:left="37"/>
              <w:rPr>
                <w:rFonts w:ascii="宋体" w:hAnsi="宋体" w:eastAsia="宋体" w:cs="宋体"/>
                <w:sz w:val="17"/>
                <w:szCs w:val="17"/>
              </w:rPr>
            </w:pPr>
            <w:r>
              <w:rPr>
                <w:rFonts w:ascii="宋体" w:hAnsi="宋体" w:eastAsia="宋体" w:cs="宋体"/>
                <w:spacing w:val="9"/>
                <w:sz w:val="17"/>
                <w:szCs w:val="17"/>
              </w:rPr>
              <w:t>伊川思源实验学校</w:t>
            </w:r>
          </w:p>
        </w:tc>
        <w:tc>
          <w:tcPr>
            <w:tcW w:w="1076" w:type="dxa"/>
            <w:tcBorders>
              <w:top w:val="single" w:color="000000" w:sz="2" w:space="0"/>
              <w:bottom w:val="single" w:color="000000" w:sz="2" w:space="0"/>
            </w:tcBorders>
            <w:vAlign w:val="top"/>
          </w:tcPr>
          <w:p>
            <w:pPr>
              <w:spacing w:before="263" w:line="193"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1.30</w:t>
            </w:r>
          </w:p>
        </w:tc>
        <w:tc>
          <w:tcPr>
            <w:tcW w:w="1077" w:type="dxa"/>
            <w:tcBorders>
              <w:top w:val="single" w:color="000000" w:sz="2" w:space="0"/>
              <w:bottom w:val="single" w:color="000000" w:sz="2" w:space="0"/>
            </w:tcBorders>
            <w:vAlign w:val="top"/>
          </w:tcPr>
          <w:p>
            <w:pPr>
              <w:spacing w:before="263" w:line="193"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1.30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238" w:line="227" w:lineRule="auto"/>
              <w:ind w:left="37"/>
              <w:rPr>
                <w:rFonts w:ascii="宋体" w:hAnsi="宋体" w:eastAsia="宋体" w:cs="宋体"/>
                <w:sz w:val="17"/>
                <w:szCs w:val="17"/>
              </w:rPr>
            </w:pPr>
            <w:r>
              <w:rPr>
                <w:rFonts w:ascii="宋体" w:hAnsi="宋体" w:eastAsia="宋体" w:cs="宋体"/>
                <w:spacing w:val="9"/>
                <w:sz w:val="17"/>
                <w:szCs w:val="17"/>
              </w:rPr>
              <w:t>伊川思源实验学校</w:t>
            </w:r>
          </w:p>
        </w:tc>
        <w:tc>
          <w:tcPr>
            <w:tcW w:w="1076" w:type="dxa"/>
            <w:tcBorders>
              <w:top w:val="single" w:color="000000" w:sz="2" w:space="0"/>
              <w:bottom w:val="single" w:color="000000" w:sz="2" w:space="0"/>
            </w:tcBorders>
            <w:vAlign w:val="top"/>
          </w:tcPr>
          <w:p>
            <w:pPr>
              <w:spacing w:before="266"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95.61</w:t>
            </w:r>
          </w:p>
        </w:tc>
        <w:tc>
          <w:tcPr>
            <w:tcW w:w="1077" w:type="dxa"/>
            <w:tcBorders>
              <w:top w:val="single" w:color="000000" w:sz="2" w:space="0"/>
              <w:bottom w:val="single" w:color="000000" w:sz="2" w:space="0"/>
            </w:tcBorders>
            <w:vAlign w:val="top"/>
          </w:tcPr>
          <w:p>
            <w:pPr>
              <w:spacing w:before="266"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95.61</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233" w:line="227" w:lineRule="auto"/>
              <w:ind w:left="37"/>
              <w:rPr>
                <w:rFonts w:ascii="宋体" w:hAnsi="宋体" w:eastAsia="宋体" w:cs="宋体"/>
                <w:sz w:val="17"/>
                <w:szCs w:val="17"/>
              </w:rPr>
            </w:pPr>
            <w:r>
              <w:rPr>
                <w:rFonts w:ascii="宋体" w:hAnsi="宋体" w:eastAsia="宋体" w:cs="宋体"/>
                <w:spacing w:val="9"/>
                <w:sz w:val="17"/>
                <w:szCs w:val="17"/>
              </w:rPr>
              <w:t>伊川思源实验学校</w:t>
            </w:r>
          </w:p>
        </w:tc>
        <w:tc>
          <w:tcPr>
            <w:tcW w:w="1076" w:type="dxa"/>
            <w:tcBorders>
              <w:top w:val="single" w:color="000000" w:sz="2" w:space="0"/>
              <w:bottom w:val="single" w:color="000000" w:sz="2" w:space="0"/>
            </w:tcBorders>
            <w:vAlign w:val="top"/>
          </w:tcPr>
          <w:p>
            <w:pPr>
              <w:spacing w:before="261"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54.88</w:t>
            </w:r>
          </w:p>
        </w:tc>
        <w:tc>
          <w:tcPr>
            <w:tcW w:w="1077" w:type="dxa"/>
            <w:tcBorders>
              <w:top w:val="single" w:color="000000" w:sz="2" w:space="0"/>
              <w:bottom w:val="single" w:color="000000" w:sz="2" w:space="0"/>
            </w:tcBorders>
            <w:vAlign w:val="top"/>
          </w:tcPr>
          <w:p>
            <w:pPr>
              <w:spacing w:before="261"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54.88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1" w:right="74"/>
              <w:rPr>
                <w:rFonts w:ascii="宋体" w:hAnsi="宋体" w:eastAsia="宋体" w:cs="宋体"/>
                <w:sz w:val="17"/>
                <w:szCs w:val="17"/>
              </w:rPr>
            </w:pPr>
            <w:r>
              <w:rPr>
                <w:rFonts w:ascii="宋体" w:hAnsi="宋体" w:eastAsia="宋体" w:cs="宋体"/>
                <w:spacing w:val="8"/>
                <w:sz w:val="17"/>
                <w:szCs w:val="17"/>
              </w:rPr>
              <w:t>豫财教【2021】94号2022年三区人</w:t>
            </w:r>
            <w:r>
              <w:rPr>
                <w:rFonts w:ascii="宋体" w:hAnsi="宋体" w:eastAsia="宋体" w:cs="宋体"/>
                <w:spacing w:val="4"/>
                <w:sz w:val="17"/>
                <w:szCs w:val="17"/>
              </w:rPr>
              <w:t>才</w:t>
            </w:r>
            <w:r>
              <w:rPr>
                <w:rFonts w:ascii="宋体" w:hAnsi="宋体" w:eastAsia="宋体" w:cs="宋体"/>
                <w:spacing w:val="15"/>
                <w:sz w:val="17"/>
                <w:szCs w:val="17"/>
              </w:rPr>
              <w:t>计</w:t>
            </w:r>
            <w:r>
              <w:rPr>
                <w:rFonts w:ascii="宋体" w:hAnsi="宋体" w:eastAsia="宋体" w:cs="宋体"/>
                <w:spacing w:val="9"/>
                <w:sz w:val="17"/>
                <w:szCs w:val="17"/>
              </w:rPr>
              <w:t>划教师专项计划省级补助资金</w:t>
            </w:r>
          </w:p>
        </w:tc>
        <w:tc>
          <w:tcPr>
            <w:tcW w:w="1669" w:type="dxa"/>
            <w:tcBorders>
              <w:top w:val="single" w:color="000000" w:sz="2" w:space="0"/>
              <w:bottom w:val="single" w:color="000000" w:sz="2" w:space="0"/>
            </w:tcBorders>
            <w:vAlign w:val="top"/>
          </w:tcPr>
          <w:p>
            <w:pPr>
              <w:spacing w:before="233" w:line="227" w:lineRule="auto"/>
              <w:ind w:left="37"/>
              <w:rPr>
                <w:rFonts w:ascii="宋体" w:hAnsi="宋体" w:eastAsia="宋体" w:cs="宋体"/>
                <w:sz w:val="17"/>
                <w:szCs w:val="17"/>
              </w:rPr>
            </w:pPr>
            <w:r>
              <w:rPr>
                <w:rFonts w:ascii="宋体" w:hAnsi="宋体" w:eastAsia="宋体" w:cs="宋体"/>
                <w:spacing w:val="9"/>
                <w:sz w:val="17"/>
                <w:szCs w:val="17"/>
              </w:rPr>
              <w:t>伊川思源实验学校</w:t>
            </w:r>
          </w:p>
        </w:tc>
        <w:tc>
          <w:tcPr>
            <w:tcW w:w="1076" w:type="dxa"/>
            <w:tcBorders>
              <w:top w:val="single" w:color="000000" w:sz="2" w:space="0"/>
              <w:bottom w:val="single" w:color="000000" w:sz="2" w:space="0"/>
            </w:tcBorders>
            <w:vAlign w:val="top"/>
          </w:tcPr>
          <w:p>
            <w:pPr>
              <w:spacing w:before="261" w:line="193" w:lineRule="auto"/>
              <w:ind w:left="611"/>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spacing w:before="261" w:line="193" w:lineRule="auto"/>
              <w:ind w:left="612"/>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1"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1" w:right="74"/>
              <w:rPr>
                <w:rFonts w:ascii="宋体" w:hAnsi="宋体" w:eastAsia="宋体" w:cs="宋体"/>
                <w:sz w:val="17"/>
                <w:szCs w:val="17"/>
              </w:rPr>
            </w:pPr>
            <w:r>
              <w:rPr>
                <w:rFonts w:ascii="宋体" w:hAnsi="宋体" w:eastAsia="宋体" w:cs="宋体"/>
                <w:spacing w:val="8"/>
                <w:sz w:val="17"/>
                <w:szCs w:val="17"/>
              </w:rPr>
              <w:t>豫财教【2021】88号2022年三区人</w:t>
            </w:r>
            <w:r>
              <w:rPr>
                <w:rFonts w:ascii="宋体" w:hAnsi="宋体" w:eastAsia="宋体" w:cs="宋体"/>
                <w:spacing w:val="4"/>
                <w:sz w:val="17"/>
                <w:szCs w:val="17"/>
              </w:rPr>
              <w:t>才</w:t>
            </w:r>
            <w:r>
              <w:rPr>
                <w:rFonts w:ascii="宋体" w:hAnsi="宋体" w:eastAsia="宋体" w:cs="宋体"/>
                <w:spacing w:val="15"/>
                <w:sz w:val="17"/>
                <w:szCs w:val="17"/>
              </w:rPr>
              <w:t>计</w:t>
            </w:r>
            <w:r>
              <w:rPr>
                <w:rFonts w:ascii="宋体" w:hAnsi="宋体" w:eastAsia="宋体" w:cs="宋体"/>
                <w:spacing w:val="9"/>
                <w:sz w:val="17"/>
                <w:szCs w:val="17"/>
              </w:rPr>
              <w:t>划教师专项计划中央补助资金</w:t>
            </w:r>
          </w:p>
        </w:tc>
        <w:tc>
          <w:tcPr>
            <w:tcW w:w="1669" w:type="dxa"/>
            <w:tcBorders>
              <w:top w:val="single" w:color="000000" w:sz="2" w:space="0"/>
              <w:bottom w:val="single" w:color="000000" w:sz="2" w:space="0"/>
            </w:tcBorders>
            <w:vAlign w:val="top"/>
          </w:tcPr>
          <w:p>
            <w:pPr>
              <w:spacing w:before="231" w:line="227" w:lineRule="auto"/>
              <w:ind w:left="37"/>
              <w:rPr>
                <w:rFonts w:ascii="宋体" w:hAnsi="宋体" w:eastAsia="宋体" w:cs="宋体"/>
                <w:sz w:val="17"/>
                <w:szCs w:val="17"/>
              </w:rPr>
            </w:pPr>
            <w:r>
              <w:rPr>
                <w:rFonts w:ascii="宋体" w:hAnsi="宋体" w:eastAsia="宋体" w:cs="宋体"/>
                <w:spacing w:val="9"/>
                <w:sz w:val="17"/>
                <w:szCs w:val="17"/>
              </w:rPr>
              <w:t>伊川思源实验学校</w:t>
            </w:r>
          </w:p>
        </w:tc>
        <w:tc>
          <w:tcPr>
            <w:tcW w:w="1076" w:type="dxa"/>
            <w:tcBorders>
              <w:top w:val="single" w:color="000000" w:sz="2" w:space="0"/>
              <w:bottom w:val="single" w:color="000000" w:sz="2" w:space="0"/>
            </w:tcBorders>
            <w:vAlign w:val="top"/>
          </w:tcPr>
          <w:p>
            <w:pPr>
              <w:spacing w:before="259" w:line="193" w:lineRule="auto"/>
              <w:ind w:left="611"/>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1077" w:type="dxa"/>
            <w:tcBorders>
              <w:top w:val="single" w:color="000000" w:sz="2" w:space="0"/>
              <w:bottom w:val="single" w:color="000000" w:sz="2" w:space="0"/>
            </w:tcBorders>
            <w:vAlign w:val="top"/>
          </w:tcPr>
          <w:p>
            <w:pPr>
              <w:spacing w:before="259" w:line="193" w:lineRule="auto"/>
              <w:ind w:left="612"/>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1" w:line="260" w:lineRule="auto"/>
              <w:ind w:left="40" w:right="183" w:hanging="3"/>
              <w:rPr>
                <w:rFonts w:ascii="宋体" w:hAnsi="宋体" w:eastAsia="宋体" w:cs="宋体"/>
                <w:sz w:val="17"/>
                <w:szCs w:val="17"/>
              </w:rPr>
            </w:pPr>
            <w:r>
              <w:rPr>
                <w:rFonts w:ascii="宋体" w:hAnsi="宋体" w:eastAsia="宋体" w:cs="宋体"/>
                <w:spacing w:val="9"/>
                <w:sz w:val="17"/>
                <w:szCs w:val="17"/>
              </w:rPr>
              <w:t>伊川县第一初级中</w:t>
            </w:r>
            <w:r>
              <w:rPr>
                <w:rFonts w:ascii="宋体" w:hAnsi="宋体" w:eastAsia="宋体" w:cs="宋体"/>
                <w:sz w:val="17"/>
                <w:szCs w:val="17"/>
              </w:rPr>
              <w:t>学</w:t>
            </w:r>
          </w:p>
        </w:tc>
        <w:tc>
          <w:tcPr>
            <w:tcW w:w="1076" w:type="dxa"/>
            <w:tcBorders>
              <w:top w:val="single" w:color="000000" w:sz="2" w:space="0"/>
              <w:bottom w:val="single" w:color="000000" w:sz="2" w:space="0"/>
            </w:tcBorders>
            <w:vAlign w:val="top"/>
          </w:tcPr>
          <w:p>
            <w:pPr>
              <w:spacing w:before="262"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29.10</w:t>
            </w:r>
          </w:p>
        </w:tc>
        <w:tc>
          <w:tcPr>
            <w:tcW w:w="1077" w:type="dxa"/>
            <w:tcBorders>
              <w:top w:val="single" w:color="000000" w:sz="2" w:space="0"/>
              <w:bottom w:val="single" w:color="000000" w:sz="2" w:space="0"/>
            </w:tcBorders>
            <w:vAlign w:val="top"/>
          </w:tcPr>
          <w:p>
            <w:pPr>
              <w:spacing w:before="262"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29.10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伊川县第一初级中</w:t>
            </w:r>
            <w:r>
              <w:rPr>
                <w:rFonts w:ascii="宋体" w:hAnsi="宋体" w:eastAsia="宋体" w:cs="宋体"/>
                <w:sz w:val="17"/>
                <w:szCs w:val="17"/>
              </w:rPr>
              <w:t>学</w:t>
            </w:r>
          </w:p>
        </w:tc>
        <w:tc>
          <w:tcPr>
            <w:tcW w:w="1076"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4"/>
                <w:sz w:val="17"/>
                <w:szCs w:val="17"/>
              </w:rPr>
              <w:t>20.6</w:t>
            </w:r>
            <w:r>
              <w:rPr>
                <w:rFonts w:ascii="宋体" w:hAnsi="宋体" w:eastAsia="宋体" w:cs="宋体"/>
                <w:spacing w:val="3"/>
                <w:sz w:val="17"/>
                <w:szCs w:val="17"/>
              </w:rPr>
              <w:t>6</w:t>
            </w:r>
          </w:p>
        </w:tc>
        <w:tc>
          <w:tcPr>
            <w:tcW w:w="1077" w:type="dxa"/>
            <w:tcBorders>
              <w:top w:val="single" w:color="000000" w:sz="2" w:space="0"/>
              <w:bottom w:val="single" w:color="000000" w:sz="2" w:space="0"/>
            </w:tcBorders>
            <w:vAlign w:val="top"/>
          </w:tcPr>
          <w:p>
            <w:pPr>
              <w:spacing w:before="264" w:line="192" w:lineRule="auto"/>
              <w:ind w:left="601"/>
              <w:rPr>
                <w:rFonts w:ascii="宋体" w:hAnsi="宋体" w:eastAsia="宋体" w:cs="宋体"/>
                <w:sz w:val="17"/>
                <w:szCs w:val="17"/>
              </w:rPr>
            </w:pPr>
            <w:r>
              <w:rPr>
                <w:rFonts w:ascii="宋体" w:hAnsi="宋体" w:eastAsia="宋体" w:cs="宋体"/>
                <w:spacing w:val="4"/>
                <w:sz w:val="17"/>
                <w:szCs w:val="17"/>
              </w:rPr>
              <w:t>20.6</w:t>
            </w:r>
            <w:r>
              <w:rPr>
                <w:rFonts w:ascii="宋体" w:hAnsi="宋体" w:eastAsia="宋体" w:cs="宋体"/>
                <w:spacing w:val="3"/>
                <w:sz w:val="17"/>
                <w:szCs w:val="17"/>
              </w:rPr>
              <w:t>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2" w:line="261" w:lineRule="auto"/>
              <w:ind w:left="53" w:right="183" w:hanging="16"/>
              <w:rPr>
                <w:rFonts w:ascii="宋体" w:hAnsi="宋体" w:eastAsia="宋体" w:cs="宋体"/>
                <w:sz w:val="17"/>
                <w:szCs w:val="17"/>
              </w:rPr>
            </w:pPr>
            <w:r>
              <w:rPr>
                <w:rFonts w:ascii="宋体" w:hAnsi="宋体" w:eastAsia="宋体" w:cs="宋体"/>
                <w:spacing w:val="9"/>
                <w:sz w:val="17"/>
                <w:szCs w:val="17"/>
              </w:rPr>
              <w:t>伊川县彭婆镇文正</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4" w:line="192" w:lineRule="auto"/>
              <w:ind w:left="599"/>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9.44</w:t>
            </w:r>
          </w:p>
        </w:tc>
        <w:tc>
          <w:tcPr>
            <w:tcW w:w="1077"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9.44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2" w:line="261" w:lineRule="auto"/>
              <w:ind w:left="53" w:right="183" w:hanging="16"/>
              <w:rPr>
                <w:rFonts w:ascii="宋体" w:hAnsi="宋体" w:eastAsia="宋体" w:cs="宋体"/>
                <w:sz w:val="17"/>
                <w:szCs w:val="17"/>
              </w:rPr>
            </w:pPr>
            <w:r>
              <w:rPr>
                <w:rFonts w:ascii="宋体" w:hAnsi="宋体" w:eastAsia="宋体" w:cs="宋体"/>
                <w:spacing w:val="9"/>
                <w:sz w:val="17"/>
                <w:szCs w:val="17"/>
              </w:rPr>
              <w:t>伊川县彭婆镇文正</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4" w:line="192" w:lineRule="auto"/>
              <w:ind w:left="693"/>
              <w:rPr>
                <w:rFonts w:ascii="宋体" w:hAnsi="宋体" w:eastAsia="宋体" w:cs="宋体"/>
                <w:sz w:val="17"/>
                <w:szCs w:val="17"/>
              </w:rPr>
            </w:pPr>
            <w:r>
              <w:rPr>
                <w:rFonts w:ascii="宋体" w:hAnsi="宋体" w:eastAsia="宋体" w:cs="宋体"/>
                <w:spacing w:val="3"/>
                <w:sz w:val="17"/>
                <w:szCs w:val="17"/>
              </w:rPr>
              <w:t>5.38</w:t>
            </w:r>
          </w:p>
        </w:tc>
        <w:tc>
          <w:tcPr>
            <w:tcW w:w="1077" w:type="dxa"/>
            <w:tcBorders>
              <w:top w:val="single" w:color="000000" w:sz="2" w:space="0"/>
              <w:bottom w:val="single" w:color="000000" w:sz="2" w:space="0"/>
            </w:tcBorders>
            <w:vAlign w:val="top"/>
          </w:tcPr>
          <w:p>
            <w:pPr>
              <w:spacing w:before="264" w:line="192" w:lineRule="auto"/>
              <w:ind w:left="695"/>
              <w:rPr>
                <w:rFonts w:ascii="宋体" w:hAnsi="宋体" w:eastAsia="宋体" w:cs="宋体"/>
                <w:sz w:val="17"/>
                <w:szCs w:val="17"/>
              </w:rPr>
            </w:pPr>
            <w:r>
              <w:rPr>
                <w:rFonts w:ascii="宋体" w:hAnsi="宋体" w:eastAsia="宋体" w:cs="宋体"/>
                <w:spacing w:val="3"/>
                <w:sz w:val="17"/>
                <w:szCs w:val="17"/>
              </w:rPr>
              <w:t>5.38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3" w:line="260" w:lineRule="auto"/>
              <w:ind w:left="53" w:right="183" w:hanging="16"/>
              <w:rPr>
                <w:rFonts w:ascii="宋体" w:hAnsi="宋体" w:eastAsia="宋体" w:cs="宋体"/>
                <w:sz w:val="17"/>
                <w:szCs w:val="17"/>
              </w:rPr>
            </w:pPr>
            <w:r>
              <w:rPr>
                <w:rFonts w:ascii="宋体" w:hAnsi="宋体" w:eastAsia="宋体" w:cs="宋体"/>
                <w:spacing w:val="9"/>
                <w:sz w:val="17"/>
                <w:szCs w:val="17"/>
              </w:rPr>
              <w:t>伊川县彭婆镇文正</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1" w:line="193" w:lineRule="auto"/>
              <w:ind w:left="611"/>
              <w:rPr>
                <w:rFonts w:ascii="宋体" w:hAnsi="宋体" w:eastAsia="宋体" w:cs="宋体"/>
                <w:sz w:val="17"/>
                <w:szCs w:val="17"/>
              </w:rPr>
            </w:pPr>
            <w:r>
              <w:rPr>
                <w:rFonts w:ascii="宋体" w:hAnsi="宋体" w:eastAsia="宋体" w:cs="宋体"/>
                <w:spacing w:val="2"/>
                <w:sz w:val="17"/>
                <w:szCs w:val="17"/>
              </w:rPr>
              <w:t>15.</w:t>
            </w:r>
            <w:r>
              <w:rPr>
                <w:rFonts w:ascii="宋体" w:hAnsi="宋体" w:eastAsia="宋体" w:cs="宋体"/>
                <w:spacing w:val="1"/>
                <w:sz w:val="17"/>
                <w:szCs w:val="17"/>
              </w:rPr>
              <w:t>92</w:t>
            </w:r>
          </w:p>
        </w:tc>
        <w:tc>
          <w:tcPr>
            <w:tcW w:w="1077" w:type="dxa"/>
            <w:tcBorders>
              <w:top w:val="single" w:color="000000" w:sz="2" w:space="0"/>
              <w:bottom w:val="single" w:color="000000" w:sz="2" w:space="0"/>
            </w:tcBorders>
            <w:vAlign w:val="top"/>
          </w:tcPr>
          <w:p>
            <w:pPr>
              <w:spacing w:before="261" w:line="193" w:lineRule="auto"/>
              <w:ind w:left="612"/>
              <w:rPr>
                <w:rFonts w:ascii="宋体" w:hAnsi="宋体" w:eastAsia="宋体" w:cs="宋体"/>
                <w:sz w:val="17"/>
                <w:szCs w:val="17"/>
              </w:rPr>
            </w:pPr>
            <w:r>
              <w:rPr>
                <w:rFonts w:ascii="宋体" w:hAnsi="宋体" w:eastAsia="宋体" w:cs="宋体"/>
                <w:spacing w:val="2"/>
                <w:sz w:val="17"/>
                <w:szCs w:val="17"/>
              </w:rPr>
              <w:t>15.</w:t>
            </w:r>
            <w:r>
              <w:rPr>
                <w:rFonts w:ascii="宋体" w:hAnsi="宋体" w:eastAsia="宋体" w:cs="宋体"/>
                <w:spacing w:val="1"/>
                <w:sz w:val="17"/>
                <w:szCs w:val="17"/>
              </w:rPr>
              <w:t>92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3" w:line="260" w:lineRule="auto"/>
              <w:ind w:left="53" w:right="183" w:hanging="16"/>
              <w:rPr>
                <w:rFonts w:ascii="宋体" w:hAnsi="宋体" w:eastAsia="宋体" w:cs="宋体"/>
                <w:sz w:val="17"/>
                <w:szCs w:val="17"/>
              </w:rPr>
            </w:pPr>
            <w:r>
              <w:rPr>
                <w:rFonts w:ascii="宋体" w:hAnsi="宋体" w:eastAsia="宋体" w:cs="宋体"/>
                <w:spacing w:val="9"/>
                <w:sz w:val="17"/>
                <w:szCs w:val="17"/>
              </w:rPr>
              <w:t>伊川县彭婆镇文正</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5" w:line="192" w:lineRule="auto"/>
              <w:ind w:left="693"/>
              <w:rPr>
                <w:rFonts w:ascii="宋体" w:hAnsi="宋体" w:eastAsia="宋体" w:cs="宋体"/>
                <w:sz w:val="17"/>
                <w:szCs w:val="17"/>
              </w:rPr>
            </w:pPr>
            <w:r>
              <w:rPr>
                <w:rFonts w:ascii="宋体" w:hAnsi="宋体" w:eastAsia="宋体" w:cs="宋体"/>
                <w:spacing w:val="3"/>
                <w:sz w:val="17"/>
                <w:szCs w:val="17"/>
              </w:rPr>
              <w:t>7.0</w:t>
            </w:r>
            <w:r>
              <w:rPr>
                <w:rFonts w:ascii="宋体" w:hAnsi="宋体" w:eastAsia="宋体" w:cs="宋体"/>
                <w:spacing w:val="2"/>
                <w:sz w:val="17"/>
                <w:szCs w:val="17"/>
              </w:rPr>
              <w:t>4</w:t>
            </w:r>
          </w:p>
        </w:tc>
        <w:tc>
          <w:tcPr>
            <w:tcW w:w="1077" w:type="dxa"/>
            <w:tcBorders>
              <w:top w:val="single" w:color="000000" w:sz="2" w:space="0"/>
              <w:bottom w:val="single" w:color="000000" w:sz="2" w:space="0"/>
            </w:tcBorders>
            <w:vAlign w:val="top"/>
          </w:tcPr>
          <w:p>
            <w:pPr>
              <w:spacing w:before="265" w:line="192" w:lineRule="auto"/>
              <w:ind w:left="695"/>
              <w:rPr>
                <w:rFonts w:ascii="宋体" w:hAnsi="宋体" w:eastAsia="宋体" w:cs="宋体"/>
                <w:sz w:val="17"/>
                <w:szCs w:val="17"/>
              </w:rPr>
            </w:pPr>
            <w:r>
              <w:rPr>
                <w:rFonts w:ascii="宋体" w:hAnsi="宋体" w:eastAsia="宋体" w:cs="宋体"/>
                <w:spacing w:val="3"/>
                <w:sz w:val="17"/>
                <w:szCs w:val="17"/>
              </w:rPr>
              <w:t>7.0</w:t>
            </w:r>
            <w:r>
              <w:rPr>
                <w:rFonts w:ascii="宋体" w:hAnsi="宋体" w:eastAsia="宋体" w:cs="宋体"/>
                <w:spacing w:val="2"/>
                <w:sz w:val="17"/>
                <w:szCs w:val="17"/>
              </w:rPr>
              <w:t>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7" w:line="229" w:lineRule="auto"/>
              <w:ind w:left="35"/>
              <w:rPr>
                <w:rFonts w:ascii="宋体" w:hAnsi="宋体" w:eastAsia="宋体" w:cs="宋体"/>
                <w:sz w:val="17"/>
                <w:szCs w:val="17"/>
              </w:rPr>
            </w:pPr>
            <w:r>
              <w:rPr>
                <w:rFonts w:ascii="宋体" w:hAnsi="宋体" w:eastAsia="宋体" w:cs="宋体"/>
                <w:spacing w:val="9"/>
                <w:sz w:val="17"/>
                <w:szCs w:val="17"/>
              </w:rPr>
              <w:t>学前教育生均办公经</w:t>
            </w:r>
            <w:r>
              <w:rPr>
                <w:rFonts w:ascii="宋体" w:hAnsi="宋体" w:eastAsia="宋体" w:cs="宋体"/>
                <w:spacing w:val="8"/>
                <w:sz w:val="17"/>
                <w:szCs w:val="17"/>
              </w:rPr>
              <w:t>费</w:t>
            </w:r>
          </w:p>
        </w:tc>
        <w:tc>
          <w:tcPr>
            <w:tcW w:w="1669" w:type="dxa"/>
            <w:tcBorders>
              <w:top w:val="single" w:color="000000" w:sz="2" w:space="0"/>
              <w:bottom w:val="single" w:color="000000" w:sz="2" w:space="0"/>
            </w:tcBorders>
            <w:vAlign w:val="top"/>
          </w:tcPr>
          <w:p>
            <w:pPr>
              <w:spacing w:before="124" w:line="260" w:lineRule="auto"/>
              <w:ind w:left="40" w:right="183" w:hanging="3"/>
              <w:rPr>
                <w:rFonts w:ascii="宋体" w:hAnsi="宋体" w:eastAsia="宋体" w:cs="宋体"/>
                <w:sz w:val="17"/>
                <w:szCs w:val="17"/>
              </w:rPr>
            </w:pPr>
            <w:r>
              <w:rPr>
                <w:rFonts w:ascii="宋体" w:hAnsi="宋体" w:eastAsia="宋体" w:cs="宋体"/>
                <w:spacing w:val="9"/>
                <w:sz w:val="17"/>
                <w:szCs w:val="17"/>
              </w:rPr>
              <w:t>伊川县县直第三幼</w:t>
            </w:r>
            <w:r>
              <w:rPr>
                <w:rFonts w:ascii="宋体" w:hAnsi="宋体" w:eastAsia="宋体" w:cs="宋体"/>
                <w:spacing w:val="5"/>
                <w:sz w:val="17"/>
                <w:szCs w:val="17"/>
              </w:rPr>
              <w:t>儿</w:t>
            </w:r>
            <w:r>
              <w:rPr>
                <w:rFonts w:ascii="宋体" w:hAnsi="宋体" w:eastAsia="宋体" w:cs="宋体"/>
                <w:spacing w:val="4"/>
                <w:sz w:val="17"/>
                <w:szCs w:val="17"/>
              </w:rPr>
              <w:t>园</w:t>
            </w:r>
          </w:p>
        </w:tc>
        <w:tc>
          <w:tcPr>
            <w:tcW w:w="1076" w:type="dxa"/>
            <w:tcBorders>
              <w:top w:val="single" w:color="000000" w:sz="2" w:space="0"/>
              <w:bottom w:val="single" w:color="000000" w:sz="2" w:space="0"/>
            </w:tcBorders>
            <w:vAlign w:val="top"/>
          </w:tcPr>
          <w:p>
            <w:pPr>
              <w:spacing w:before="265"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9.60</w:t>
            </w:r>
          </w:p>
        </w:tc>
        <w:tc>
          <w:tcPr>
            <w:tcW w:w="1077" w:type="dxa"/>
            <w:tcBorders>
              <w:top w:val="single" w:color="000000" w:sz="2" w:space="0"/>
              <w:bottom w:val="single" w:color="000000" w:sz="2" w:space="0"/>
            </w:tcBorders>
            <w:vAlign w:val="top"/>
          </w:tcPr>
          <w:p>
            <w:pPr>
              <w:spacing w:before="265"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9.60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4" w:line="261" w:lineRule="auto"/>
              <w:ind w:left="40" w:right="183" w:hanging="3"/>
              <w:rPr>
                <w:rFonts w:ascii="宋体" w:hAnsi="宋体" w:eastAsia="宋体" w:cs="宋体"/>
                <w:sz w:val="17"/>
                <w:szCs w:val="17"/>
              </w:rPr>
            </w:pPr>
            <w:r>
              <w:rPr>
                <w:rFonts w:ascii="宋体" w:hAnsi="宋体" w:eastAsia="宋体" w:cs="宋体"/>
                <w:spacing w:val="9"/>
                <w:sz w:val="17"/>
                <w:szCs w:val="17"/>
              </w:rPr>
              <w:t>伊川县新区实验小</w:t>
            </w:r>
            <w:r>
              <w:rPr>
                <w:rFonts w:ascii="宋体" w:hAnsi="宋体" w:eastAsia="宋体" w:cs="宋体"/>
                <w:sz w:val="17"/>
                <w:szCs w:val="17"/>
              </w:rPr>
              <w:t>学</w:t>
            </w:r>
          </w:p>
        </w:tc>
        <w:tc>
          <w:tcPr>
            <w:tcW w:w="1076" w:type="dxa"/>
            <w:tcBorders>
              <w:top w:val="single" w:color="000000" w:sz="2" w:space="0"/>
              <w:bottom w:val="single" w:color="000000" w:sz="2" w:space="0"/>
            </w:tcBorders>
            <w:vAlign w:val="top"/>
          </w:tcPr>
          <w:p>
            <w:pPr>
              <w:spacing w:before="266" w:line="192" w:lineRule="auto"/>
              <w:ind w:left="59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7.24</w:t>
            </w:r>
          </w:p>
        </w:tc>
        <w:tc>
          <w:tcPr>
            <w:tcW w:w="1077" w:type="dxa"/>
            <w:tcBorders>
              <w:top w:val="single" w:color="000000" w:sz="2" w:space="0"/>
              <w:bottom w:val="single" w:color="000000" w:sz="2" w:space="0"/>
            </w:tcBorders>
            <w:vAlign w:val="top"/>
          </w:tcPr>
          <w:p>
            <w:pPr>
              <w:spacing w:before="266" w:line="192" w:lineRule="auto"/>
              <w:ind w:left="598"/>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7.24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4" w:line="261" w:lineRule="auto"/>
              <w:ind w:left="40" w:right="183" w:hanging="3"/>
              <w:rPr>
                <w:rFonts w:ascii="宋体" w:hAnsi="宋体" w:eastAsia="宋体" w:cs="宋体"/>
                <w:sz w:val="17"/>
                <w:szCs w:val="17"/>
              </w:rPr>
            </w:pPr>
            <w:r>
              <w:rPr>
                <w:rFonts w:ascii="宋体" w:hAnsi="宋体" w:eastAsia="宋体" w:cs="宋体"/>
                <w:spacing w:val="9"/>
                <w:sz w:val="17"/>
                <w:szCs w:val="17"/>
              </w:rPr>
              <w:t>伊川县新区实验小</w:t>
            </w:r>
            <w:r>
              <w:rPr>
                <w:rFonts w:ascii="宋体" w:hAnsi="宋体" w:eastAsia="宋体" w:cs="宋体"/>
                <w:sz w:val="17"/>
                <w:szCs w:val="17"/>
              </w:rPr>
              <w:t>学</w:t>
            </w:r>
          </w:p>
        </w:tc>
        <w:tc>
          <w:tcPr>
            <w:tcW w:w="1076" w:type="dxa"/>
            <w:tcBorders>
              <w:top w:val="single" w:color="000000" w:sz="2" w:space="0"/>
              <w:bottom w:val="single" w:color="000000" w:sz="2" w:space="0"/>
            </w:tcBorders>
            <w:vAlign w:val="top"/>
          </w:tcPr>
          <w:p>
            <w:pPr>
              <w:spacing w:before="266" w:line="192" w:lineRule="auto"/>
              <w:ind w:left="693"/>
              <w:rPr>
                <w:rFonts w:ascii="宋体" w:hAnsi="宋体" w:eastAsia="宋体" w:cs="宋体"/>
                <w:sz w:val="17"/>
                <w:szCs w:val="17"/>
              </w:rPr>
            </w:pPr>
            <w:r>
              <w:rPr>
                <w:rFonts w:ascii="宋体" w:hAnsi="宋体" w:eastAsia="宋体" w:cs="宋体"/>
                <w:spacing w:val="3"/>
                <w:sz w:val="17"/>
                <w:szCs w:val="17"/>
              </w:rPr>
              <w:t>7.5</w:t>
            </w:r>
            <w:r>
              <w:rPr>
                <w:rFonts w:ascii="宋体" w:hAnsi="宋体" w:eastAsia="宋体" w:cs="宋体"/>
                <w:spacing w:val="2"/>
                <w:sz w:val="17"/>
                <w:szCs w:val="17"/>
              </w:rPr>
              <w:t>0</w:t>
            </w:r>
          </w:p>
        </w:tc>
        <w:tc>
          <w:tcPr>
            <w:tcW w:w="1077" w:type="dxa"/>
            <w:tcBorders>
              <w:top w:val="single" w:color="000000" w:sz="2" w:space="0"/>
              <w:bottom w:val="single" w:color="000000" w:sz="2" w:space="0"/>
            </w:tcBorders>
            <w:vAlign w:val="top"/>
          </w:tcPr>
          <w:p>
            <w:pPr>
              <w:spacing w:before="266" w:line="192" w:lineRule="auto"/>
              <w:ind w:left="695"/>
              <w:rPr>
                <w:rFonts w:ascii="宋体" w:hAnsi="宋体" w:eastAsia="宋体" w:cs="宋体"/>
                <w:sz w:val="17"/>
                <w:szCs w:val="17"/>
              </w:rPr>
            </w:pPr>
            <w:r>
              <w:rPr>
                <w:rFonts w:ascii="宋体" w:hAnsi="宋体" w:eastAsia="宋体" w:cs="宋体"/>
                <w:spacing w:val="3"/>
                <w:sz w:val="17"/>
                <w:szCs w:val="17"/>
              </w:rPr>
              <w:t>7.5</w:t>
            </w:r>
            <w:r>
              <w:rPr>
                <w:rFonts w:ascii="宋体" w:hAnsi="宋体" w:eastAsia="宋体" w:cs="宋体"/>
                <w:spacing w:val="2"/>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5" w:line="260" w:lineRule="auto"/>
              <w:ind w:left="36" w:right="183"/>
              <w:rPr>
                <w:rFonts w:ascii="宋体" w:hAnsi="宋体" w:eastAsia="宋体" w:cs="宋体"/>
                <w:sz w:val="17"/>
                <w:szCs w:val="17"/>
              </w:rPr>
            </w:pPr>
            <w:r>
              <w:rPr>
                <w:rFonts w:ascii="宋体" w:hAnsi="宋体" w:eastAsia="宋体" w:cs="宋体"/>
                <w:spacing w:val="9"/>
                <w:sz w:val="17"/>
                <w:szCs w:val="17"/>
              </w:rPr>
              <w:t>伊川县城关镇第一初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3" w:line="193" w:lineRule="auto"/>
              <w:ind w:left="599"/>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1.48</w:t>
            </w:r>
          </w:p>
        </w:tc>
        <w:tc>
          <w:tcPr>
            <w:tcW w:w="1077" w:type="dxa"/>
            <w:tcBorders>
              <w:top w:val="single" w:color="000000" w:sz="2" w:space="0"/>
              <w:bottom w:val="single" w:color="000000" w:sz="2" w:space="0"/>
            </w:tcBorders>
            <w:vAlign w:val="top"/>
          </w:tcPr>
          <w:p>
            <w:pPr>
              <w:spacing w:before="263" w:line="193" w:lineRule="auto"/>
              <w:ind w:left="600"/>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1.48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5" w:line="260" w:lineRule="auto"/>
              <w:ind w:left="36" w:right="183"/>
              <w:rPr>
                <w:rFonts w:ascii="宋体" w:hAnsi="宋体" w:eastAsia="宋体" w:cs="宋体"/>
                <w:sz w:val="17"/>
                <w:szCs w:val="17"/>
              </w:rPr>
            </w:pPr>
            <w:r>
              <w:rPr>
                <w:rFonts w:ascii="宋体" w:hAnsi="宋体" w:eastAsia="宋体" w:cs="宋体"/>
                <w:spacing w:val="9"/>
                <w:sz w:val="17"/>
                <w:szCs w:val="17"/>
              </w:rPr>
              <w:t>伊川县城关镇第一初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6" w:line="194" w:lineRule="auto"/>
              <w:ind w:left="611"/>
              <w:rPr>
                <w:rFonts w:ascii="宋体" w:hAnsi="宋体" w:eastAsia="宋体" w:cs="宋体"/>
                <w:sz w:val="17"/>
                <w:szCs w:val="17"/>
              </w:rPr>
            </w:pPr>
            <w:r>
              <w:rPr>
                <w:rFonts w:ascii="宋体" w:hAnsi="宋体" w:eastAsia="宋体" w:cs="宋体"/>
                <w:spacing w:val="2"/>
                <w:sz w:val="17"/>
                <w:szCs w:val="17"/>
              </w:rPr>
              <w:t>14.</w:t>
            </w:r>
            <w:r>
              <w:rPr>
                <w:rFonts w:ascii="宋体" w:hAnsi="宋体" w:eastAsia="宋体" w:cs="宋体"/>
                <w:spacing w:val="1"/>
                <w:sz w:val="17"/>
                <w:szCs w:val="17"/>
              </w:rPr>
              <w:t>60</w:t>
            </w:r>
          </w:p>
        </w:tc>
        <w:tc>
          <w:tcPr>
            <w:tcW w:w="1077" w:type="dxa"/>
            <w:tcBorders>
              <w:top w:val="single" w:color="000000" w:sz="2" w:space="0"/>
              <w:bottom w:val="single" w:color="000000" w:sz="2" w:space="0"/>
            </w:tcBorders>
            <w:vAlign w:val="top"/>
          </w:tcPr>
          <w:p>
            <w:pPr>
              <w:spacing w:before="266" w:line="194" w:lineRule="auto"/>
              <w:ind w:left="612"/>
              <w:rPr>
                <w:rFonts w:ascii="宋体" w:hAnsi="宋体" w:eastAsia="宋体" w:cs="宋体"/>
                <w:sz w:val="17"/>
                <w:szCs w:val="17"/>
              </w:rPr>
            </w:pPr>
            <w:r>
              <w:rPr>
                <w:rFonts w:ascii="宋体" w:hAnsi="宋体" w:eastAsia="宋体" w:cs="宋体"/>
                <w:spacing w:val="2"/>
                <w:sz w:val="17"/>
                <w:szCs w:val="17"/>
              </w:rPr>
              <w:t>14.</w:t>
            </w:r>
            <w:r>
              <w:rPr>
                <w:rFonts w:ascii="宋体" w:hAnsi="宋体" w:eastAsia="宋体" w:cs="宋体"/>
                <w:spacing w:val="1"/>
                <w:sz w:val="17"/>
                <w:szCs w:val="17"/>
              </w:rPr>
              <w:t>60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0" w:line="261" w:lineRule="auto"/>
              <w:ind w:left="39" w:right="183" w:hanging="2"/>
              <w:rPr>
                <w:rFonts w:ascii="宋体" w:hAnsi="宋体" w:eastAsia="宋体" w:cs="宋体"/>
                <w:sz w:val="17"/>
                <w:szCs w:val="17"/>
              </w:rPr>
            </w:pPr>
            <w:r>
              <w:rPr>
                <w:rFonts w:ascii="宋体" w:hAnsi="宋体" w:eastAsia="宋体" w:cs="宋体"/>
                <w:spacing w:val="9"/>
                <w:sz w:val="17"/>
                <w:szCs w:val="17"/>
              </w:rPr>
              <w:t>伊川县城关第三初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1076" w:type="dxa"/>
            <w:tcBorders>
              <w:top w:val="single" w:color="000000" w:sz="2" w:space="0"/>
              <w:bottom w:val="single" w:color="000000" w:sz="2" w:space="0"/>
            </w:tcBorders>
            <w:vAlign w:val="top"/>
          </w:tcPr>
          <w:p>
            <w:pPr>
              <w:spacing w:before="261" w:line="193" w:lineRule="auto"/>
              <w:ind w:left="59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8.51</w:t>
            </w:r>
          </w:p>
        </w:tc>
        <w:tc>
          <w:tcPr>
            <w:tcW w:w="1077" w:type="dxa"/>
            <w:tcBorders>
              <w:top w:val="single" w:color="000000" w:sz="2" w:space="0"/>
              <w:bottom w:val="single" w:color="000000" w:sz="2" w:space="0"/>
            </w:tcBorders>
            <w:vAlign w:val="top"/>
          </w:tcPr>
          <w:p>
            <w:pPr>
              <w:spacing w:before="261" w:line="193" w:lineRule="auto"/>
              <w:ind w:left="598"/>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8.51</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0" w:line="261" w:lineRule="auto"/>
              <w:ind w:left="39" w:right="183" w:hanging="2"/>
              <w:rPr>
                <w:rFonts w:ascii="宋体" w:hAnsi="宋体" w:eastAsia="宋体" w:cs="宋体"/>
                <w:sz w:val="17"/>
                <w:szCs w:val="17"/>
              </w:rPr>
            </w:pPr>
            <w:r>
              <w:rPr>
                <w:rFonts w:ascii="宋体" w:hAnsi="宋体" w:eastAsia="宋体" w:cs="宋体"/>
                <w:spacing w:val="9"/>
                <w:sz w:val="17"/>
                <w:szCs w:val="17"/>
              </w:rPr>
              <w:t>伊川县城关第三初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1076" w:type="dxa"/>
            <w:tcBorders>
              <w:top w:val="single" w:color="000000" w:sz="2" w:space="0"/>
              <w:bottom w:val="single" w:color="000000" w:sz="2" w:space="0"/>
            </w:tcBorders>
            <w:vAlign w:val="top"/>
          </w:tcPr>
          <w:p>
            <w:pPr>
              <w:spacing w:before="262" w:line="192" w:lineRule="auto"/>
              <w:ind w:left="693"/>
              <w:rPr>
                <w:rFonts w:ascii="宋体" w:hAnsi="宋体" w:eastAsia="宋体" w:cs="宋体"/>
                <w:sz w:val="17"/>
                <w:szCs w:val="17"/>
              </w:rPr>
            </w:pPr>
            <w:r>
              <w:rPr>
                <w:rFonts w:ascii="宋体" w:hAnsi="宋体" w:eastAsia="宋体" w:cs="宋体"/>
                <w:spacing w:val="3"/>
                <w:sz w:val="17"/>
                <w:szCs w:val="17"/>
              </w:rPr>
              <w:t>7.7</w:t>
            </w:r>
            <w:r>
              <w:rPr>
                <w:rFonts w:ascii="宋体" w:hAnsi="宋体" w:eastAsia="宋体" w:cs="宋体"/>
                <w:spacing w:val="2"/>
                <w:sz w:val="17"/>
                <w:szCs w:val="17"/>
              </w:rPr>
              <w:t>6</w:t>
            </w:r>
          </w:p>
        </w:tc>
        <w:tc>
          <w:tcPr>
            <w:tcW w:w="1077" w:type="dxa"/>
            <w:tcBorders>
              <w:top w:val="single" w:color="000000" w:sz="2" w:space="0"/>
              <w:bottom w:val="single" w:color="000000" w:sz="2" w:space="0"/>
            </w:tcBorders>
            <w:vAlign w:val="top"/>
          </w:tcPr>
          <w:p>
            <w:pPr>
              <w:spacing w:before="262" w:line="192" w:lineRule="auto"/>
              <w:ind w:left="695"/>
              <w:rPr>
                <w:rFonts w:ascii="宋体" w:hAnsi="宋体" w:eastAsia="宋体" w:cs="宋体"/>
                <w:sz w:val="17"/>
                <w:szCs w:val="17"/>
              </w:rPr>
            </w:pPr>
            <w:r>
              <w:rPr>
                <w:rFonts w:ascii="宋体" w:hAnsi="宋体" w:eastAsia="宋体" w:cs="宋体"/>
                <w:spacing w:val="3"/>
                <w:sz w:val="17"/>
                <w:szCs w:val="17"/>
              </w:rPr>
              <w:t>7.7</w:t>
            </w:r>
            <w:r>
              <w:rPr>
                <w:rFonts w:ascii="宋体" w:hAnsi="宋体" w:eastAsia="宋体" w:cs="宋体"/>
                <w:spacing w:val="2"/>
                <w:sz w:val="17"/>
                <w:szCs w:val="17"/>
              </w:rPr>
              <w:t>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1"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1" w:line="260" w:lineRule="auto"/>
              <w:ind w:left="43" w:right="183" w:hanging="6"/>
              <w:rPr>
                <w:rFonts w:ascii="宋体" w:hAnsi="宋体" w:eastAsia="宋体" w:cs="宋体"/>
                <w:sz w:val="17"/>
                <w:szCs w:val="17"/>
              </w:rPr>
            </w:pPr>
            <w:r>
              <w:rPr>
                <w:rFonts w:ascii="宋体" w:hAnsi="宋体" w:eastAsia="宋体" w:cs="宋体"/>
                <w:spacing w:val="9"/>
                <w:sz w:val="17"/>
                <w:szCs w:val="17"/>
              </w:rPr>
              <w:t>伊川县河滨街道中</w:t>
            </w:r>
            <w:r>
              <w:rPr>
                <w:rFonts w:ascii="宋体" w:hAnsi="宋体" w:eastAsia="宋体" w:cs="宋体"/>
                <w:spacing w:val="6"/>
                <w:sz w:val="17"/>
                <w:szCs w:val="17"/>
              </w:rPr>
              <w:t>心</w:t>
            </w:r>
            <w:r>
              <w:rPr>
                <w:rFonts w:ascii="宋体" w:hAnsi="宋体" w:eastAsia="宋体" w:cs="宋体"/>
                <w:spacing w:val="5"/>
                <w:sz w:val="17"/>
                <w:szCs w:val="17"/>
              </w:rPr>
              <w:t>学校</w:t>
            </w:r>
          </w:p>
        </w:tc>
        <w:tc>
          <w:tcPr>
            <w:tcW w:w="1076" w:type="dxa"/>
            <w:tcBorders>
              <w:top w:val="single" w:color="000000" w:sz="2" w:space="0"/>
              <w:bottom w:val="single" w:color="000000" w:sz="2" w:space="0"/>
            </w:tcBorders>
            <w:vAlign w:val="top"/>
          </w:tcPr>
          <w:p>
            <w:pPr>
              <w:spacing w:before="260" w:line="192" w:lineRule="auto"/>
              <w:ind w:left="602"/>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0.65</w:t>
            </w:r>
          </w:p>
        </w:tc>
        <w:tc>
          <w:tcPr>
            <w:tcW w:w="1077" w:type="dxa"/>
            <w:tcBorders>
              <w:top w:val="single" w:color="000000" w:sz="2" w:space="0"/>
              <w:bottom w:val="single" w:color="000000" w:sz="2" w:space="0"/>
            </w:tcBorders>
            <w:vAlign w:val="top"/>
          </w:tcPr>
          <w:p>
            <w:pPr>
              <w:spacing w:before="260" w:line="192" w:lineRule="auto"/>
              <w:ind w:left="603"/>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0.65</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1" w:line="260" w:lineRule="auto"/>
              <w:ind w:left="43" w:right="183" w:hanging="6"/>
              <w:rPr>
                <w:rFonts w:ascii="宋体" w:hAnsi="宋体" w:eastAsia="宋体" w:cs="宋体"/>
                <w:sz w:val="17"/>
                <w:szCs w:val="17"/>
              </w:rPr>
            </w:pPr>
            <w:r>
              <w:rPr>
                <w:rFonts w:ascii="宋体" w:hAnsi="宋体" w:eastAsia="宋体" w:cs="宋体"/>
                <w:spacing w:val="9"/>
                <w:sz w:val="17"/>
                <w:szCs w:val="17"/>
              </w:rPr>
              <w:t>伊川县河滨街道中</w:t>
            </w:r>
            <w:r>
              <w:rPr>
                <w:rFonts w:ascii="宋体" w:hAnsi="宋体" w:eastAsia="宋体" w:cs="宋体"/>
                <w:spacing w:val="6"/>
                <w:sz w:val="17"/>
                <w:szCs w:val="17"/>
              </w:rPr>
              <w:t>心</w:t>
            </w:r>
            <w:r>
              <w:rPr>
                <w:rFonts w:ascii="宋体" w:hAnsi="宋体" w:eastAsia="宋体" w:cs="宋体"/>
                <w:spacing w:val="5"/>
                <w:sz w:val="17"/>
                <w:szCs w:val="17"/>
              </w:rPr>
              <w:t>学校</w:t>
            </w:r>
          </w:p>
        </w:tc>
        <w:tc>
          <w:tcPr>
            <w:tcW w:w="1076" w:type="dxa"/>
            <w:tcBorders>
              <w:top w:val="single" w:color="000000" w:sz="2" w:space="0"/>
              <w:bottom w:val="single" w:color="000000" w:sz="2" w:space="0"/>
            </w:tcBorders>
            <w:vAlign w:val="top"/>
          </w:tcPr>
          <w:p>
            <w:pPr>
              <w:spacing w:before="262" w:line="194" w:lineRule="auto"/>
              <w:ind w:left="691"/>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.35</w:t>
            </w:r>
          </w:p>
        </w:tc>
        <w:tc>
          <w:tcPr>
            <w:tcW w:w="1077" w:type="dxa"/>
            <w:tcBorders>
              <w:top w:val="single" w:color="000000" w:sz="2" w:space="0"/>
              <w:bottom w:val="single" w:color="000000" w:sz="2" w:space="0"/>
            </w:tcBorders>
            <w:vAlign w:val="top"/>
          </w:tcPr>
          <w:p>
            <w:pPr>
              <w:spacing w:before="262" w:line="194" w:lineRule="auto"/>
              <w:ind w:left="69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.35</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2" w:line="261" w:lineRule="auto"/>
              <w:ind w:left="43" w:right="183" w:hanging="6"/>
              <w:rPr>
                <w:rFonts w:ascii="宋体" w:hAnsi="宋体" w:eastAsia="宋体" w:cs="宋体"/>
                <w:sz w:val="17"/>
                <w:szCs w:val="17"/>
              </w:rPr>
            </w:pPr>
            <w:r>
              <w:rPr>
                <w:rFonts w:ascii="宋体" w:hAnsi="宋体" w:eastAsia="宋体" w:cs="宋体"/>
                <w:spacing w:val="9"/>
                <w:sz w:val="17"/>
                <w:szCs w:val="17"/>
              </w:rPr>
              <w:t>伊川县河滨街道中</w:t>
            </w:r>
            <w:r>
              <w:rPr>
                <w:rFonts w:ascii="宋体" w:hAnsi="宋体" w:eastAsia="宋体" w:cs="宋体"/>
                <w:spacing w:val="6"/>
                <w:sz w:val="17"/>
                <w:szCs w:val="17"/>
              </w:rPr>
              <w:t>心</w:t>
            </w:r>
            <w:r>
              <w:rPr>
                <w:rFonts w:ascii="宋体" w:hAnsi="宋体" w:eastAsia="宋体" w:cs="宋体"/>
                <w:spacing w:val="5"/>
                <w:sz w:val="17"/>
                <w:szCs w:val="17"/>
              </w:rPr>
              <w:t>学校</w:t>
            </w:r>
          </w:p>
        </w:tc>
        <w:tc>
          <w:tcPr>
            <w:tcW w:w="1076" w:type="dxa"/>
            <w:tcBorders>
              <w:top w:val="single" w:color="000000" w:sz="2" w:space="0"/>
              <w:bottom w:val="single" w:color="000000" w:sz="2" w:space="0"/>
            </w:tcBorders>
            <w:vAlign w:val="top"/>
          </w:tcPr>
          <w:p>
            <w:pPr>
              <w:spacing w:before="263" w:line="194" w:lineRule="auto"/>
              <w:ind w:left="506"/>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41.96</w:t>
            </w:r>
          </w:p>
        </w:tc>
        <w:tc>
          <w:tcPr>
            <w:tcW w:w="1077" w:type="dxa"/>
            <w:tcBorders>
              <w:top w:val="single" w:color="000000" w:sz="2" w:space="0"/>
              <w:bottom w:val="single" w:color="000000" w:sz="2" w:space="0"/>
            </w:tcBorders>
            <w:vAlign w:val="top"/>
          </w:tcPr>
          <w:p>
            <w:pPr>
              <w:spacing w:before="263" w:line="194" w:lineRule="auto"/>
              <w:ind w:left="507"/>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41.96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2" w:line="261" w:lineRule="auto"/>
              <w:ind w:left="43" w:right="183" w:hanging="6"/>
              <w:rPr>
                <w:rFonts w:ascii="宋体" w:hAnsi="宋体" w:eastAsia="宋体" w:cs="宋体"/>
                <w:sz w:val="17"/>
                <w:szCs w:val="17"/>
              </w:rPr>
            </w:pPr>
            <w:r>
              <w:rPr>
                <w:rFonts w:ascii="宋体" w:hAnsi="宋体" w:eastAsia="宋体" w:cs="宋体"/>
                <w:spacing w:val="9"/>
                <w:sz w:val="17"/>
                <w:szCs w:val="17"/>
              </w:rPr>
              <w:t>伊川县河滨街道中</w:t>
            </w:r>
            <w:r>
              <w:rPr>
                <w:rFonts w:ascii="宋体" w:hAnsi="宋体" w:eastAsia="宋体" w:cs="宋体"/>
                <w:spacing w:val="6"/>
                <w:sz w:val="17"/>
                <w:szCs w:val="17"/>
              </w:rPr>
              <w:t>心</w:t>
            </w:r>
            <w:r>
              <w:rPr>
                <w:rFonts w:ascii="宋体" w:hAnsi="宋体" w:eastAsia="宋体" w:cs="宋体"/>
                <w:spacing w:val="5"/>
                <w:sz w:val="17"/>
                <w:szCs w:val="17"/>
              </w:rPr>
              <w:t>学校</w:t>
            </w:r>
          </w:p>
        </w:tc>
        <w:tc>
          <w:tcPr>
            <w:tcW w:w="1076" w:type="dxa"/>
            <w:tcBorders>
              <w:top w:val="single" w:color="000000" w:sz="2" w:space="0"/>
              <w:bottom w:val="single" w:color="000000" w:sz="2" w:space="0"/>
            </w:tcBorders>
            <w:vAlign w:val="top"/>
          </w:tcPr>
          <w:p>
            <w:pPr>
              <w:spacing w:before="264" w:line="192" w:lineRule="auto"/>
              <w:ind w:left="693"/>
              <w:rPr>
                <w:rFonts w:ascii="宋体" w:hAnsi="宋体" w:eastAsia="宋体" w:cs="宋体"/>
                <w:sz w:val="17"/>
                <w:szCs w:val="17"/>
              </w:rPr>
            </w:pPr>
            <w:r>
              <w:rPr>
                <w:rFonts w:ascii="宋体" w:hAnsi="宋体" w:eastAsia="宋体" w:cs="宋体"/>
                <w:spacing w:val="3"/>
                <w:sz w:val="17"/>
                <w:szCs w:val="17"/>
              </w:rPr>
              <w:t>5.07</w:t>
            </w:r>
          </w:p>
        </w:tc>
        <w:tc>
          <w:tcPr>
            <w:tcW w:w="1077" w:type="dxa"/>
            <w:tcBorders>
              <w:top w:val="single" w:color="000000" w:sz="2" w:space="0"/>
              <w:bottom w:val="single" w:color="000000" w:sz="2" w:space="0"/>
            </w:tcBorders>
            <w:vAlign w:val="top"/>
          </w:tcPr>
          <w:p>
            <w:pPr>
              <w:spacing w:before="264" w:line="192" w:lineRule="auto"/>
              <w:ind w:left="695"/>
              <w:rPr>
                <w:rFonts w:ascii="宋体" w:hAnsi="宋体" w:eastAsia="宋体" w:cs="宋体"/>
                <w:sz w:val="17"/>
                <w:szCs w:val="17"/>
              </w:rPr>
            </w:pPr>
            <w:r>
              <w:rPr>
                <w:rFonts w:ascii="宋体" w:hAnsi="宋体" w:eastAsia="宋体" w:cs="宋体"/>
                <w:spacing w:val="3"/>
                <w:sz w:val="17"/>
                <w:szCs w:val="17"/>
              </w:rPr>
              <w:t>5.07</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2" w:line="261" w:lineRule="auto"/>
              <w:ind w:left="40" w:right="183" w:hanging="3"/>
              <w:rPr>
                <w:rFonts w:ascii="宋体" w:hAnsi="宋体" w:eastAsia="宋体" w:cs="宋体"/>
                <w:sz w:val="17"/>
                <w:szCs w:val="17"/>
              </w:rPr>
            </w:pPr>
            <w:r>
              <w:rPr>
                <w:rFonts w:ascii="宋体" w:hAnsi="宋体" w:eastAsia="宋体" w:cs="宋体"/>
                <w:spacing w:val="9"/>
                <w:sz w:val="17"/>
                <w:szCs w:val="17"/>
              </w:rPr>
              <w:t>伊川县河滨初级中</w:t>
            </w:r>
            <w:r>
              <w:rPr>
                <w:rFonts w:ascii="宋体" w:hAnsi="宋体" w:eastAsia="宋体" w:cs="宋体"/>
                <w:sz w:val="17"/>
                <w:szCs w:val="17"/>
              </w:rPr>
              <w:t>学</w:t>
            </w:r>
          </w:p>
        </w:tc>
        <w:tc>
          <w:tcPr>
            <w:tcW w:w="1076" w:type="dxa"/>
            <w:tcBorders>
              <w:top w:val="single" w:color="000000" w:sz="2" w:space="0"/>
              <w:bottom w:val="single" w:color="000000" w:sz="2" w:space="0"/>
            </w:tcBorders>
            <w:vAlign w:val="top"/>
          </w:tcPr>
          <w:p>
            <w:pPr>
              <w:spacing w:before="263" w:line="194" w:lineRule="auto"/>
              <w:ind w:left="600"/>
              <w:rPr>
                <w:rFonts w:ascii="宋体" w:hAnsi="宋体" w:eastAsia="宋体" w:cs="宋体"/>
                <w:sz w:val="17"/>
                <w:szCs w:val="17"/>
              </w:rPr>
            </w:pPr>
            <w:r>
              <w:rPr>
                <w:rFonts w:ascii="宋体" w:hAnsi="宋体" w:eastAsia="宋体" w:cs="宋体"/>
                <w:spacing w:val="4"/>
                <w:sz w:val="17"/>
                <w:szCs w:val="17"/>
              </w:rPr>
              <w:t>22.0</w:t>
            </w:r>
            <w:r>
              <w:rPr>
                <w:rFonts w:ascii="宋体" w:hAnsi="宋体" w:eastAsia="宋体" w:cs="宋体"/>
                <w:spacing w:val="3"/>
                <w:sz w:val="17"/>
                <w:szCs w:val="17"/>
              </w:rPr>
              <w:t>4</w:t>
            </w:r>
          </w:p>
        </w:tc>
        <w:tc>
          <w:tcPr>
            <w:tcW w:w="1077" w:type="dxa"/>
            <w:tcBorders>
              <w:top w:val="single" w:color="000000" w:sz="2" w:space="0"/>
              <w:bottom w:val="single" w:color="000000" w:sz="2" w:space="0"/>
            </w:tcBorders>
            <w:vAlign w:val="top"/>
          </w:tcPr>
          <w:p>
            <w:pPr>
              <w:spacing w:before="263" w:line="194" w:lineRule="auto"/>
              <w:ind w:left="601"/>
              <w:rPr>
                <w:rFonts w:ascii="宋体" w:hAnsi="宋体" w:eastAsia="宋体" w:cs="宋体"/>
                <w:sz w:val="17"/>
                <w:szCs w:val="17"/>
              </w:rPr>
            </w:pPr>
            <w:r>
              <w:rPr>
                <w:rFonts w:ascii="宋体" w:hAnsi="宋体" w:eastAsia="宋体" w:cs="宋体"/>
                <w:spacing w:val="4"/>
                <w:sz w:val="17"/>
                <w:szCs w:val="17"/>
              </w:rPr>
              <w:t>22.0</w:t>
            </w:r>
            <w:r>
              <w:rPr>
                <w:rFonts w:ascii="宋体" w:hAnsi="宋体" w:eastAsia="宋体" w:cs="宋体"/>
                <w:spacing w:val="3"/>
                <w:sz w:val="17"/>
                <w:szCs w:val="17"/>
              </w:rPr>
              <w:t>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伊川县河滨初级中</w:t>
            </w:r>
            <w:r>
              <w:rPr>
                <w:rFonts w:ascii="宋体" w:hAnsi="宋体" w:eastAsia="宋体" w:cs="宋体"/>
                <w:sz w:val="17"/>
                <w:szCs w:val="17"/>
              </w:rPr>
              <w:t>学</w:t>
            </w:r>
          </w:p>
        </w:tc>
        <w:tc>
          <w:tcPr>
            <w:tcW w:w="1076" w:type="dxa"/>
            <w:tcBorders>
              <w:top w:val="single" w:color="000000" w:sz="2" w:space="0"/>
              <w:bottom w:val="single" w:color="000000" w:sz="2" w:space="0"/>
            </w:tcBorders>
            <w:vAlign w:val="top"/>
          </w:tcPr>
          <w:p>
            <w:pPr>
              <w:spacing w:before="261" w:line="194" w:lineRule="auto"/>
              <w:ind w:left="702"/>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49</w:t>
            </w:r>
          </w:p>
        </w:tc>
        <w:tc>
          <w:tcPr>
            <w:tcW w:w="1077" w:type="dxa"/>
            <w:tcBorders>
              <w:top w:val="single" w:color="000000" w:sz="2" w:space="0"/>
              <w:bottom w:val="single" w:color="000000" w:sz="2" w:space="0"/>
            </w:tcBorders>
            <w:vAlign w:val="top"/>
          </w:tcPr>
          <w:p>
            <w:pPr>
              <w:spacing w:before="261" w:line="194" w:lineRule="auto"/>
              <w:ind w:left="704"/>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49</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3" w:line="260" w:lineRule="auto"/>
              <w:ind w:left="40" w:right="183" w:hanging="3"/>
              <w:rPr>
                <w:rFonts w:ascii="宋体" w:hAnsi="宋体" w:eastAsia="宋体" w:cs="宋体"/>
                <w:sz w:val="17"/>
                <w:szCs w:val="17"/>
              </w:rPr>
            </w:pPr>
            <w:r>
              <w:rPr>
                <w:rFonts w:ascii="宋体" w:hAnsi="宋体" w:eastAsia="宋体" w:cs="宋体"/>
                <w:spacing w:val="9"/>
                <w:sz w:val="17"/>
                <w:szCs w:val="17"/>
              </w:rPr>
              <w:t>伊川县河滨初级中</w:t>
            </w:r>
            <w:r>
              <w:rPr>
                <w:rFonts w:ascii="宋体" w:hAnsi="宋体" w:eastAsia="宋体" w:cs="宋体"/>
                <w:sz w:val="17"/>
                <w:szCs w:val="17"/>
              </w:rPr>
              <w:t>学</w:t>
            </w:r>
          </w:p>
        </w:tc>
        <w:tc>
          <w:tcPr>
            <w:tcW w:w="1076" w:type="dxa"/>
            <w:tcBorders>
              <w:top w:val="single" w:color="000000" w:sz="2" w:space="0"/>
              <w:bottom w:val="single" w:color="000000" w:sz="2" w:space="0"/>
            </w:tcBorders>
            <w:vAlign w:val="top"/>
          </w:tcPr>
          <w:p>
            <w:pPr>
              <w:spacing w:before="265" w:line="192" w:lineRule="auto"/>
              <w:ind w:left="693"/>
              <w:rPr>
                <w:rFonts w:ascii="宋体" w:hAnsi="宋体" w:eastAsia="宋体" w:cs="宋体"/>
                <w:sz w:val="17"/>
                <w:szCs w:val="17"/>
              </w:rPr>
            </w:pPr>
            <w:r>
              <w:rPr>
                <w:rFonts w:ascii="宋体" w:hAnsi="宋体" w:eastAsia="宋体" w:cs="宋体"/>
                <w:spacing w:val="3"/>
                <w:sz w:val="17"/>
                <w:szCs w:val="17"/>
              </w:rPr>
              <w:t>3.52</w:t>
            </w:r>
          </w:p>
        </w:tc>
        <w:tc>
          <w:tcPr>
            <w:tcW w:w="1077" w:type="dxa"/>
            <w:tcBorders>
              <w:top w:val="single" w:color="000000" w:sz="2" w:space="0"/>
              <w:bottom w:val="single" w:color="000000" w:sz="2" w:space="0"/>
            </w:tcBorders>
            <w:vAlign w:val="top"/>
          </w:tcPr>
          <w:p>
            <w:pPr>
              <w:spacing w:before="265" w:line="192" w:lineRule="auto"/>
              <w:ind w:left="695"/>
              <w:rPr>
                <w:rFonts w:ascii="宋体" w:hAnsi="宋体" w:eastAsia="宋体" w:cs="宋体"/>
                <w:sz w:val="17"/>
                <w:szCs w:val="17"/>
              </w:rPr>
            </w:pPr>
            <w:r>
              <w:rPr>
                <w:rFonts w:ascii="宋体" w:hAnsi="宋体" w:eastAsia="宋体" w:cs="宋体"/>
                <w:spacing w:val="3"/>
                <w:sz w:val="17"/>
                <w:szCs w:val="17"/>
              </w:rPr>
              <w:t>3.52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3" w:line="261" w:lineRule="auto"/>
              <w:ind w:left="36" w:right="183"/>
              <w:rPr>
                <w:rFonts w:ascii="宋体" w:hAnsi="宋体" w:eastAsia="宋体" w:cs="宋体"/>
                <w:sz w:val="17"/>
                <w:szCs w:val="17"/>
              </w:rPr>
            </w:pPr>
            <w:r>
              <w:rPr>
                <w:rFonts w:ascii="宋体" w:hAnsi="宋体" w:eastAsia="宋体" w:cs="宋体"/>
                <w:spacing w:val="9"/>
                <w:sz w:val="17"/>
                <w:szCs w:val="17"/>
              </w:rPr>
              <w:t>伊川县高山镇第一初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5" w:line="192" w:lineRule="auto"/>
              <w:ind w:left="59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7.80</w:t>
            </w:r>
          </w:p>
        </w:tc>
        <w:tc>
          <w:tcPr>
            <w:tcW w:w="1077" w:type="dxa"/>
            <w:tcBorders>
              <w:top w:val="single" w:color="000000" w:sz="2" w:space="0"/>
              <w:bottom w:val="single" w:color="000000" w:sz="2" w:space="0"/>
            </w:tcBorders>
            <w:vAlign w:val="top"/>
          </w:tcPr>
          <w:p>
            <w:pPr>
              <w:spacing w:before="265" w:line="192" w:lineRule="auto"/>
              <w:ind w:left="598"/>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7.80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4" w:line="261" w:lineRule="auto"/>
              <w:ind w:left="36" w:right="183"/>
              <w:rPr>
                <w:rFonts w:ascii="宋体" w:hAnsi="宋体" w:eastAsia="宋体" w:cs="宋体"/>
                <w:sz w:val="17"/>
                <w:szCs w:val="17"/>
              </w:rPr>
            </w:pPr>
            <w:r>
              <w:rPr>
                <w:rFonts w:ascii="宋体" w:hAnsi="宋体" w:eastAsia="宋体" w:cs="宋体"/>
                <w:spacing w:val="9"/>
                <w:sz w:val="17"/>
                <w:szCs w:val="17"/>
              </w:rPr>
              <w:t>伊川县高山镇第一初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5" w:line="193"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1.68</w:t>
            </w:r>
          </w:p>
        </w:tc>
        <w:tc>
          <w:tcPr>
            <w:tcW w:w="1077" w:type="dxa"/>
            <w:tcBorders>
              <w:top w:val="single" w:color="000000" w:sz="2" w:space="0"/>
              <w:bottom w:val="single" w:color="000000" w:sz="2" w:space="0"/>
            </w:tcBorders>
            <w:vAlign w:val="top"/>
          </w:tcPr>
          <w:p>
            <w:pPr>
              <w:spacing w:before="265" w:line="193"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1.68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4" w:line="261" w:lineRule="auto"/>
              <w:ind w:left="36" w:right="183"/>
              <w:rPr>
                <w:rFonts w:ascii="宋体" w:hAnsi="宋体" w:eastAsia="宋体" w:cs="宋体"/>
                <w:sz w:val="17"/>
                <w:szCs w:val="17"/>
              </w:rPr>
            </w:pPr>
            <w:r>
              <w:rPr>
                <w:rFonts w:ascii="宋体" w:hAnsi="宋体" w:eastAsia="宋体" w:cs="宋体"/>
                <w:spacing w:val="9"/>
                <w:sz w:val="17"/>
                <w:szCs w:val="17"/>
              </w:rPr>
              <w:t>伊川县高山镇第一初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6" w:line="192" w:lineRule="auto"/>
              <w:ind w:left="693"/>
              <w:rPr>
                <w:rFonts w:ascii="宋体" w:hAnsi="宋体" w:eastAsia="宋体" w:cs="宋体"/>
                <w:sz w:val="17"/>
                <w:szCs w:val="17"/>
              </w:rPr>
            </w:pPr>
            <w:r>
              <w:rPr>
                <w:rFonts w:ascii="宋体" w:hAnsi="宋体" w:eastAsia="宋体" w:cs="宋体"/>
                <w:spacing w:val="3"/>
                <w:sz w:val="17"/>
                <w:szCs w:val="17"/>
              </w:rPr>
              <w:t>7.6</w:t>
            </w:r>
            <w:r>
              <w:rPr>
                <w:rFonts w:ascii="宋体" w:hAnsi="宋体" w:eastAsia="宋体" w:cs="宋体"/>
                <w:spacing w:val="2"/>
                <w:sz w:val="17"/>
                <w:szCs w:val="17"/>
              </w:rPr>
              <w:t>0</w:t>
            </w:r>
          </w:p>
        </w:tc>
        <w:tc>
          <w:tcPr>
            <w:tcW w:w="1077" w:type="dxa"/>
            <w:tcBorders>
              <w:top w:val="single" w:color="000000" w:sz="2" w:space="0"/>
              <w:bottom w:val="single" w:color="000000" w:sz="2" w:space="0"/>
            </w:tcBorders>
            <w:vAlign w:val="top"/>
          </w:tcPr>
          <w:p>
            <w:pPr>
              <w:spacing w:before="266" w:line="192" w:lineRule="auto"/>
              <w:ind w:left="695"/>
              <w:rPr>
                <w:rFonts w:ascii="宋体" w:hAnsi="宋体" w:eastAsia="宋体" w:cs="宋体"/>
                <w:sz w:val="17"/>
                <w:szCs w:val="17"/>
              </w:rPr>
            </w:pPr>
            <w:r>
              <w:rPr>
                <w:rFonts w:ascii="宋体" w:hAnsi="宋体" w:eastAsia="宋体" w:cs="宋体"/>
                <w:spacing w:val="3"/>
                <w:sz w:val="17"/>
                <w:szCs w:val="17"/>
              </w:rPr>
              <w:t>7.6</w:t>
            </w:r>
            <w:r>
              <w:rPr>
                <w:rFonts w:ascii="宋体" w:hAnsi="宋体" w:eastAsia="宋体" w:cs="宋体"/>
                <w:spacing w:val="2"/>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5" w:line="260" w:lineRule="auto"/>
              <w:ind w:left="36" w:right="183"/>
              <w:rPr>
                <w:rFonts w:ascii="宋体" w:hAnsi="宋体" w:eastAsia="宋体" w:cs="宋体"/>
                <w:sz w:val="17"/>
                <w:szCs w:val="17"/>
              </w:rPr>
            </w:pPr>
            <w:r>
              <w:rPr>
                <w:rFonts w:ascii="宋体" w:hAnsi="宋体" w:eastAsia="宋体" w:cs="宋体"/>
                <w:spacing w:val="9"/>
                <w:sz w:val="17"/>
                <w:szCs w:val="17"/>
              </w:rPr>
              <w:t>伊川县高山镇第一初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4" w:line="192" w:lineRule="auto"/>
              <w:ind w:left="693"/>
              <w:rPr>
                <w:rFonts w:ascii="宋体" w:hAnsi="宋体" w:eastAsia="宋体" w:cs="宋体"/>
                <w:sz w:val="17"/>
                <w:szCs w:val="17"/>
              </w:rPr>
            </w:pPr>
            <w:r>
              <w:rPr>
                <w:rFonts w:ascii="宋体" w:hAnsi="宋体" w:eastAsia="宋体" w:cs="宋体"/>
                <w:spacing w:val="3"/>
                <w:sz w:val="17"/>
                <w:szCs w:val="17"/>
              </w:rPr>
              <w:t>3.49</w:t>
            </w:r>
          </w:p>
        </w:tc>
        <w:tc>
          <w:tcPr>
            <w:tcW w:w="1077" w:type="dxa"/>
            <w:tcBorders>
              <w:top w:val="single" w:color="000000" w:sz="2" w:space="0"/>
              <w:bottom w:val="single" w:color="000000" w:sz="2" w:space="0"/>
            </w:tcBorders>
            <w:vAlign w:val="top"/>
          </w:tcPr>
          <w:p>
            <w:pPr>
              <w:spacing w:before="264" w:line="192" w:lineRule="auto"/>
              <w:ind w:left="695"/>
              <w:rPr>
                <w:rFonts w:ascii="宋体" w:hAnsi="宋体" w:eastAsia="宋体" w:cs="宋体"/>
                <w:sz w:val="17"/>
                <w:szCs w:val="17"/>
              </w:rPr>
            </w:pPr>
            <w:r>
              <w:rPr>
                <w:rFonts w:ascii="宋体" w:hAnsi="宋体" w:eastAsia="宋体" w:cs="宋体"/>
                <w:spacing w:val="3"/>
                <w:sz w:val="17"/>
                <w:szCs w:val="17"/>
              </w:rPr>
              <w:t>3.49</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5" w:line="260" w:lineRule="auto"/>
              <w:ind w:left="36" w:right="183"/>
              <w:rPr>
                <w:rFonts w:ascii="宋体" w:hAnsi="宋体" w:eastAsia="宋体" w:cs="宋体"/>
                <w:sz w:val="17"/>
                <w:szCs w:val="17"/>
              </w:rPr>
            </w:pPr>
            <w:r>
              <w:rPr>
                <w:rFonts w:ascii="宋体" w:hAnsi="宋体" w:eastAsia="宋体" w:cs="宋体"/>
                <w:spacing w:val="9"/>
                <w:sz w:val="17"/>
                <w:szCs w:val="17"/>
              </w:rPr>
              <w:t>伊川县高山镇第二初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6" w:line="194" w:lineRule="auto"/>
              <w:ind w:left="600"/>
              <w:rPr>
                <w:rFonts w:ascii="宋体" w:hAnsi="宋体" w:eastAsia="宋体" w:cs="宋体"/>
                <w:sz w:val="17"/>
                <w:szCs w:val="17"/>
              </w:rPr>
            </w:pPr>
            <w:r>
              <w:rPr>
                <w:rFonts w:ascii="宋体" w:hAnsi="宋体" w:eastAsia="宋体" w:cs="宋体"/>
                <w:spacing w:val="4"/>
                <w:sz w:val="17"/>
                <w:szCs w:val="17"/>
              </w:rPr>
              <w:t>24.0</w:t>
            </w:r>
            <w:r>
              <w:rPr>
                <w:rFonts w:ascii="宋体" w:hAnsi="宋体" w:eastAsia="宋体" w:cs="宋体"/>
                <w:spacing w:val="3"/>
                <w:sz w:val="17"/>
                <w:szCs w:val="17"/>
              </w:rPr>
              <w:t>1</w:t>
            </w:r>
          </w:p>
        </w:tc>
        <w:tc>
          <w:tcPr>
            <w:tcW w:w="1077" w:type="dxa"/>
            <w:tcBorders>
              <w:top w:val="single" w:color="000000" w:sz="2" w:space="0"/>
              <w:bottom w:val="single" w:color="000000" w:sz="2" w:space="0"/>
            </w:tcBorders>
            <w:vAlign w:val="top"/>
          </w:tcPr>
          <w:p>
            <w:pPr>
              <w:spacing w:before="266" w:line="194" w:lineRule="auto"/>
              <w:ind w:left="601"/>
              <w:rPr>
                <w:rFonts w:ascii="宋体" w:hAnsi="宋体" w:eastAsia="宋体" w:cs="宋体"/>
                <w:sz w:val="17"/>
                <w:szCs w:val="17"/>
              </w:rPr>
            </w:pPr>
            <w:r>
              <w:rPr>
                <w:rFonts w:ascii="宋体" w:hAnsi="宋体" w:eastAsia="宋体" w:cs="宋体"/>
                <w:spacing w:val="4"/>
                <w:sz w:val="17"/>
                <w:szCs w:val="17"/>
              </w:rPr>
              <w:t>24.0</w:t>
            </w:r>
            <w:r>
              <w:rPr>
                <w:rFonts w:ascii="宋体" w:hAnsi="宋体" w:eastAsia="宋体" w:cs="宋体"/>
                <w:spacing w:val="3"/>
                <w:sz w:val="17"/>
                <w:szCs w:val="17"/>
              </w:rPr>
              <w:t>1</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0" w:line="261" w:lineRule="auto"/>
              <w:ind w:left="36" w:right="183"/>
              <w:rPr>
                <w:rFonts w:ascii="宋体" w:hAnsi="宋体" w:eastAsia="宋体" w:cs="宋体"/>
                <w:sz w:val="17"/>
                <w:szCs w:val="17"/>
              </w:rPr>
            </w:pPr>
            <w:r>
              <w:rPr>
                <w:rFonts w:ascii="宋体" w:hAnsi="宋体" w:eastAsia="宋体" w:cs="宋体"/>
                <w:spacing w:val="9"/>
                <w:sz w:val="17"/>
                <w:szCs w:val="17"/>
              </w:rPr>
              <w:t>伊川县高山镇第二初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2" w:line="192" w:lineRule="auto"/>
              <w:ind w:left="693"/>
              <w:rPr>
                <w:rFonts w:ascii="宋体" w:hAnsi="宋体" w:eastAsia="宋体" w:cs="宋体"/>
                <w:sz w:val="17"/>
                <w:szCs w:val="17"/>
              </w:rPr>
            </w:pPr>
            <w:r>
              <w:rPr>
                <w:rFonts w:ascii="宋体" w:hAnsi="宋体" w:eastAsia="宋体" w:cs="宋体"/>
                <w:spacing w:val="3"/>
                <w:sz w:val="17"/>
                <w:szCs w:val="17"/>
              </w:rPr>
              <w:t>3.64</w:t>
            </w:r>
          </w:p>
        </w:tc>
        <w:tc>
          <w:tcPr>
            <w:tcW w:w="1077" w:type="dxa"/>
            <w:tcBorders>
              <w:top w:val="single" w:color="000000" w:sz="2" w:space="0"/>
              <w:bottom w:val="single" w:color="000000" w:sz="2" w:space="0"/>
            </w:tcBorders>
            <w:vAlign w:val="top"/>
          </w:tcPr>
          <w:p>
            <w:pPr>
              <w:spacing w:before="262" w:line="192" w:lineRule="auto"/>
              <w:ind w:left="695"/>
              <w:rPr>
                <w:rFonts w:ascii="宋体" w:hAnsi="宋体" w:eastAsia="宋体" w:cs="宋体"/>
                <w:sz w:val="17"/>
                <w:szCs w:val="17"/>
              </w:rPr>
            </w:pPr>
            <w:r>
              <w:rPr>
                <w:rFonts w:ascii="宋体" w:hAnsi="宋体" w:eastAsia="宋体" w:cs="宋体"/>
                <w:spacing w:val="3"/>
                <w:sz w:val="17"/>
                <w:szCs w:val="17"/>
              </w:rPr>
              <w:t>3.64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0" w:line="261" w:lineRule="auto"/>
              <w:ind w:left="36" w:right="183"/>
              <w:rPr>
                <w:rFonts w:ascii="宋体" w:hAnsi="宋体" w:eastAsia="宋体" w:cs="宋体"/>
                <w:sz w:val="17"/>
                <w:szCs w:val="17"/>
              </w:rPr>
            </w:pPr>
            <w:r>
              <w:rPr>
                <w:rFonts w:ascii="宋体" w:hAnsi="宋体" w:eastAsia="宋体" w:cs="宋体"/>
                <w:spacing w:val="9"/>
                <w:sz w:val="17"/>
                <w:szCs w:val="17"/>
              </w:rPr>
              <w:t>伊川县高山镇第二初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2" w:line="192" w:lineRule="auto"/>
              <w:ind w:left="693"/>
              <w:rPr>
                <w:rFonts w:ascii="宋体" w:hAnsi="宋体" w:eastAsia="宋体" w:cs="宋体"/>
                <w:sz w:val="17"/>
                <w:szCs w:val="17"/>
              </w:rPr>
            </w:pPr>
            <w:r>
              <w:rPr>
                <w:rFonts w:ascii="宋体" w:hAnsi="宋体" w:eastAsia="宋体" w:cs="宋体"/>
                <w:spacing w:val="3"/>
                <w:sz w:val="17"/>
                <w:szCs w:val="17"/>
              </w:rPr>
              <w:t>3.80</w:t>
            </w:r>
          </w:p>
        </w:tc>
        <w:tc>
          <w:tcPr>
            <w:tcW w:w="1077" w:type="dxa"/>
            <w:tcBorders>
              <w:top w:val="single" w:color="000000" w:sz="2" w:space="0"/>
              <w:bottom w:val="single" w:color="000000" w:sz="2" w:space="0"/>
            </w:tcBorders>
            <w:vAlign w:val="top"/>
          </w:tcPr>
          <w:p>
            <w:pPr>
              <w:spacing w:before="262" w:line="192" w:lineRule="auto"/>
              <w:ind w:left="695"/>
              <w:rPr>
                <w:rFonts w:ascii="宋体" w:hAnsi="宋体" w:eastAsia="宋体" w:cs="宋体"/>
                <w:sz w:val="17"/>
                <w:szCs w:val="17"/>
              </w:rPr>
            </w:pPr>
            <w:r>
              <w:rPr>
                <w:rFonts w:ascii="宋体" w:hAnsi="宋体" w:eastAsia="宋体" w:cs="宋体"/>
                <w:spacing w:val="3"/>
                <w:sz w:val="17"/>
                <w:szCs w:val="17"/>
              </w:rPr>
              <w:t>3.80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1"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1" w:line="260" w:lineRule="auto"/>
              <w:ind w:left="36" w:right="183"/>
              <w:rPr>
                <w:rFonts w:ascii="宋体" w:hAnsi="宋体" w:eastAsia="宋体" w:cs="宋体"/>
                <w:sz w:val="17"/>
                <w:szCs w:val="17"/>
              </w:rPr>
            </w:pPr>
            <w:r>
              <w:rPr>
                <w:rFonts w:ascii="宋体" w:hAnsi="宋体" w:eastAsia="宋体" w:cs="宋体"/>
                <w:spacing w:val="9"/>
                <w:sz w:val="17"/>
                <w:szCs w:val="17"/>
              </w:rPr>
              <w:t>伊川县高山镇第二初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0"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8.72</w:t>
            </w:r>
          </w:p>
        </w:tc>
        <w:tc>
          <w:tcPr>
            <w:tcW w:w="1077" w:type="dxa"/>
            <w:tcBorders>
              <w:top w:val="single" w:color="000000" w:sz="2" w:space="0"/>
              <w:bottom w:val="single" w:color="000000" w:sz="2" w:space="0"/>
            </w:tcBorders>
            <w:vAlign w:val="top"/>
          </w:tcPr>
          <w:p>
            <w:pPr>
              <w:spacing w:before="260"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8.72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1" w:line="260" w:lineRule="auto"/>
              <w:ind w:left="36" w:right="183"/>
              <w:rPr>
                <w:rFonts w:ascii="宋体" w:hAnsi="宋体" w:eastAsia="宋体" w:cs="宋体"/>
                <w:sz w:val="17"/>
                <w:szCs w:val="17"/>
              </w:rPr>
            </w:pPr>
            <w:r>
              <w:rPr>
                <w:rFonts w:ascii="宋体" w:hAnsi="宋体" w:eastAsia="宋体" w:cs="宋体"/>
                <w:spacing w:val="9"/>
                <w:sz w:val="17"/>
                <w:szCs w:val="17"/>
              </w:rPr>
              <w:t>伊川县鸦岭镇第一初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3" w:line="192" w:lineRule="auto"/>
              <w:ind w:left="602"/>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6.97</w:t>
            </w:r>
          </w:p>
        </w:tc>
        <w:tc>
          <w:tcPr>
            <w:tcW w:w="1077" w:type="dxa"/>
            <w:tcBorders>
              <w:top w:val="single" w:color="000000" w:sz="2" w:space="0"/>
              <w:bottom w:val="single" w:color="000000" w:sz="2" w:space="0"/>
            </w:tcBorders>
            <w:vAlign w:val="top"/>
          </w:tcPr>
          <w:p>
            <w:pPr>
              <w:spacing w:before="263" w:line="192" w:lineRule="auto"/>
              <w:ind w:left="603"/>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6.97</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2" w:line="261" w:lineRule="auto"/>
              <w:ind w:left="36" w:right="183"/>
              <w:rPr>
                <w:rFonts w:ascii="宋体" w:hAnsi="宋体" w:eastAsia="宋体" w:cs="宋体"/>
                <w:sz w:val="17"/>
                <w:szCs w:val="17"/>
              </w:rPr>
            </w:pPr>
            <w:r>
              <w:rPr>
                <w:rFonts w:ascii="宋体" w:hAnsi="宋体" w:eastAsia="宋体" w:cs="宋体"/>
                <w:spacing w:val="9"/>
                <w:sz w:val="17"/>
                <w:szCs w:val="17"/>
              </w:rPr>
              <w:t>伊川县鸦岭镇第一初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4" w:line="192" w:lineRule="auto"/>
              <w:ind w:left="693"/>
              <w:rPr>
                <w:rFonts w:ascii="宋体" w:hAnsi="宋体" w:eastAsia="宋体" w:cs="宋体"/>
                <w:sz w:val="17"/>
                <w:szCs w:val="17"/>
              </w:rPr>
            </w:pPr>
            <w:r>
              <w:rPr>
                <w:rFonts w:ascii="宋体" w:hAnsi="宋体" w:eastAsia="宋体" w:cs="宋体"/>
                <w:spacing w:val="3"/>
                <w:sz w:val="17"/>
                <w:szCs w:val="17"/>
              </w:rPr>
              <w:t>3.93</w:t>
            </w:r>
          </w:p>
        </w:tc>
        <w:tc>
          <w:tcPr>
            <w:tcW w:w="1077" w:type="dxa"/>
            <w:tcBorders>
              <w:top w:val="single" w:color="000000" w:sz="2" w:space="0"/>
              <w:bottom w:val="single" w:color="000000" w:sz="2" w:space="0"/>
            </w:tcBorders>
            <w:vAlign w:val="top"/>
          </w:tcPr>
          <w:p>
            <w:pPr>
              <w:spacing w:before="264" w:line="192" w:lineRule="auto"/>
              <w:ind w:left="695"/>
              <w:rPr>
                <w:rFonts w:ascii="宋体" w:hAnsi="宋体" w:eastAsia="宋体" w:cs="宋体"/>
                <w:sz w:val="17"/>
                <w:szCs w:val="17"/>
              </w:rPr>
            </w:pPr>
            <w:r>
              <w:rPr>
                <w:rFonts w:ascii="宋体" w:hAnsi="宋体" w:eastAsia="宋体" w:cs="宋体"/>
                <w:spacing w:val="3"/>
                <w:sz w:val="17"/>
                <w:szCs w:val="17"/>
              </w:rPr>
              <w:t>3.93</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2" w:line="261" w:lineRule="auto"/>
              <w:ind w:left="36" w:right="183"/>
              <w:rPr>
                <w:rFonts w:ascii="宋体" w:hAnsi="宋体" w:eastAsia="宋体" w:cs="宋体"/>
                <w:sz w:val="17"/>
                <w:szCs w:val="17"/>
              </w:rPr>
            </w:pPr>
            <w:r>
              <w:rPr>
                <w:rFonts w:ascii="宋体" w:hAnsi="宋体" w:eastAsia="宋体" w:cs="宋体"/>
                <w:spacing w:val="9"/>
                <w:sz w:val="17"/>
                <w:szCs w:val="17"/>
              </w:rPr>
              <w:t>伊川县鸦岭镇第一初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3" w:line="194" w:lineRule="auto"/>
              <w:ind w:left="611"/>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32</w:t>
            </w:r>
          </w:p>
        </w:tc>
        <w:tc>
          <w:tcPr>
            <w:tcW w:w="1077" w:type="dxa"/>
            <w:tcBorders>
              <w:top w:val="single" w:color="000000" w:sz="2" w:space="0"/>
              <w:bottom w:val="single" w:color="000000" w:sz="2" w:space="0"/>
            </w:tcBorders>
            <w:vAlign w:val="top"/>
          </w:tcPr>
          <w:p>
            <w:pPr>
              <w:spacing w:before="263" w:line="194" w:lineRule="auto"/>
              <w:ind w:left="612"/>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32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2" w:line="261" w:lineRule="auto"/>
              <w:ind w:left="36" w:right="183"/>
              <w:rPr>
                <w:rFonts w:ascii="宋体" w:hAnsi="宋体" w:eastAsia="宋体" w:cs="宋体"/>
                <w:sz w:val="17"/>
                <w:szCs w:val="17"/>
              </w:rPr>
            </w:pPr>
            <w:r>
              <w:rPr>
                <w:rFonts w:ascii="宋体" w:hAnsi="宋体" w:eastAsia="宋体" w:cs="宋体"/>
                <w:spacing w:val="9"/>
                <w:sz w:val="17"/>
                <w:szCs w:val="17"/>
              </w:rPr>
              <w:t>伊川县鸦岭镇第一初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4" w:line="192"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9.84</w:t>
            </w:r>
          </w:p>
        </w:tc>
        <w:tc>
          <w:tcPr>
            <w:tcW w:w="1077" w:type="dxa"/>
            <w:tcBorders>
              <w:top w:val="single" w:color="000000" w:sz="2" w:space="0"/>
              <w:bottom w:val="single" w:color="000000" w:sz="2" w:space="0"/>
            </w:tcBorders>
            <w:vAlign w:val="top"/>
          </w:tcPr>
          <w:p>
            <w:pPr>
              <w:spacing w:before="264" w:line="192" w:lineRule="auto"/>
              <w:ind w:left="60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9.84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3" w:line="260" w:lineRule="auto"/>
              <w:ind w:left="36" w:right="183"/>
              <w:rPr>
                <w:rFonts w:ascii="宋体" w:hAnsi="宋体" w:eastAsia="宋体" w:cs="宋体"/>
                <w:sz w:val="17"/>
                <w:szCs w:val="17"/>
              </w:rPr>
            </w:pPr>
            <w:r>
              <w:rPr>
                <w:rFonts w:ascii="宋体" w:hAnsi="宋体" w:eastAsia="宋体" w:cs="宋体"/>
                <w:spacing w:val="9"/>
                <w:sz w:val="17"/>
                <w:szCs w:val="17"/>
              </w:rPr>
              <w:t>伊川县鸦岭镇第二初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1" w:line="194" w:lineRule="auto"/>
              <w:ind w:left="688"/>
              <w:rPr>
                <w:rFonts w:ascii="宋体" w:hAnsi="宋体" w:eastAsia="宋体" w:cs="宋体"/>
                <w:sz w:val="17"/>
                <w:szCs w:val="17"/>
              </w:rPr>
            </w:pPr>
            <w:r>
              <w:rPr>
                <w:rFonts w:ascii="宋体" w:hAnsi="宋体" w:eastAsia="宋体" w:cs="宋体"/>
                <w:spacing w:val="4"/>
                <w:sz w:val="17"/>
                <w:szCs w:val="17"/>
              </w:rPr>
              <w:t>4.70</w:t>
            </w:r>
          </w:p>
        </w:tc>
        <w:tc>
          <w:tcPr>
            <w:tcW w:w="1077" w:type="dxa"/>
            <w:tcBorders>
              <w:top w:val="single" w:color="000000" w:sz="2" w:space="0"/>
              <w:bottom w:val="single" w:color="000000" w:sz="2" w:space="0"/>
            </w:tcBorders>
            <w:vAlign w:val="top"/>
          </w:tcPr>
          <w:p>
            <w:pPr>
              <w:spacing w:before="261" w:line="194" w:lineRule="auto"/>
              <w:ind w:left="690"/>
              <w:rPr>
                <w:rFonts w:ascii="宋体" w:hAnsi="宋体" w:eastAsia="宋体" w:cs="宋体"/>
                <w:sz w:val="17"/>
                <w:szCs w:val="17"/>
              </w:rPr>
            </w:pPr>
            <w:r>
              <w:rPr>
                <w:rFonts w:ascii="宋体" w:hAnsi="宋体" w:eastAsia="宋体" w:cs="宋体"/>
                <w:spacing w:val="4"/>
                <w:sz w:val="17"/>
                <w:szCs w:val="17"/>
              </w:rPr>
              <w:t>4.70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3" w:line="260" w:lineRule="auto"/>
              <w:ind w:left="36" w:right="183"/>
              <w:rPr>
                <w:rFonts w:ascii="宋体" w:hAnsi="宋体" w:eastAsia="宋体" w:cs="宋体"/>
                <w:sz w:val="17"/>
                <w:szCs w:val="17"/>
              </w:rPr>
            </w:pPr>
            <w:r>
              <w:rPr>
                <w:rFonts w:ascii="宋体" w:hAnsi="宋体" w:eastAsia="宋体" w:cs="宋体"/>
                <w:spacing w:val="9"/>
                <w:sz w:val="17"/>
                <w:szCs w:val="17"/>
              </w:rPr>
              <w:t>伊川县鸦岭镇第二初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4" w:line="193" w:lineRule="auto"/>
              <w:ind w:left="611"/>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43</w:t>
            </w:r>
          </w:p>
        </w:tc>
        <w:tc>
          <w:tcPr>
            <w:tcW w:w="1077" w:type="dxa"/>
            <w:tcBorders>
              <w:top w:val="single" w:color="000000" w:sz="2" w:space="0"/>
              <w:bottom w:val="single" w:color="000000" w:sz="2" w:space="0"/>
            </w:tcBorders>
            <w:vAlign w:val="top"/>
          </w:tcPr>
          <w:p>
            <w:pPr>
              <w:spacing w:before="264" w:line="193" w:lineRule="auto"/>
              <w:ind w:left="612"/>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43</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3" w:line="261" w:lineRule="auto"/>
              <w:ind w:left="36" w:right="183"/>
              <w:rPr>
                <w:rFonts w:ascii="宋体" w:hAnsi="宋体" w:eastAsia="宋体" w:cs="宋体"/>
                <w:sz w:val="17"/>
                <w:szCs w:val="17"/>
              </w:rPr>
            </w:pPr>
            <w:r>
              <w:rPr>
                <w:rFonts w:ascii="宋体" w:hAnsi="宋体" w:eastAsia="宋体" w:cs="宋体"/>
                <w:spacing w:val="9"/>
                <w:sz w:val="17"/>
                <w:szCs w:val="17"/>
              </w:rPr>
              <w:t>伊川县鸦岭镇第二初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5" w:line="192" w:lineRule="auto"/>
              <w:ind w:left="600"/>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6</w:t>
            </w:r>
          </w:p>
        </w:tc>
        <w:tc>
          <w:tcPr>
            <w:tcW w:w="1077" w:type="dxa"/>
            <w:tcBorders>
              <w:top w:val="single" w:color="000000" w:sz="2" w:space="0"/>
              <w:bottom w:val="single" w:color="000000" w:sz="2" w:space="0"/>
            </w:tcBorders>
            <w:vAlign w:val="top"/>
          </w:tcPr>
          <w:p>
            <w:pPr>
              <w:spacing w:before="265" w:line="192" w:lineRule="auto"/>
              <w:ind w:left="601"/>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4" w:line="261" w:lineRule="auto"/>
              <w:ind w:left="36" w:right="183"/>
              <w:rPr>
                <w:rFonts w:ascii="宋体" w:hAnsi="宋体" w:eastAsia="宋体" w:cs="宋体"/>
                <w:sz w:val="17"/>
                <w:szCs w:val="17"/>
              </w:rPr>
            </w:pPr>
            <w:r>
              <w:rPr>
                <w:rFonts w:ascii="宋体" w:hAnsi="宋体" w:eastAsia="宋体" w:cs="宋体"/>
                <w:spacing w:val="9"/>
                <w:sz w:val="17"/>
                <w:szCs w:val="17"/>
              </w:rPr>
              <w:t>伊川县鸦岭镇第二初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6" w:line="192" w:lineRule="auto"/>
              <w:ind w:left="693"/>
              <w:rPr>
                <w:rFonts w:ascii="宋体" w:hAnsi="宋体" w:eastAsia="宋体" w:cs="宋体"/>
                <w:sz w:val="17"/>
                <w:szCs w:val="17"/>
              </w:rPr>
            </w:pPr>
            <w:r>
              <w:rPr>
                <w:rFonts w:ascii="宋体" w:hAnsi="宋体" w:eastAsia="宋体" w:cs="宋体"/>
                <w:spacing w:val="3"/>
                <w:sz w:val="17"/>
                <w:szCs w:val="17"/>
              </w:rPr>
              <w:t>5.90</w:t>
            </w:r>
          </w:p>
        </w:tc>
        <w:tc>
          <w:tcPr>
            <w:tcW w:w="1077" w:type="dxa"/>
            <w:tcBorders>
              <w:top w:val="single" w:color="000000" w:sz="2" w:space="0"/>
              <w:bottom w:val="single" w:color="000000" w:sz="2" w:space="0"/>
            </w:tcBorders>
            <w:vAlign w:val="top"/>
          </w:tcPr>
          <w:p>
            <w:pPr>
              <w:spacing w:before="266" w:line="192" w:lineRule="auto"/>
              <w:ind w:left="695"/>
              <w:rPr>
                <w:rFonts w:ascii="宋体" w:hAnsi="宋体" w:eastAsia="宋体" w:cs="宋体"/>
                <w:sz w:val="17"/>
                <w:szCs w:val="17"/>
              </w:rPr>
            </w:pPr>
            <w:r>
              <w:rPr>
                <w:rFonts w:ascii="宋体" w:hAnsi="宋体" w:eastAsia="宋体" w:cs="宋体"/>
                <w:spacing w:val="3"/>
                <w:sz w:val="17"/>
                <w:szCs w:val="17"/>
              </w:rPr>
              <w:t>5.90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4" w:line="261" w:lineRule="auto"/>
              <w:ind w:left="36" w:right="183"/>
              <w:rPr>
                <w:rFonts w:ascii="宋体" w:hAnsi="宋体" w:eastAsia="宋体" w:cs="宋体"/>
                <w:sz w:val="17"/>
                <w:szCs w:val="17"/>
              </w:rPr>
            </w:pPr>
            <w:r>
              <w:rPr>
                <w:rFonts w:ascii="宋体" w:hAnsi="宋体" w:eastAsia="宋体" w:cs="宋体"/>
                <w:spacing w:val="9"/>
                <w:sz w:val="17"/>
                <w:szCs w:val="17"/>
              </w:rPr>
              <w:t>伊川县平等乡第一初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5" w:line="194" w:lineRule="auto"/>
              <w:ind w:left="600"/>
              <w:rPr>
                <w:rFonts w:ascii="宋体" w:hAnsi="宋体" w:eastAsia="宋体" w:cs="宋体"/>
                <w:sz w:val="17"/>
                <w:szCs w:val="17"/>
              </w:rPr>
            </w:pPr>
            <w:r>
              <w:rPr>
                <w:rFonts w:ascii="宋体" w:hAnsi="宋体" w:eastAsia="宋体" w:cs="宋体"/>
                <w:spacing w:val="4"/>
                <w:sz w:val="17"/>
                <w:szCs w:val="17"/>
              </w:rPr>
              <w:t>22.3</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5" w:line="194" w:lineRule="auto"/>
              <w:ind w:left="601"/>
              <w:rPr>
                <w:rFonts w:ascii="宋体" w:hAnsi="宋体" w:eastAsia="宋体" w:cs="宋体"/>
                <w:sz w:val="17"/>
                <w:szCs w:val="17"/>
              </w:rPr>
            </w:pPr>
            <w:r>
              <w:rPr>
                <w:rFonts w:ascii="宋体" w:hAnsi="宋体" w:eastAsia="宋体" w:cs="宋体"/>
                <w:spacing w:val="4"/>
                <w:sz w:val="17"/>
                <w:szCs w:val="17"/>
              </w:rPr>
              <w:t>22.3</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5" w:line="260" w:lineRule="auto"/>
              <w:ind w:left="36" w:right="183"/>
              <w:rPr>
                <w:rFonts w:ascii="宋体" w:hAnsi="宋体" w:eastAsia="宋体" w:cs="宋体"/>
                <w:sz w:val="17"/>
                <w:szCs w:val="17"/>
              </w:rPr>
            </w:pPr>
            <w:r>
              <w:rPr>
                <w:rFonts w:ascii="宋体" w:hAnsi="宋体" w:eastAsia="宋体" w:cs="宋体"/>
                <w:spacing w:val="9"/>
                <w:sz w:val="17"/>
                <w:szCs w:val="17"/>
              </w:rPr>
              <w:t>伊川县平等乡第一初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3" w:line="193" w:lineRule="auto"/>
              <w:ind w:left="599"/>
              <w:rPr>
                <w:rFonts w:ascii="宋体" w:hAnsi="宋体" w:eastAsia="宋体" w:cs="宋体"/>
                <w:sz w:val="17"/>
                <w:szCs w:val="17"/>
              </w:rPr>
            </w:pPr>
            <w:r>
              <w:rPr>
                <w:rFonts w:ascii="宋体" w:hAnsi="宋体" w:eastAsia="宋体" w:cs="宋体"/>
                <w:spacing w:val="4"/>
                <w:sz w:val="17"/>
                <w:szCs w:val="17"/>
              </w:rPr>
              <w:t>61.90</w:t>
            </w:r>
          </w:p>
        </w:tc>
        <w:tc>
          <w:tcPr>
            <w:tcW w:w="1077" w:type="dxa"/>
            <w:tcBorders>
              <w:top w:val="single" w:color="000000" w:sz="2" w:space="0"/>
              <w:bottom w:val="single" w:color="000000" w:sz="2" w:space="0"/>
            </w:tcBorders>
            <w:vAlign w:val="top"/>
          </w:tcPr>
          <w:p>
            <w:pPr>
              <w:spacing w:before="263" w:line="193" w:lineRule="auto"/>
              <w:ind w:left="600"/>
              <w:rPr>
                <w:rFonts w:ascii="宋体" w:hAnsi="宋体" w:eastAsia="宋体" w:cs="宋体"/>
                <w:sz w:val="17"/>
                <w:szCs w:val="17"/>
              </w:rPr>
            </w:pPr>
            <w:r>
              <w:rPr>
                <w:rFonts w:ascii="宋体" w:hAnsi="宋体" w:eastAsia="宋体" w:cs="宋体"/>
                <w:spacing w:val="4"/>
                <w:sz w:val="17"/>
                <w:szCs w:val="17"/>
              </w:rPr>
              <w:t>61.90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5" w:line="260" w:lineRule="auto"/>
              <w:ind w:left="36" w:right="183"/>
              <w:rPr>
                <w:rFonts w:ascii="宋体" w:hAnsi="宋体" w:eastAsia="宋体" w:cs="宋体"/>
                <w:sz w:val="17"/>
                <w:szCs w:val="17"/>
              </w:rPr>
            </w:pPr>
            <w:r>
              <w:rPr>
                <w:rFonts w:ascii="宋体" w:hAnsi="宋体" w:eastAsia="宋体" w:cs="宋体"/>
                <w:spacing w:val="9"/>
                <w:sz w:val="17"/>
                <w:szCs w:val="17"/>
              </w:rPr>
              <w:t>伊川县平等乡第一初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6" w:line="194" w:lineRule="auto"/>
              <w:ind w:left="688"/>
              <w:rPr>
                <w:rFonts w:ascii="宋体" w:hAnsi="宋体" w:eastAsia="宋体" w:cs="宋体"/>
                <w:sz w:val="17"/>
                <w:szCs w:val="17"/>
              </w:rPr>
            </w:pPr>
            <w:r>
              <w:rPr>
                <w:rFonts w:ascii="宋体" w:hAnsi="宋体" w:eastAsia="宋体" w:cs="宋体"/>
                <w:spacing w:val="4"/>
                <w:sz w:val="17"/>
                <w:szCs w:val="17"/>
              </w:rPr>
              <w:t>4.54</w:t>
            </w:r>
          </w:p>
        </w:tc>
        <w:tc>
          <w:tcPr>
            <w:tcW w:w="1077" w:type="dxa"/>
            <w:tcBorders>
              <w:top w:val="single" w:color="000000" w:sz="2" w:space="0"/>
              <w:bottom w:val="single" w:color="000000" w:sz="2" w:space="0"/>
            </w:tcBorders>
            <w:vAlign w:val="top"/>
          </w:tcPr>
          <w:p>
            <w:pPr>
              <w:spacing w:before="266" w:line="194" w:lineRule="auto"/>
              <w:ind w:left="690"/>
              <w:rPr>
                <w:rFonts w:ascii="宋体" w:hAnsi="宋体" w:eastAsia="宋体" w:cs="宋体"/>
                <w:sz w:val="17"/>
                <w:szCs w:val="17"/>
              </w:rPr>
            </w:pPr>
            <w:r>
              <w:rPr>
                <w:rFonts w:ascii="宋体" w:hAnsi="宋体" w:eastAsia="宋体" w:cs="宋体"/>
                <w:spacing w:val="4"/>
                <w:sz w:val="17"/>
                <w:szCs w:val="17"/>
              </w:rPr>
              <w:t>4.54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0" w:line="261" w:lineRule="auto"/>
              <w:ind w:left="36" w:right="183"/>
              <w:rPr>
                <w:rFonts w:ascii="宋体" w:hAnsi="宋体" w:eastAsia="宋体" w:cs="宋体"/>
                <w:sz w:val="17"/>
                <w:szCs w:val="17"/>
              </w:rPr>
            </w:pPr>
            <w:r>
              <w:rPr>
                <w:rFonts w:ascii="宋体" w:hAnsi="宋体" w:eastAsia="宋体" w:cs="宋体"/>
                <w:spacing w:val="9"/>
                <w:sz w:val="17"/>
                <w:szCs w:val="17"/>
              </w:rPr>
              <w:t>伊川县平等乡第一初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2" w:line="192" w:lineRule="auto"/>
              <w:ind w:left="690"/>
              <w:rPr>
                <w:rFonts w:ascii="宋体" w:hAnsi="宋体" w:eastAsia="宋体" w:cs="宋体"/>
                <w:sz w:val="17"/>
                <w:szCs w:val="17"/>
              </w:rPr>
            </w:pPr>
            <w:r>
              <w:rPr>
                <w:rFonts w:ascii="宋体" w:hAnsi="宋体" w:eastAsia="宋体" w:cs="宋体"/>
                <w:spacing w:val="4"/>
                <w:sz w:val="17"/>
                <w:szCs w:val="17"/>
              </w:rPr>
              <w:t>9.9</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2" w:line="192" w:lineRule="auto"/>
              <w:ind w:left="692"/>
              <w:rPr>
                <w:rFonts w:ascii="宋体" w:hAnsi="宋体" w:eastAsia="宋体" w:cs="宋体"/>
                <w:sz w:val="17"/>
                <w:szCs w:val="17"/>
              </w:rPr>
            </w:pPr>
            <w:r>
              <w:rPr>
                <w:rFonts w:ascii="宋体" w:hAnsi="宋体" w:eastAsia="宋体" w:cs="宋体"/>
                <w:spacing w:val="4"/>
                <w:sz w:val="17"/>
                <w:szCs w:val="17"/>
              </w:rPr>
              <w:t>9.9</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0" w:line="261" w:lineRule="auto"/>
              <w:ind w:left="36" w:right="183"/>
              <w:rPr>
                <w:rFonts w:ascii="宋体" w:hAnsi="宋体" w:eastAsia="宋体" w:cs="宋体"/>
                <w:sz w:val="17"/>
                <w:szCs w:val="17"/>
              </w:rPr>
            </w:pPr>
            <w:r>
              <w:rPr>
                <w:rFonts w:ascii="宋体" w:hAnsi="宋体" w:eastAsia="宋体" w:cs="宋体"/>
                <w:spacing w:val="9"/>
                <w:sz w:val="17"/>
                <w:szCs w:val="17"/>
              </w:rPr>
              <w:t>伊川县平等乡第二初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2"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0.22</w:t>
            </w:r>
          </w:p>
        </w:tc>
        <w:tc>
          <w:tcPr>
            <w:tcW w:w="1077" w:type="dxa"/>
            <w:tcBorders>
              <w:top w:val="single" w:color="000000" w:sz="2" w:space="0"/>
              <w:bottom w:val="single" w:color="000000" w:sz="2" w:space="0"/>
            </w:tcBorders>
            <w:vAlign w:val="top"/>
          </w:tcPr>
          <w:p>
            <w:pPr>
              <w:spacing w:before="262"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0.22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1"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1" w:line="260" w:lineRule="auto"/>
              <w:ind w:left="36" w:right="183"/>
              <w:rPr>
                <w:rFonts w:ascii="宋体" w:hAnsi="宋体" w:eastAsia="宋体" w:cs="宋体"/>
                <w:sz w:val="17"/>
                <w:szCs w:val="17"/>
              </w:rPr>
            </w:pPr>
            <w:r>
              <w:rPr>
                <w:rFonts w:ascii="宋体" w:hAnsi="宋体" w:eastAsia="宋体" w:cs="宋体"/>
                <w:spacing w:val="9"/>
                <w:sz w:val="17"/>
                <w:szCs w:val="17"/>
              </w:rPr>
              <w:t>伊川县平等乡第二初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59" w:line="194" w:lineRule="auto"/>
              <w:ind w:left="691"/>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.49</w:t>
            </w:r>
          </w:p>
        </w:tc>
        <w:tc>
          <w:tcPr>
            <w:tcW w:w="1077" w:type="dxa"/>
            <w:tcBorders>
              <w:top w:val="single" w:color="000000" w:sz="2" w:space="0"/>
              <w:bottom w:val="single" w:color="000000" w:sz="2" w:space="0"/>
            </w:tcBorders>
            <w:vAlign w:val="top"/>
          </w:tcPr>
          <w:p>
            <w:pPr>
              <w:spacing w:before="259" w:line="194" w:lineRule="auto"/>
              <w:ind w:left="69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.49</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1" w:line="260" w:lineRule="auto"/>
              <w:ind w:left="36" w:right="183"/>
              <w:rPr>
                <w:rFonts w:ascii="宋体" w:hAnsi="宋体" w:eastAsia="宋体" w:cs="宋体"/>
                <w:sz w:val="17"/>
                <w:szCs w:val="17"/>
              </w:rPr>
            </w:pPr>
            <w:r>
              <w:rPr>
                <w:rFonts w:ascii="宋体" w:hAnsi="宋体" w:eastAsia="宋体" w:cs="宋体"/>
                <w:spacing w:val="9"/>
                <w:sz w:val="17"/>
                <w:szCs w:val="17"/>
              </w:rPr>
              <w:t>伊川县平等乡第二初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3" w:line="192" w:lineRule="auto"/>
              <w:ind w:left="600"/>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4</w:t>
            </w:r>
          </w:p>
        </w:tc>
        <w:tc>
          <w:tcPr>
            <w:tcW w:w="1077" w:type="dxa"/>
            <w:tcBorders>
              <w:top w:val="single" w:color="000000" w:sz="2" w:space="0"/>
              <w:bottom w:val="single" w:color="000000" w:sz="2" w:space="0"/>
            </w:tcBorders>
            <w:vAlign w:val="top"/>
          </w:tcPr>
          <w:p>
            <w:pPr>
              <w:spacing w:before="263" w:line="192" w:lineRule="auto"/>
              <w:ind w:left="601"/>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2" w:line="261" w:lineRule="auto"/>
              <w:ind w:left="36" w:right="183"/>
              <w:rPr>
                <w:rFonts w:ascii="宋体" w:hAnsi="宋体" w:eastAsia="宋体" w:cs="宋体"/>
                <w:sz w:val="17"/>
                <w:szCs w:val="17"/>
              </w:rPr>
            </w:pPr>
            <w:r>
              <w:rPr>
                <w:rFonts w:ascii="宋体" w:hAnsi="宋体" w:eastAsia="宋体" w:cs="宋体"/>
                <w:spacing w:val="9"/>
                <w:sz w:val="17"/>
                <w:szCs w:val="17"/>
              </w:rPr>
              <w:t>伊川县平等乡第二初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3" w:line="194" w:lineRule="auto"/>
              <w:ind w:left="688"/>
              <w:rPr>
                <w:rFonts w:ascii="宋体" w:hAnsi="宋体" w:eastAsia="宋体" w:cs="宋体"/>
                <w:sz w:val="17"/>
                <w:szCs w:val="17"/>
              </w:rPr>
            </w:pPr>
            <w:r>
              <w:rPr>
                <w:rFonts w:ascii="宋体" w:hAnsi="宋体" w:eastAsia="宋体" w:cs="宋体"/>
                <w:spacing w:val="4"/>
                <w:sz w:val="17"/>
                <w:szCs w:val="17"/>
              </w:rPr>
              <w:t>4.80</w:t>
            </w:r>
          </w:p>
        </w:tc>
        <w:tc>
          <w:tcPr>
            <w:tcW w:w="1077" w:type="dxa"/>
            <w:tcBorders>
              <w:top w:val="single" w:color="000000" w:sz="2" w:space="0"/>
              <w:bottom w:val="single" w:color="000000" w:sz="2" w:space="0"/>
            </w:tcBorders>
            <w:vAlign w:val="top"/>
          </w:tcPr>
          <w:p>
            <w:pPr>
              <w:spacing w:before="263" w:line="194" w:lineRule="auto"/>
              <w:ind w:left="690"/>
              <w:rPr>
                <w:rFonts w:ascii="宋体" w:hAnsi="宋体" w:eastAsia="宋体" w:cs="宋体"/>
                <w:sz w:val="17"/>
                <w:szCs w:val="17"/>
              </w:rPr>
            </w:pPr>
            <w:r>
              <w:rPr>
                <w:rFonts w:ascii="宋体" w:hAnsi="宋体" w:eastAsia="宋体" w:cs="宋体"/>
                <w:spacing w:val="4"/>
                <w:sz w:val="17"/>
                <w:szCs w:val="17"/>
              </w:rPr>
              <w:t>4.80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2" w:line="261" w:lineRule="auto"/>
              <w:ind w:left="53" w:right="183" w:hanging="16"/>
              <w:rPr>
                <w:rFonts w:ascii="宋体" w:hAnsi="宋体" w:eastAsia="宋体" w:cs="宋体"/>
                <w:sz w:val="17"/>
                <w:szCs w:val="17"/>
              </w:rPr>
            </w:pPr>
            <w:r>
              <w:rPr>
                <w:rFonts w:ascii="宋体" w:hAnsi="宋体" w:eastAsia="宋体" w:cs="宋体"/>
                <w:spacing w:val="9"/>
                <w:sz w:val="17"/>
                <w:szCs w:val="17"/>
              </w:rPr>
              <w:t>伊川县鸣皋镇初级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3" w:line="193" w:lineRule="auto"/>
              <w:ind w:left="693"/>
              <w:rPr>
                <w:rFonts w:ascii="宋体" w:hAnsi="宋体" w:eastAsia="宋体" w:cs="宋体"/>
                <w:sz w:val="17"/>
                <w:szCs w:val="17"/>
              </w:rPr>
            </w:pPr>
            <w:r>
              <w:rPr>
                <w:rFonts w:ascii="宋体" w:hAnsi="宋体" w:eastAsia="宋体" w:cs="宋体"/>
                <w:spacing w:val="3"/>
                <w:sz w:val="17"/>
                <w:szCs w:val="17"/>
              </w:rPr>
              <w:t>5.51</w:t>
            </w:r>
          </w:p>
        </w:tc>
        <w:tc>
          <w:tcPr>
            <w:tcW w:w="1077" w:type="dxa"/>
            <w:tcBorders>
              <w:top w:val="single" w:color="000000" w:sz="2" w:space="0"/>
              <w:bottom w:val="single" w:color="000000" w:sz="2" w:space="0"/>
            </w:tcBorders>
            <w:vAlign w:val="top"/>
          </w:tcPr>
          <w:p>
            <w:pPr>
              <w:spacing w:before="263" w:line="193" w:lineRule="auto"/>
              <w:ind w:left="695"/>
              <w:rPr>
                <w:rFonts w:ascii="宋体" w:hAnsi="宋体" w:eastAsia="宋体" w:cs="宋体"/>
                <w:sz w:val="17"/>
                <w:szCs w:val="17"/>
              </w:rPr>
            </w:pPr>
            <w:r>
              <w:rPr>
                <w:rFonts w:ascii="宋体" w:hAnsi="宋体" w:eastAsia="宋体" w:cs="宋体"/>
                <w:spacing w:val="3"/>
                <w:sz w:val="17"/>
                <w:szCs w:val="17"/>
              </w:rPr>
              <w:t>5.51</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2" w:line="261" w:lineRule="auto"/>
              <w:ind w:left="53" w:right="183" w:hanging="16"/>
              <w:rPr>
                <w:rFonts w:ascii="宋体" w:hAnsi="宋体" w:eastAsia="宋体" w:cs="宋体"/>
                <w:sz w:val="17"/>
                <w:szCs w:val="17"/>
              </w:rPr>
            </w:pPr>
            <w:r>
              <w:rPr>
                <w:rFonts w:ascii="宋体" w:hAnsi="宋体" w:eastAsia="宋体" w:cs="宋体"/>
                <w:spacing w:val="9"/>
                <w:sz w:val="17"/>
                <w:szCs w:val="17"/>
              </w:rPr>
              <w:t>伊川县鸣皋镇初级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4" w:line="192" w:lineRule="auto"/>
              <w:ind w:left="599"/>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7.82</w:t>
            </w:r>
          </w:p>
        </w:tc>
        <w:tc>
          <w:tcPr>
            <w:tcW w:w="1077"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7.82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3" w:line="260" w:lineRule="auto"/>
              <w:ind w:left="53" w:right="183" w:hanging="16"/>
              <w:rPr>
                <w:rFonts w:ascii="宋体" w:hAnsi="宋体" w:eastAsia="宋体" w:cs="宋体"/>
                <w:sz w:val="17"/>
                <w:szCs w:val="17"/>
              </w:rPr>
            </w:pPr>
            <w:r>
              <w:rPr>
                <w:rFonts w:ascii="宋体" w:hAnsi="宋体" w:eastAsia="宋体" w:cs="宋体"/>
                <w:spacing w:val="9"/>
                <w:sz w:val="17"/>
                <w:szCs w:val="17"/>
              </w:rPr>
              <w:t>伊川县鸣皋镇初级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2"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5.20</w:t>
            </w:r>
          </w:p>
        </w:tc>
        <w:tc>
          <w:tcPr>
            <w:tcW w:w="1077" w:type="dxa"/>
            <w:tcBorders>
              <w:top w:val="single" w:color="000000" w:sz="2" w:space="0"/>
              <w:bottom w:val="single" w:color="000000" w:sz="2" w:space="0"/>
            </w:tcBorders>
            <w:vAlign w:val="top"/>
          </w:tcPr>
          <w:p>
            <w:pPr>
              <w:spacing w:before="262"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5.20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3" w:line="260" w:lineRule="auto"/>
              <w:ind w:left="53" w:right="183" w:hanging="16"/>
              <w:rPr>
                <w:rFonts w:ascii="宋体" w:hAnsi="宋体" w:eastAsia="宋体" w:cs="宋体"/>
                <w:sz w:val="17"/>
                <w:szCs w:val="17"/>
              </w:rPr>
            </w:pPr>
            <w:r>
              <w:rPr>
                <w:rFonts w:ascii="宋体" w:hAnsi="宋体" w:eastAsia="宋体" w:cs="宋体"/>
                <w:spacing w:val="9"/>
                <w:sz w:val="17"/>
                <w:szCs w:val="17"/>
              </w:rPr>
              <w:t>伊川县鸣皋镇初级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4" w:line="193" w:lineRule="auto"/>
              <w:ind w:left="611"/>
              <w:rPr>
                <w:rFonts w:ascii="宋体" w:hAnsi="宋体" w:eastAsia="宋体" w:cs="宋体"/>
                <w:sz w:val="17"/>
                <w:szCs w:val="17"/>
              </w:rPr>
            </w:pPr>
            <w:r>
              <w:rPr>
                <w:rFonts w:ascii="宋体" w:hAnsi="宋体" w:eastAsia="宋体" w:cs="宋体"/>
                <w:spacing w:val="2"/>
                <w:sz w:val="17"/>
                <w:szCs w:val="17"/>
              </w:rPr>
              <w:t>15.</w:t>
            </w:r>
            <w:r>
              <w:rPr>
                <w:rFonts w:ascii="宋体" w:hAnsi="宋体" w:eastAsia="宋体" w:cs="宋体"/>
                <w:spacing w:val="1"/>
                <w:sz w:val="17"/>
                <w:szCs w:val="17"/>
              </w:rPr>
              <w:t>66</w:t>
            </w:r>
          </w:p>
        </w:tc>
        <w:tc>
          <w:tcPr>
            <w:tcW w:w="1077" w:type="dxa"/>
            <w:tcBorders>
              <w:top w:val="single" w:color="000000" w:sz="2" w:space="0"/>
              <w:bottom w:val="single" w:color="000000" w:sz="2" w:space="0"/>
            </w:tcBorders>
            <w:vAlign w:val="top"/>
          </w:tcPr>
          <w:p>
            <w:pPr>
              <w:spacing w:before="264" w:line="193" w:lineRule="auto"/>
              <w:ind w:left="612"/>
              <w:rPr>
                <w:rFonts w:ascii="宋体" w:hAnsi="宋体" w:eastAsia="宋体" w:cs="宋体"/>
                <w:sz w:val="17"/>
                <w:szCs w:val="17"/>
              </w:rPr>
            </w:pPr>
            <w:r>
              <w:rPr>
                <w:rFonts w:ascii="宋体" w:hAnsi="宋体" w:eastAsia="宋体" w:cs="宋体"/>
                <w:spacing w:val="2"/>
                <w:sz w:val="17"/>
                <w:szCs w:val="17"/>
              </w:rPr>
              <w:t>15.</w:t>
            </w:r>
            <w:r>
              <w:rPr>
                <w:rFonts w:ascii="宋体" w:hAnsi="宋体" w:eastAsia="宋体" w:cs="宋体"/>
                <w:spacing w:val="1"/>
                <w:sz w:val="17"/>
                <w:szCs w:val="17"/>
              </w:rPr>
              <w:t>66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3" w:line="261" w:lineRule="auto"/>
              <w:ind w:left="36" w:right="183"/>
              <w:rPr>
                <w:rFonts w:ascii="宋体" w:hAnsi="宋体" w:eastAsia="宋体" w:cs="宋体"/>
                <w:sz w:val="17"/>
                <w:szCs w:val="17"/>
              </w:rPr>
            </w:pPr>
            <w:r>
              <w:rPr>
                <w:rFonts w:ascii="宋体" w:hAnsi="宋体" w:eastAsia="宋体" w:cs="宋体"/>
                <w:spacing w:val="9"/>
                <w:sz w:val="17"/>
                <w:szCs w:val="17"/>
              </w:rPr>
              <w:t>伊川县酒后镇第一初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4" w:line="193" w:lineRule="auto"/>
              <w:ind w:left="611"/>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46</w:t>
            </w:r>
          </w:p>
        </w:tc>
        <w:tc>
          <w:tcPr>
            <w:tcW w:w="1077" w:type="dxa"/>
            <w:tcBorders>
              <w:top w:val="single" w:color="000000" w:sz="2" w:space="0"/>
              <w:bottom w:val="single" w:color="000000" w:sz="2" w:space="0"/>
            </w:tcBorders>
            <w:vAlign w:val="top"/>
          </w:tcPr>
          <w:p>
            <w:pPr>
              <w:spacing w:before="264" w:line="193" w:lineRule="auto"/>
              <w:ind w:left="612"/>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46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4" w:line="261" w:lineRule="auto"/>
              <w:ind w:left="36" w:right="183"/>
              <w:rPr>
                <w:rFonts w:ascii="宋体" w:hAnsi="宋体" w:eastAsia="宋体" w:cs="宋体"/>
                <w:sz w:val="17"/>
                <w:szCs w:val="17"/>
              </w:rPr>
            </w:pPr>
            <w:r>
              <w:rPr>
                <w:rFonts w:ascii="宋体" w:hAnsi="宋体" w:eastAsia="宋体" w:cs="宋体"/>
                <w:spacing w:val="9"/>
                <w:sz w:val="17"/>
                <w:szCs w:val="17"/>
              </w:rPr>
              <w:t>伊川县酒后镇第一初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6" w:line="192" w:lineRule="auto"/>
              <w:ind w:left="602"/>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8.62</w:t>
            </w:r>
          </w:p>
        </w:tc>
        <w:tc>
          <w:tcPr>
            <w:tcW w:w="1077" w:type="dxa"/>
            <w:tcBorders>
              <w:top w:val="single" w:color="000000" w:sz="2" w:space="0"/>
              <w:bottom w:val="single" w:color="000000" w:sz="2" w:space="0"/>
            </w:tcBorders>
            <w:vAlign w:val="top"/>
          </w:tcPr>
          <w:p>
            <w:pPr>
              <w:spacing w:before="266" w:line="192" w:lineRule="auto"/>
              <w:ind w:left="603"/>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8.62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4" w:line="261" w:lineRule="auto"/>
              <w:ind w:left="36" w:right="183"/>
              <w:rPr>
                <w:rFonts w:ascii="宋体" w:hAnsi="宋体" w:eastAsia="宋体" w:cs="宋体"/>
                <w:sz w:val="17"/>
                <w:szCs w:val="17"/>
              </w:rPr>
            </w:pPr>
            <w:r>
              <w:rPr>
                <w:rFonts w:ascii="宋体" w:hAnsi="宋体" w:eastAsia="宋体" w:cs="宋体"/>
                <w:spacing w:val="9"/>
                <w:sz w:val="17"/>
                <w:szCs w:val="17"/>
              </w:rPr>
              <w:t>伊川县酒后镇第一初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6" w:line="192" w:lineRule="auto"/>
              <w:ind w:left="693"/>
              <w:rPr>
                <w:rFonts w:ascii="宋体" w:hAnsi="宋体" w:eastAsia="宋体" w:cs="宋体"/>
                <w:sz w:val="17"/>
                <w:szCs w:val="17"/>
              </w:rPr>
            </w:pPr>
            <w:r>
              <w:rPr>
                <w:rFonts w:ascii="宋体" w:hAnsi="宋体" w:eastAsia="宋体" w:cs="宋体"/>
                <w:spacing w:val="3"/>
                <w:sz w:val="17"/>
                <w:szCs w:val="17"/>
              </w:rPr>
              <w:t>3.37</w:t>
            </w:r>
          </w:p>
        </w:tc>
        <w:tc>
          <w:tcPr>
            <w:tcW w:w="1077" w:type="dxa"/>
            <w:tcBorders>
              <w:top w:val="single" w:color="000000" w:sz="2" w:space="0"/>
              <w:bottom w:val="single" w:color="000000" w:sz="2" w:space="0"/>
            </w:tcBorders>
            <w:vAlign w:val="top"/>
          </w:tcPr>
          <w:p>
            <w:pPr>
              <w:spacing w:before="266" w:line="192" w:lineRule="auto"/>
              <w:ind w:left="695"/>
              <w:rPr>
                <w:rFonts w:ascii="宋体" w:hAnsi="宋体" w:eastAsia="宋体" w:cs="宋体"/>
                <w:sz w:val="17"/>
                <w:szCs w:val="17"/>
              </w:rPr>
            </w:pPr>
            <w:r>
              <w:rPr>
                <w:rFonts w:ascii="宋体" w:hAnsi="宋体" w:eastAsia="宋体" w:cs="宋体"/>
                <w:spacing w:val="3"/>
                <w:sz w:val="17"/>
                <w:szCs w:val="17"/>
              </w:rPr>
              <w:t>3.37</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5" w:line="260" w:lineRule="auto"/>
              <w:ind w:left="36" w:right="183"/>
              <w:rPr>
                <w:rFonts w:ascii="宋体" w:hAnsi="宋体" w:eastAsia="宋体" w:cs="宋体"/>
                <w:sz w:val="17"/>
                <w:szCs w:val="17"/>
              </w:rPr>
            </w:pPr>
            <w:r>
              <w:rPr>
                <w:rFonts w:ascii="宋体" w:hAnsi="宋体" w:eastAsia="宋体" w:cs="宋体"/>
                <w:spacing w:val="9"/>
                <w:sz w:val="17"/>
                <w:szCs w:val="17"/>
              </w:rPr>
              <w:t>伊川县酒后镇第一初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4" w:line="192" w:lineRule="auto"/>
              <w:ind w:left="599"/>
              <w:rPr>
                <w:rFonts w:ascii="宋体" w:hAnsi="宋体" w:eastAsia="宋体" w:cs="宋体"/>
                <w:sz w:val="17"/>
                <w:szCs w:val="17"/>
              </w:rPr>
            </w:pPr>
            <w:r>
              <w:rPr>
                <w:rFonts w:ascii="宋体" w:hAnsi="宋体" w:eastAsia="宋体" w:cs="宋体"/>
                <w:spacing w:val="4"/>
                <w:sz w:val="17"/>
                <w:szCs w:val="17"/>
              </w:rPr>
              <w:t>65.36</w:t>
            </w:r>
          </w:p>
        </w:tc>
        <w:tc>
          <w:tcPr>
            <w:tcW w:w="1077"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4"/>
                <w:sz w:val="17"/>
                <w:szCs w:val="17"/>
              </w:rPr>
              <w:t>65.36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5" w:line="260" w:lineRule="auto"/>
              <w:ind w:left="36" w:right="183"/>
              <w:rPr>
                <w:rFonts w:ascii="宋体" w:hAnsi="宋体" w:eastAsia="宋体" w:cs="宋体"/>
                <w:sz w:val="17"/>
                <w:szCs w:val="17"/>
              </w:rPr>
            </w:pPr>
            <w:r>
              <w:rPr>
                <w:rFonts w:ascii="宋体" w:hAnsi="宋体" w:eastAsia="宋体" w:cs="宋体"/>
                <w:spacing w:val="9"/>
                <w:sz w:val="17"/>
                <w:szCs w:val="17"/>
              </w:rPr>
              <w:t>伊川县葛寨镇第一初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7" w:line="192" w:lineRule="auto"/>
              <w:ind w:left="690"/>
              <w:rPr>
                <w:rFonts w:ascii="宋体" w:hAnsi="宋体" w:eastAsia="宋体" w:cs="宋体"/>
                <w:sz w:val="17"/>
                <w:szCs w:val="17"/>
              </w:rPr>
            </w:pPr>
            <w:r>
              <w:rPr>
                <w:rFonts w:ascii="宋体" w:hAnsi="宋体" w:eastAsia="宋体" w:cs="宋体"/>
                <w:spacing w:val="4"/>
                <w:sz w:val="17"/>
                <w:szCs w:val="17"/>
              </w:rPr>
              <w:t>8.5</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7" w:line="192" w:lineRule="auto"/>
              <w:ind w:left="692"/>
              <w:rPr>
                <w:rFonts w:ascii="宋体" w:hAnsi="宋体" w:eastAsia="宋体" w:cs="宋体"/>
                <w:sz w:val="17"/>
                <w:szCs w:val="17"/>
              </w:rPr>
            </w:pPr>
            <w:r>
              <w:rPr>
                <w:rFonts w:ascii="宋体" w:hAnsi="宋体" w:eastAsia="宋体" w:cs="宋体"/>
                <w:spacing w:val="4"/>
                <w:sz w:val="17"/>
                <w:szCs w:val="17"/>
              </w:rPr>
              <w:t>8.5</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0" w:line="261" w:lineRule="auto"/>
              <w:ind w:left="36" w:right="183"/>
              <w:rPr>
                <w:rFonts w:ascii="宋体" w:hAnsi="宋体" w:eastAsia="宋体" w:cs="宋体"/>
                <w:sz w:val="17"/>
                <w:szCs w:val="17"/>
              </w:rPr>
            </w:pPr>
            <w:r>
              <w:rPr>
                <w:rFonts w:ascii="宋体" w:hAnsi="宋体" w:eastAsia="宋体" w:cs="宋体"/>
                <w:spacing w:val="9"/>
                <w:sz w:val="17"/>
                <w:szCs w:val="17"/>
              </w:rPr>
              <w:t>伊川县葛寨镇第一初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1" w:line="194" w:lineRule="auto"/>
              <w:ind w:left="600"/>
              <w:rPr>
                <w:rFonts w:ascii="宋体" w:hAnsi="宋体" w:eastAsia="宋体" w:cs="宋体"/>
                <w:sz w:val="17"/>
                <w:szCs w:val="17"/>
              </w:rPr>
            </w:pPr>
            <w:r>
              <w:rPr>
                <w:rFonts w:ascii="宋体" w:hAnsi="宋体" w:eastAsia="宋体" w:cs="宋体"/>
                <w:spacing w:val="4"/>
                <w:sz w:val="17"/>
                <w:szCs w:val="17"/>
              </w:rPr>
              <w:t>21.1</w:t>
            </w:r>
            <w:r>
              <w:rPr>
                <w:rFonts w:ascii="宋体" w:hAnsi="宋体" w:eastAsia="宋体" w:cs="宋体"/>
                <w:spacing w:val="3"/>
                <w:sz w:val="17"/>
                <w:szCs w:val="17"/>
              </w:rPr>
              <w:t>2</w:t>
            </w:r>
          </w:p>
        </w:tc>
        <w:tc>
          <w:tcPr>
            <w:tcW w:w="1077" w:type="dxa"/>
            <w:tcBorders>
              <w:top w:val="single" w:color="000000" w:sz="2" w:space="0"/>
              <w:bottom w:val="single" w:color="000000" w:sz="2" w:space="0"/>
            </w:tcBorders>
            <w:vAlign w:val="top"/>
          </w:tcPr>
          <w:p>
            <w:pPr>
              <w:spacing w:before="261" w:line="194" w:lineRule="auto"/>
              <w:ind w:left="601"/>
              <w:rPr>
                <w:rFonts w:ascii="宋体" w:hAnsi="宋体" w:eastAsia="宋体" w:cs="宋体"/>
                <w:sz w:val="17"/>
                <w:szCs w:val="17"/>
              </w:rPr>
            </w:pPr>
            <w:r>
              <w:rPr>
                <w:rFonts w:ascii="宋体" w:hAnsi="宋体" w:eastAsia="宋体" w:cs="宋体"/>
                <w:spacing w:val="4"/>
                <w:sz w:val="17"/>
                <w:szCs w:val="17"/>
              </w:rPr>
              <w:t>21.1</w:t>
            </w:r>
            <w:r>
              <w:rPr>
                <w:rFonts w:ascii="宋体" w:hAnsi="宋体" w:eastAsia="宋体" w:cs="宋体"/>
                <w:spacing w:val="3"/>
                <w:sz w:val="17"/>
                <w:szCs w:val="17"/>
              </w:rPr>
              <w:t>2</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0" w:line="261" w:lineRule="auto"/>
              <w:ind w:left="36" w:right="183"/>
              <w:rPr>
                <w:rFonts w:ascii="宋体" w:hAnsi="宋体" w:eastAsia="宋体" w:cs="宋体"/>
                <w:sz w:val="17"/>
                <w:szCs w:val="17"/>
              </w:rPr>
            </w:pPr>
            <w:r>
              <w:rPr>
                <w:rFonts w:ascii="宋体" w:hAnsi="宋体" w:eastAsia="宋体" w:cs="宋体"/>
                <w:spacing w:val="9"/>
                <w:sz w:val="17"/>
                <w:szCs w:val="17"/>
              </w:rPr>
              <w:t>伊川县葛寨镇第一初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1" w:line="194" w:lineRule="auto"/>
              <w:ind w:left="691"/>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.60</w:t>
            </w:r>
          </w:p>
        </w:tc>
        <w:tc>
          <w:tcPr>
            <w:tcW w:w="1077" w:type="dxa"/>
            <w:tcBorders>
              <w:top w:val="single" w:color="000000" w:sz="2" w:space="0"/>
              <w:bottom w:val="single" w:color="000000" w:sz="2" w:space="0"/>
            </w:tcBorders>
            <w:vAlign w:val="top"/>
          </w:tcPr>
          <w:p>
            <w:pPr>
              <w:spacing w:before="261" w:line="194" w:lineRule="auto"/>
              <w:ind w:left="69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.60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1"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1" w:line="260" w:lineRule="auto"/>
              <w:ind w:left="36" w:right="183"/>
              <w:rPr>
                <w:rFonts w:ascii="宋体" w:hAnsi="宋体" w:eastAsia="宋体" w:cs="宋体"/>
                <w:sz w:val="17"/>
                <w:szCs w:val="17"/>
              </w:rPr>
            </w:pPr>
            <w:r>
              <w:rPr>
                <w:rFonts w:ascii="宋体" w:hAnsi="宋体" w:eastAsia="宋体" w:cs="宋体"/>
                <w:spacing w:val="9"/>
                <w:sz w:val="17"/>
                <w:szCs w:val="17"/>
              </w:rPr>
              <w:t>伊川县葛寨镇第一初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0" w:line="192"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3.24</w:t>
            </w:r>
          </w:p>
        </w:tc>
        <w:tc>
          <w:tcPr>
            <w:tcW w:w="1077" w:type="dxa"/>
            <w:tcBorders>
              <w:top w:val="single" w:color="000000" w:sz="2" w:space="0"/>
              <w:bottom w:val="single" w:color="000000" w:sz="2" w:space="0"/>
            </w:tcBorders>
            <w:vAlign w:val="top"/>
          </w:tcPr>
          <w:p>
            <w:pPr>
              <w:spacing w:before="260" w:line="192" w:lineRule="auto"/>
              <w:ind w:left="60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3.24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1" w:line="260" w:lineRule="auto"/>
              <w:ind w:left="36" w:right="183"/>
              <w:rPr>
                <w:rFonts w:ascii="宋体" w:hAnsi="宋体" w:eastAsia="宋体" w:cs="宋体"/>
                <w:sz w:val="17"/>
                <w:szCs w:val="17"/>
              </w:rPr>
            </w:pPr>
            <w:r>
              <w:rPr>
                <w:rFonts w:ascii="宋体" w:hAnsi="宋体" w:eastAsia="宋体" w:cs="宋体"/>
                <w:spacing w:val="9"/>
                <w:sz w:val="17"/>
                <w:szCs w:val="17"/>
              </w:rPr>
              <w:t>伊川县白元镇第一初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2"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28.99</w:t>
            </w:r>
          </w:p>
        </w:tc>
        <w:tc>
          <w:tcPr>
            <w:tcW w:w="1077" w:type="dxa"/>
            <w:tcBorders>
              <w:top w:val="single" w:color="000000" w:sz="2" w:space="0"/>
              <w:bottom w:val="single" w:color="000000" w:sz="2" w:space="0"/>
            </w:tcBorders>
            <w:vAlign w:val="top"/>
          </w:tcPr>
          <w:p>
            <w:pPr>
              <w:spacing w:before="262"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28.99</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2" w:line="261" w:lineRule="auto"/>
              <w:ind w:left="36" w:right="183"/>
              <w:rPr>
                <w:rFonts w:ascii="宋体" w:hAnsi="宋体" w:eastAsia="宋体" w:cs="宋体"/>
                <w:sz w:val="17"/>
                <w:szCs w:val="17"/>
              </w:rPr>
            </w:pPr>
            <w:r>
              <w:rPr>
                <w:rFonts w:ascii="宋体" w:hAnsi="宋体" w:eastAsia="宋体" w:cs="宋体"/>
                <w:spacing w:val="9"/>
                <w:sz w:val="17"/>
                <w:szCs w:val="17"/>
              </w:rPr>
              <w:t>伊川县白元镇第一初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4" w:line="192" w:lineRule="auto"/>
              <w:ind w:left="693"/>
              <w:rPr>
                <w:rFonts w:ascii="宋体" w:hAnsi="宋体" w:eastAsia="宋体" w:cs="宋体"/>
                <w:sz w:val="17"/>
                <w:szCs w:val="17"/>
              </w:rPr>
            </w:pPr>
            <w:r>
              <w:rPr>
                <w:rFonts w:ascii="宋体" w:hAnsi="宋体" w:eastAsia="宋体" w:cs="宋体"/>
                <w:spacing w:val="3"/>
                <w:sz w:val="17"/>
                <w:szCs w:val="17"/>
              </w:rPr>
              <w:t>5.64</w:t>
            </w:r>
          </w:p>
        </w:tc>
        <w:tc>
          <w:tcPr>
            <w:tcW w:w="1077" w:type="dxa"/>
            <w:tcBorders>
              <w:top w:val="single" w:color="000000" w:sz="2" w:space="0"/>
              <w:bottom w:val="single" w:color="000000" w:sz="2" w:space="0"/>
            </w:tcBorders>
            <w:vAlign w:val="top"/>
          </w:tcPr>
          <w:p>
            <w:pPr>
              <w:spacing w:before="264" w:line="192" w:lineRule="auto"/>
              <w:ind w:left="695"/>
              <w:rPr>
                <w:rFonts w:ascii="宋体" w:hAnsi="宋体" w:eastAsia="宋体" w:cs="宋体"/>
                <w:sz w:val="17"/>
                <w:szCs w:val="17"/>
              </w:rPr>
            </w:pPr>
            <w:r>
              <w:rPr>
                <w:rFonts w:ascii="宋体" w:hAnsi="宋体" w:eastAsia="宋体" w:cs="宋体"/>
                <w:spacing w:val="3"/>
                <w:sz w:val="17"/>
                <w:szCs w:val="17"/>
              </w:rPr>
              <w:t>5.64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2" w:line="261" w:lineRule="auto"/>
              <w:ind w:left="36" w:right="183"/>
              <w:rPr>
                <w:rFonts w:ascii="宋体" w:hAnsi="宋体" w:eastAsia="宋体" w:cs="宋体"/>
                <w:sz w:val="17"/>
                <w:szCs w:val="17"/>
              </w:rPr>
            </w:pPr>
            <w:r>
              <w:rPr>
                <w:rFonts w:ascii="宋体" w:hAnsi="宋体" w:eastAsia="宋体" w:cs="宋体"/>
                <w:spacing w:val="9"/>
                <w:sz w:val="17"/>
                <w:szCs w:val="17"/>
              </w:rPr>
              <w:t>伊川县白元镇第一初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3"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17.34</w:t>
            </w:r>
          </w:p>
        </w:tc>
        <w:tc>
          <w:tcPr>
            <w:tcW w:w="1077" w:type="dxa"/>
            <w:tcBorders>
              <w:top w:val="single" w:color="000000" w:sz="2" w:space="0"/>
              <w:bottom w:val="single" w:color="000000" w:sz="2" w:space="0"/>
            </w:tcBorders>
            <w:vAlign w:val="top"/>
          </w:tcPr>
          <w:p>
            <w:pPr>
              <w:spacing w:before="263"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17.34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2" w:line="261" w:lineRule="auto"/>
              <w:ind w:left="36" w:right="183"/>
              <w:rPr>
                <w:rFonts w:ascii="宋体" w:hAnsi="宋体" w:eastAsia="宋体" w:cs="宋体"/>
                <w:sz w:val="17"/>
                <w:szCs w:val="17"/>
              </w:rPr>
            </w:pPr>
            <w:r>
              <w:rPr>
                <w:rFonts w:ascii="宋体" w:hAnsi="宋体" w:eastAsia="宋体" w:cs="宋体"/>
                <w:spacing w:val="9"/>
                <w:sz w:val="17"/>
                <w:szCs w:val="17"/>
              </w:rPr>
              <w:t>伊川县白元镇第一初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4"/>
                <w:sz w:val="17"/>
                <w:szCs w:val="17"/>
              </w:rPr>
              <w:t>20.6</w:t>
            </w:r>
            <w:r>
              <w:rPr>
                <w:rFonts w:ascii="宋体" w:hAnsi="宋体" w:eastAsia="宋体" w:cs="宋体"/>
                <w:spacing w:val="3"/>
                <w:sz w:val="17"/>
                <w:szCs w:val="17"/>
              </w:rPr>
              <w:t>0</w:t>
            </w:r>
          </w:p>
        </w:tc>
        <w:tc>
          <w:tcPr>
            <w:tcW w:w="1077" w:type="dxa"/>
            <w:tcBorders>
              <w:top w:val="single" w:color="000000" w:sz="2" w:space="0"/>
              <w:bottom w:val="single" w:color="000000" w:sz="2" w:space="0"/>
            </w:tcBorders>
            <w:vAlign w:val="top"/>
          </w:tcPr>
          <w:p>
            <w:pPr>
              <w:spacing w:before="264" w:line="192" w:lineRule="auto"/>
              <w:ind w:left="601"/>
              <w:rPr>
                <w:rFonts w:ascii="宋体" w:hAnsi="宋体" w:eastAsia="宋体" w:cs="宋体"/>
                <w:sz w:val="17"/>
                <w:szCs w:val="17"/>
              </w:rPr>
            </w:pPr>
            <w:r>
              <w:rPr>
                <w:rFonts w:ascii="宋体" w:hAnsi="宋体" w:eastAsia="宋体" w:cs="宋体"/>
                <w:spacing w:val="4"/>
                <w:sz w:val="17"/>
                <w:szCs w:val="17"/>
              </w:rPr>
              <w:t>20.6</w:t>
            </w:r>
            <w:r>
              <w:rPr>
                <w:rFonts w:ascii="宋体" w:hAnsi="宋体" w:eastAsia="宋体" w:cs="宋体"/>
                <w:spacing w:val="3"/>
                <w:sz w:val="17"/>
                <w:szCs w:val="17"/>
              </w:rPr>
              <w:t>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3" w:line="260" w:lineRule="auto"/>
              <w:ind w:left="36" w:right="183"/>
              <w:rPr>
                <w:rFonts w:ascii="宋体" w:hAnsi="宋体" w:eastAsia="宋体" w:cs="宋体"/>
                <w:sz w:val="17"/>
                <w:szCs w:val="17"/>
              </w:rPr>
            </w:pPr>
            <w:r>
              <w:rPr>
                <w:rFonts w:ascii="宋体" w:hAnsi="宋体" w:eastAsia="宋体" w:cs="宋体"/>
                <w:spacing w:val="9"/>
                <w:sz w:val="17"/>
                <w:szCs w:val="17"/>
              </w:rPr>
              <w:t>伊川县水寨镇第一初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2" w:line="192" w:lineRule="auto"/>
              <w:ind w:left="599"/>
              <w:rPr>
                <w:rFonts w:ascii="宋体" w:hAnsi="宋体" w:eastAsia="宋体" w:cs="宋体"/>
                <w:sz w:val="17"/>
                <w:szCs w:val="17"/>
              </w:rPr>
            </w:pPr>
            <w:r>
              <w:rPr>
                <w:rFonts w:ascii="宋体" w:hAnsi="宋体" w:eastAsia="宋体" w:cs="宋体"/>
                <w:spacing w:val="4"/>
                <w:sz w:val="17"/>
                <w:szCs w:val="17"/>
              </w:rPr>
              <w:t>63.60</w:t>
            </w:r>
          </w:p>
        </w:tc>
        <w:tc>
          <w:tcPr>
            <w:tcW w:w="1077" w:type="dxa"/>
            <w:tcBorders>
              <w:top w:val="single" w:color="000000" w:sz="2" w:space="0"/>
              <w:bottom w:val="single" w:color="000000" w:sz="2" w:space="0"/>
            </w:tcBorders>
            <w:vAlign w:val="top"/>
          </w:tcPr>
          <w:p>
            <w:pPr>
              <w:spacing w:before="262" w:line="192" w:lineRule="auto"/>
              <w:ind w:left="600"/>
              <w:rPr>
                <w:rFonts w:ascii="宋体" w:hAnsi="宋体" w:eastAsia="宋体" w:cs="宋体"/>
                <w:sz w:val="17"/>
                <w:szCs w:val="17"/>
              </w:rPr>
            </w:pPr>
            <w:r>
              <w:rPr>
                <w:rFonts w:ascii="宋体" w:hAnsi="宋体" w:eastAsia="宋体" w:cs="宋体"/>
                <w:spacing w:val="4"/>
                <w:sz w:val="17"/>
                <w:szCs w:val="17"/>
              </w:rPr>
              <w:t>63.60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3" w:line="260" w:lineRule="auto"/>
              <w:ind w:left="36" w:right="183"/>
              <w:rPr>
                <w:rFonts w:ascii="宋体" w:hAnsi="宋体" w:eastAsia="宋体" w:cs="宋体"/>
                <w:sz w:val="17"/>
                <w:szCs w:val="17"/>
              </w:rPr>
            </w:pPr>
            <w:r>
              <w:rPr>
                <w:rFonts w:ascii="宋体" w:hAnsi="宋体" w:eastAsia="宋体" w:cs="宋体"/>
                <w:spacing w:val="9"/>
                <w:sz w:val="17"/>
                <w:szCs w:val="17"/>
              </w:rPr>
              <w:t>伊川县水寨镇第一初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5" w:line="192" w:lineRule="auto"/>
              <w:ind w:left="693"/>
              <w:rPr>
                <w:rFonts w:ascii="宋体" w:hAnsi="宋体" w:eastAsia="宋体" w:cs="宋体"/>
                <w:sz w:val="17"/>
                <w:szCs w:val="17"/>
              </w:rPr>
            </w:pPr>
            <w:r>
              <w:rPr>
                <w:rFonts w:ascii="宋体" w:hAnsi="宋体" w:eastAsia="宋体" w:cs="宋体"/>
                <w:spacing w:val="3"/>
                <w:sz w:val="17"/>
                <w:szCs w:val="17"/>
              </w:rPr>
              <w:t>3.49</w:t>
            </w:r>
          </w:p>
        </w:tc>
        <w:tc>
          <w:tcPr>
            <w:tcW w:w="1077" w:type="dxa"/>
            <w:tcBorders>
              <w:top w:val="single" w:color="000000" w:sz="2" w:space="0"/>
              <w:bottom w:val="single" w:color="000000" w:sz="2" w:space="0"/>
            </w:tcBorders>
            <w:vAlign w:val="top"/>
          </w:tcPr>
          <w:p>
            <w:pPr>
              <w:spacing w:before="265" w:line="192" w:lineRule="auto"/>
              <w:ind w:left="695"/>
              <w:rPr>
                <w:rFonts w:ascii="宋体" w:hAnsi="宋体" w:eastAsia="宋体" w:cs="宋体"/>
                <w:sz w:val="17"/>
                <w:szCs w:val="17"/>
              </w:rPr>
            </w:pPr>
            <w:r>
              <w:rPr>
                <w:rFonts w:ascii="宋体" w:hAnsi="宋体" w:eastAsia="宋体" w:cs="宋体"/>
                <w:spacing w:val="3"/>
                <w:sz w:val="17"/>
                <w:szCs w:val="17"/>
              </w:rPr>
              <w:t>3.49</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3" w:line="261" w:lineRule="auto"/>
              <w:ind w:left="36" w:right="183"/>
              <w:rPr>
                <w:rFonts w:ascii="宋体" w:hAnsi="宋体" w:eastAsia="宋体" w:cs="宋体"/>
                <w:sz w:val="17"/>
                <w:szCs w:val="17"/>
              </w:rPr>
            </w:pPr>
            <w:r>
              <w:rPr>
                <w:rFonts w:ascii="宋体" w:hAnsi="宋体" w:eastAsia="宋体" w:cs="宋体"/>
                <w:spacing w:val="9"/>
                <w:sz w:val="17"/>
                <w:szCs w:val="17"/>
              </w:rPr>
              <w:t>伊川县水寨镇第一初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4" w:line="193" w:lineRule="auto"/>
              <w:ind w:left="611"/>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18</w:t>
            </w:r>
          </w:p>
        </w:tc>
        <w:tc>
          <w:tcPr>
            <w:tcW w:w="1077" w:type="dxa"/>
            <w:tcBorders>
              <w:top w:val="single" w:color="000000" w:sz="2" w:space="0"/>
              <w:bottom w:val="single" w:color="000000" w:sz="2" w:space="0"/>
            </w:tcBorders>
            <w:vAlign w:val="top"/>
          </w:tcPr>
          <w:p>
            <w:pPr>
              <w:spacing w:before="264" w:line="193" w:lineRule="auto"/>
              <w:ind w:left="612"/>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18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4" w:line="261" w:lineRule="auto"/>
              <w:ind w:left="36" w:right="183"/>
              <w:rPr>
                <w:rFonts w:ascii="宋体" w:hAnsi="宋体" w:eastAsia="宋体" w:cs="宋体"/>
                <w:sz w:val="17"/>
                <w:szCs w:val="17"/>
              </w:rPr>
            </w:pPr>
            <w:r>
              <w:rPr>
                <w:rFonts w:ascii="宋体" w:hAnsi="宋体" w:eastAsia="宋体" w:cs="宋体"/>
                <w:spacing w:val="9"/>
                <w:sz w:val="17"/>
                <w:szCs w:val="17"/>
              </w:rPr>
              <w:t>伊川县水寨镇第一初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5" w:line="193" w:lineRule="auto"/>
              <w:ind w:left="600"/>
              <w:rPr>
                <w:rFonts w:ascii="宋体" w:hAnsi="宋体" w:eastAsia="宋体" w:cs="宋体"/>
                <w:sz w:val="17"/>
                <w:szCs w:val="17"/>
              </w:rPr>
            </w:pPr>
            <w:r>
              <w:rPr>
                <w:rFonts w:ascii="宋体" w:hAnsi="宋体" w:eastAsia="宋体" w:cs="宋体"/>
                <w:spacing w:val="4"/>
                <w:sz w:val="17"/>
                <w:szCs w:val="17"/>
              </w:rPr>
              <w:t>28.1</w:t>
            </w:r>
            <w:r>
              <w:rPr>
                <w:rFonts w:ascii="宋体" w:hAnsi="宋体" w:eastAsia="宋体" w:cs="宋体"/>
                <w:spacing w:val="3"/>
                <w:sz w:val="17"/>
                <w:szCs w:val="17"/>
              </w:rPr>
              <w:t>6</w:t>
            </w:r>
          </w:p>
        </w:tc>
        <w:tc>
          <w:tcPr>
            <w:tcW w:w="1077" w:type="dxa"/>
            <w:tcBorders>
              <w:top w:val="single" w:color="000000" w:sz="2" w:space="0"/>
              <w:bottom w:val="single" w:color="000000" w:sz="2" w:space="0"/>
            </w:tcBorders>
            <w:vAlign w:val="top"/>
          </w:tcPr>
          <w:p>
            <w:pPr>
              <w:spacing w:before="265" w:line="193" w:lineRule="auto"/>
              <w:ind w:left="601"/>
              <w:rPr>
                <w:rFonts w:ascii="宋体" w:hAnsi="宋体" w:eastAsia="宋体" w:cs="宋体"/>
                <w:sz w:val="17"/>
                <w:szCs w:val="17"/>
              </w:rPr>
            </w:pPr>
            <w:r>
              <w:rPr>
                <w:rFonts w:ascii="宋体" w:hAnsi="宋体" w:eastAsia="宋体" w:cs="宋体"/>
                <w:spacing w:val="4"/>
                <w:sz w:val="17"/>
                <w:szCs w:val="17"/>
              </w:rPr>
              <w:t>28.1</w:t>
            </w:r>
            <w:r>
              <w:rPr>
                <w:rFonts w:ascii="宋体" w:hAnsi="宋体" w:eastAsia="宋体" w:cs="宋体"/>
                <w:spacing w:val="3"/>
                <w:sz w:val="17"/>
                <w:szCs w:val="17"/>
              </w:rPr>
              <w:t>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4" w:line="261" w:lineRule="auto"/>
              <w:ind w:left="36" w:right="183"/>
              <w:rPr>
                <w:rFonts w:ascii="宋体" w:hAnsi="宋体" w:eastAsia="宋体" w:cs="宋体"/>
                <w:sz w:val="17"/>
                <w:szCs w:val="17"/>
              </w:rPr>
            </w:pPr>
            <w:r>
              <w:rPr>
                <w:rFonts w:ascii="宋体" w:hAnsi="宋体" w:eastAsia="宋体" w:cs="宋体"/>
                <w:spacing w:val="9"/>
                <w:sz w:val="17"/>
                <w:szCs w:val="17"/>
              </w:rPr>
              <w:t>伊川县水寨镇第二初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5" w:line="193" w:lineRule="auto"/>
              <w:ind w:left="59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5.16</w:t>
            </w:r>
          </w:p>
        </w:tc>
        <w:tc>
          <w:tcPr>
            <w:tcW w:w="1077" w:type="dxa"/>
            <w:tcBorders>
              <w:top w:val="single" w:color="000000" w:sz="2" w:space="0"/>
              <w:bottom w:val="single" w:color="000000" w:sz="2" w:space="0"/>
            </w:tcBorders>
            <w:vAlign w:val="top"/>
          </w:tcPr>
          <w:p>
            <w:pPr>
              <w:spacing w:before="265" w:line="193" w:lineRule="auto"/>
              <w:ind w:left="598"/>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5.16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5" w:line="260" w:lineRule="auto"/>
              <w:ind w:left="36" w:right="183"/>
              <w:rPr>
                <w:rFonts w:ascii="宋体" w:hAnsi="宋体" w:eastAsia="宋体" w:cs="宋体"/>
                <w:sz w:val="17"/>
                <w:szCs w:val="17"/>
              </w:rPr>
            </w:pPr>
            <w:r>
              <w:rPr>
                <w:rFonts w:ascii="宋体" w:hAnsi="宋体" w:eastAsia="宋体" w:cs="宋体"/>
                <w:spacing w:val="9"/>
                <w:sz w:val="17"/>
                <w:szCs w:val="17"/>
              </w:rPr>
              <w:t>伊川县水寨镇第二初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3" w:line="193" w:lineRule="auto"/>
              <w:ind w:left="693"/>
              <w:rPr>
                <w:rFonts w:ascii="宋体" w:hAnsi="宋体" w:eastAsia="宋体" w:cs="宋体"/>
                <w:sz w:val="17"/>
                <w:szCs w:val="17"/>
              </w:rPr>
            </w:pPr>
            <w:r>
              <w:rPr>
                <w:rFonts w:ascii="宋体" w:hAnsi="宋体" w:eastAsia="宋体" w:cs="宋体"/>
                <w:spacing w:val="3"/>
                <w:sz w:val="17"/>
                <w:szCs w:val="17"/>
              </w:rPr>
              <w:t>3.14</w:t>
            </w:r>
          </w:p>
        </w:tc>
        <w:tc>
          <w:tcPr>
            <w:tcW w:w="1077" w:type="dxa"/>
            <w:tcBorders>
              <w:top w:val="single" w:color="000000" w:sz="2" w:space="0"/>
              <w:bottom w:val="single" w:color="000000" w:sz="2" w:space="0"/>
            </w:tcBorders>
            <w:vAlign w:val="top"/>
          </w:tcPr>
          <w:p>
            <w:pPr>
              <w:spacing w:before="263" w:line="193" w:lineRule="auto"/>
              <w:ind w:left="695"/>
              <w:rPr>
                <w:rFonts w:ascii="宋体" w:hAnsi="宋体" w:eastAsia="宋体" w:cs="宋体"/>
                <w:sz w:val="17"/>
                <w:szCs w:val="17"/>
              </w:rPr>
            </w:pPr>
            <w:r>
              <w:rPr>
                <w:rFonts w:ascii="宋体" w:hAnsi="宋体" w:eastAsia="宋体" w:cs="宋体"/>
                <w:spacing w:val="3"/>
                <w:sz w:val="17"/>
                <w:szCs w:val="17"/>
              </w:rPr>
              <w:t>3.14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5" w:line="260" w:lineRule="auto"/>
              <w:ind w:left="36" w:right="183"/>
              <w:rPr>
                <w:rFonts w:ascii="宋体" w:hAnsi="宋体" w:eastAsia="宋体" w:cs="宋体"/>
                <w:sz w:val="17"/>
                <w:szCs w:val="17"/>
              </w:rPr>
            </w:pPr>
            <w:r>
              <w:rPr>
                <w:rFonts w:ascii="宋体" w:hAnsi="宋体" w:eastAsia="宋体" w:cs="宋体"/>
                <w:spacing w:val="9"/>
                <w:sz w:val="17"/>
                <w:szCs w:val="17"/>
              </w:rPr>
              <w:t>伊川县水寨镇第二初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7" w:line="192" w:lineRule="auto"/>
              <w:ind w:left="693"/>
              <w:rPr>
                <w:rFonts w:ascii="宋体" w:hAnsi="宋体" w:eastAsia="宋体" w:cs="宋体"/>
                <w:sz w:val="17"/>
                <w:szCs w:val="17"/>
              </w:rPr>
            </w:pPr>
            <w:r>
              <w:rPr>
                <w:rFonts w:ascii="宋体" w:hAnsi="宋体" w:eastAsia="宋体" w:cs="宋体"/>
                <w:spacing w:val="3"/>
                <w:sz w:val="17"/>
                <w:szCs w:val="17"/>
              </w:rPr>
              <w:t>7.2</w:t>
            </w:r>
            <w:r>
              <w:rPr>
                <w:rFonts w:ascii="宋体" w:hAnsi="宋体" w:eastAsia="宋体" w:cs="宋体"/>
                <w:spacing w:val="2"/>
                <w:sz w:val="17"/>
                <w:szCs w:val="17"/>
              </w:rPr>
              <w:t>3</w:t>
            </w:r>
          </w:p>
        </w:tc>
        <w:tc>
          <w:tcPr>
            <w:tcW w:w="1077" w:type="dxa"/>
            <w:tcBorders>
              <w:top w:val="single" w:color="000000" w:sz="2" w:space="0"/>
              <w:bottom w:val="single" w:color="000000" w:sz="2" w:space="0"/>
            </w:tcBorders>
            <w:vAlign w:val="top"/>
          </w:tcPr>
          <w:p>
            <w:pPr>
              <w:spacing w:before="267" w:line="192" w:lineRule="auto"/>
              <w:ind w:left="695"/>
              <w:rPr>
                <w:rFonts w:ascii="宋体" w:hAnsi="宋体" w:eastAsia="宋体" w:cs="宋体"/>
                <w:sz w:val="17"/>
                <w:szCs w:val="17"/>
              </w:rPr>
            </w:pPr>
            <w:r>
              <w:rPr>
                <w:rFonts w:ascii="宋体" w:hAnsi="宋体" w:eastAsia="宋体" w:cs="宋体"/>
                <w:spacing w:val="3"/>
                <w:sz w:val="17"/>
                <w:szCs w:val="17"/>
              </w:rPr>
              <w:t>7.2</w:t>
            </w:r>
            <w:r>
              <w:rPr>
                <w:rFonts w:ascii="宋体" w:hAnsi="宋体" w:eastAsia="宋体" w:cs="宋体"/>
                <w:spacing w:val="2"/>
                <w:sz w:val="17"/>
                <w:szCs w:val="17"/>
              </w:rPr>
              <w:t>3</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0" w:line="261" w:lineRule="auto"/>
              <w:ind w:left="36" w:right="183"/>
              <w:rPr>
                <w:rFonts w:ascii="宋体" w:hAnsi="宋体" w:eastAsia="宋体" w:cs="宋体"/>
                <w:sz w:val="17"/>
                <w:szCs w:val="17"/>
              </w:rPr>
            </w:pPr>
            <w:r>
              <w:rPr>
                <w:rFonts w:ascii="宋体" w:hAnsi="宋体" w:eastAsia="宋体" w:cs="宋体"/>
                <w:spacing w:val="9"/>
                <w:sz w:val="17"/>
                <w:szCs w:val="17"/>
              </w:rPr>
              <w:t>伊川县水寨镇第二初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2" w:line="192" w:lineRule="auto"/>
              <w:ind w:left="693"/>
              <w:rPr>
                <w:rFonts w:ascii="宋体" w:hAnsi="宋体" w:eastAsia="宋体" w:cs="宋体"/>
                <w:sz w:val="17"/>
                <w:szCs w:val="17"/>
              </w:rPr>
            </w:pPr>
            <w:r>
              <w:rPr>
                <w:rFonts w:ascii="宋体" w:hAnsi="宋体" w:eastAsia="宋体" w:cs="宋体"/>
                <w:spacing w:val="3"/>
                <w:sz w:val="17"/>
                <w:szCs w:val="17"/>
              </w:rPr>
              <w:t>7.0</w:t>
            </w:r>
            <w:r>
              <w:rPr>
                <w:rFonts w:ascii="宋体" w:hAnsi="宋体" w:eastAsia="宋体" w:cs="宋体"/>
                <w:spacing w:val="2"/>
                <w:sz w:val="17"/>
                <w:szCs w:val="17"/>
              </w:rPr>
              <w:t>4</w:t>
            </w:r>
          </w:p>
        </w:tc>
        <w:tc>
          <w:tcPr>
            <w:tcW w:w="1077" w:type="dxa"/>
            <w:tcBorders>
              <w:top w:val="single" w:color="000000" w:sz="2" w:space="0"/>
              <w:bottom w:val="single" w:color="000000" w:sz="2" w:space="0"/>
            </w:tcBorders>
            <w:vAlign w:val="top"/>
          </w:tcPr>
          <w:p>
            <w:pPr>
              <w:spacing w:before="262" w:line="192" w:lineRule="auto"/>
              <w:ind w:left="695"/>
              <w:rPr>
                <w:rFonts w:ascii="宋体" w:hAnsi="宋体" w:eastAsia="宋体" w:cs="宋体"/>
                <w:sz w:val="17"/>
                <w:szCs w:val="17"/>
              </w:rPr>
            </w:pPr>
            <w:r>
              <w:rPr>
                <w:rFonts w:ascii="宋体" w:hAnsi="宋体" w:eastAsia="宋体" w:cs="宋体"/>
                <w:spacing w:val="3"/>
                <w:sz w:val="17"/>
                <w:szCs w:val="17"/>
              </w:rPr>
              <w:t>7.0</w:t>
            </w:r>
            <w:r>
              <w:rPr>
                <w:rFonts w:ascii="宋体" w:hAnsi="宋体" w:eastAsia="宋体" w:cs="宋体"/>
                <w:spacing w:val="2"/>
                <w:sz w:val="17"/>
                <w:szCs w:val="17"/>
              </w:rPr>
              <w:t>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19"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0" w:line="261" w:lineRule="auto"/>
              <w:ind w:left="53" w:right="183" w:hanging="16"/>
              <w:rPr>
                <w:rFonts w:ascii="宋体" w:hAnsi="宋体" w:eastAsia="宋体" w:cs="宋体"/>
                <w:sz w:val="17"/>
                <w:szCs w:val="17"/>
              </w:rPr>
            </w:pPr>
            <w:r>
              <w:rPr>
                <w:rFonts w:ascii="宋体" w:hAnsi="宋体" w:eastAsia="宋体" w:cs="宋体"/>
                <w:spacing w:val="9"/>
                <w:sz w:val="17"/>
                <w:szCs w:val="17"/>
              </w:rPr>
              <w:t>伊川县白沙镇初级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1" w:line="193" w:lineRule="auto"/>
              <w:ind w:left="599"/>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3.18</w:t>
            </w:r>
          </w:p>
        </w:tc>
        <w:tc>
          <w:tcPr>
            <w:tcW w:w="1077" w:type="dxa"/>
            <w:tcBorders>
              <w:top w:val="single" w:color="000000" w:sz="2" w:space="0"/>
              <w:bottom w:val="single" w:color="000000" w:sz="2" w:space="0"/>
            </w:tcBorders>
            <w:vAlign w:val="top"/>
          </w:tcPr>
          <w:p>
            <w:pPr>
              <w:spacing w:before="261" w:line="193" w:lineRule="auto"/>
              <w:ind w:left="600"/>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4"/>
                <w:sz w:val="17"/>
                <w:szCs w:val="17"/>
              </w:rPr>
              <w:t>3.18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1"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1" w:line="260" w:lineRule="auto"/>
              <w:ind w:left="53" w:right="183" w:hanging="16"/>
              <w:rPr>
                <w:rFonts w:ascii="宋体" w:hAnsi="宋体" w:eastAsia="宋体" w:cs="宋体"/>
                <w:sz w:val="17"/>
                <w:szCs w:val="17"/>
              </w:rPr>
            </w:pPr>
            <w:r>
              <w:rPr>
                <w:rFonts w:ascii="宋体" w:hAnsi="宋体" w:eastAsia="宋体" w:cs="宋体"/>
                <w:spacing w:val="9"/>
                <w:sz w:val="17"/>
                <w:szCs w:val="17"/>
              </w:rPr>
              <w:t>伊川县白沙镇初级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0" w:line="192" w:lineRule="auto"/>
              <w:ind w:left="693"/>
              <w:rPr>
                <w:rFonts w:ascii="宋体" w:hAnsi="宋体" w:eastAsia="宋体" w:cs="宋体"/>
                <w:sz w:val="17"/>
                <w:szCs w:val="17"/>
              </w:rPr>
            </w:pPr>
            <w:r>
              <w:rPr>
                <w:rFonts w:ascii="宋体" w:hAnsi="宋体" w:eastAsia="宋体" w:cs="宋体"/>
                <w:spacing w:val="3"/>
                <w:sz w:val="17"/>
                <w:szCs w:val="17"/>
              </w:rPr>
              <w:t>5.53</w:t>
            </w:r>
          </w:p>
        </w:tc>
        <w:tc>
          <w:tcPr>
            <w:tcW w:w="1077" w:type="dxa"/>
            <w:tcBorders>
              <w:top w:val="single" w:color="000000" w:sz="2" w:space="0"/>
              <w:bottom w:val="single" w:color="000000" w:sz="2" w:space="0"/>
            </w:tcBorders>
            <w:vAlign w:val="top"/>
          </w:tcPr>
          <w:p>
            <w:pPr>
              <w:spacing w:before="260" w:line="192" w:lineRule="auto"/>
              <w:ind w:left="695"/>
              <w:rPr>
                <w:rFonts w:ascii="宋体" w:hAnsi="宋体" w:eastAsia="宋体" w:cs="宋体"/>
                <w:sz w:val="17"/>
                <w:szCs w:val="17"/>
              </w:rPr>
            </w:pPr>
            <w:r>
              <w:rPr>
                <w:rFonts w:ascii="宋体" w:hAnsi="宋体" w:eastAsia="宋体" w:cs="宋体"/>
                <w:spacing w:val="3"/>
                <w:sz w:val="17"/>
                <w:szCs w:val="17"/>
              </w:rPr>
              <w:t>5.53</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1" w:line="260" w:lineRule="auto"/>
              <w:ind w:left="53" w:right="183" w:hanging="16"/>
              <w:rPr>
                <w:rFonts w:ascii="宋体" w:hAnsi="宋体" w:eastAsia="宋体" w:cs="宋体"/>
                <w:sz w:val="17"/>
                <w:szCs w:val="17"/>
              </w:rPr>
            </w:pPr>
            <w:r>
              <w:rPr>
                <w:rFonts w:ascii="宋体" w:hAnsi="宋体" w:eastAsia="宋体" w:cs="宋体"/>
                <w:spacing w:val="9"/>
                <w:sz w:val="17"/>
                <w:szCs w:val="17"/>
              </w:rPr>
              <w:t>伊川县白沙镇初级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2" w:line="194" w:lineRule="auto"/>
              <w:ind w:left="611"/>
              <w:rPr>
                <w:rFonts w:ascii="宋体" w:hAnsi="宋体" w:eastAsia="宋体" w:cs="宋体"/>
                <w:sz w:val="17"/>
                <w:szCs w:val="17"/>
              </w:rPr>
            </w:pPr>
            <w:r>
              <w:rPr>
                <w:rFonts w:ascii="宋体" w:hAnsi="宋体" w:eastAsia="宋体" w:cs="宋体"/>
                <w:spacing w:val="2"/>
                <w:sz w:val="17"/>
                <w:szCs w:val="17"/>
              </w:rPr>
              <w:t>14.</w:t>
            </w:r>
            <w:r>
              <w:rPr>
                <w:rFonts w:ascii="宋体" w:hAnsi="宋体" w:eastAsia="宋体" w:cs="宋体"/>
                <w:spacing w:val="1"/>
                <w:sz w:val="17"/>
                <w:szCs w:val="17"/>
              </w:rPr>
              <w:t>90</w:t>
            </w:r>
          </w:p>
        </w:tc>
        <w:tc>
          <w:tcPr>
            <w:tcW w:w="1077" w:type="dxa"/>
            <w:tcBorders>
              <w:top w:val="single" w:color="000000" w:sz="2" w:space="0"/>
              <w:bottom w:val="single" w:color="000000" w:sz="2" w:space="0"/>
            </w:tcBorders>
            <w:vAlign w:val="top"/>
          </w:tcPr>
          <w:p>
            <w:pPr>
              <w:spacing w:before="262" w:line="194" w:lineRule="auto"/>
              <w:ind w:left="612"/>
              <w:rPr>
                <w:rFonts w:ascii="宋体" w:hAnsi="宋体" w:eastAsia="宋体" w:cs="宋体"/>
                <w:sz w:val="17"/>
                <w:szCs w:val="17"/>
              </w:rPr>
            </w:pPr>
            <w:r>
              <w:rPr>
                <w:rFonts w:ascii="宋体" w:hAnsi="宋体" w:eastAsia="宋体" w:cs="宋体"/>
                <w:spacing w:val="2"/>
                <w:sz w:val="17"/>
                <w:szCs w:val="17"/>
              </w:rPr>
              <w:t>14.</w:t>
            </w:r>
            <w:r>
              <w:rPr>
                <w:rFonts w:ascii="宋体" w:hAnsi="宋体" w:eastAsia="宋体" w:cs="宋体"/>
                <w:spacing w:val="1"/>
                <w:sz w:val="17"/>
                <w:szCs w:val="17"/>
              </w:rPr>
              <w:t>90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2" w:line="261" w:lineRule="auto"/>
              <w:ind w:left="53" w:right="183" w:hanging="16"/>
              <w:rPr>
                <w:rFonts w:ascii="宋体" w:hAnsi="宋体" w:eastAsia="宋体" w:cs="宋体"/>
                <w:sz w:val="17"/>
                <w:szCs w:val="17"/>
              </w:rPr>
            </w:pPr>
            <w:r>
              <w:rPr>
                <w:rFonts w:ascii="宋体" w:hAnsi="宋体" w:eastAsia="宋体" w:cs="宋体"/>
                <w:spacing w:val="9"/>
                <w:sz w:val="17"/>
                <w:szCs w:val="17"/>
              </w:rPr>
              <w:t>伊川县白沙镇初级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4</w:t>
            </w:r>
          </w:p>
        </w:tc>
        <w:tc>
          <w:tcPr>
            <w:tcW w:w="1077" w:type="dxa"/>
            <w:tcBorders>
              <w:top w:val="single" w:color="000000" w:sz="2" w:space="0"/>
              <w:bottom w:val="single" w:color="000000" w:sz="2" w:space="0"/>
            </w:tcBorders>
            <w:vAlign w:val="top"/>
          </w:tcPr>
          <w:p>
            <w:pPr>
              <w:spacing w:before="264" w:line="192" w:lineRule="auto"/>
              <w:ind w:left="601"/>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2" w:line="261" w:lineRule="auto"/>
              <w:ind w:left="53" w:right="183" w:hanging="16"/>
              <w:rPr>
                <w:rFonts w:ascii="宋体" w:hAnsi="宋体" w:eastAsia="宋体" w:cs="宋体"/>
                <w:sz w:val="17"/>
                <w:szCs w:val="17"/>
              </w:rPr>
            </w:pPr>
            <w:r>
              <w:rPr>
                <w:rFonts w:ascii="宋体" w:hAnsi="宋体" w:eastAsia="宋体" w:cs="宋体"/>
                <w:spacing w:val="9"/>
                <w:sz w:val="17"/>
                <w:szCs w:val="17"/>
              </w:rPr>
              <w:t>伊川县半坡镇初级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4" w:line="192" w:lineRule="auto"/>
              <w:ind w:left="600"/>
              <w:rPr>
                <w:rFonts w:ascii="宋体" w:hAnsi="宋体" w:eastAsia="宋体" w:cs="宋体"/>
                <w:sz w:val="17"/>
                <w:szCs w:val="17"/>
              </w:rPr>
            </w:pPr>
            <w:r>
              <w:rPr>
                <w:rFonts w:ascii="宋体" w:hAnsi="宋体" w:eastAsia="宋体" w:cs="宋体"/>
                <w:spacing w:val="4"/>
                <w:sz w:val="17"/>
                <w:szCs w:val="17"/>
              </w:rPr>
              <w:t>26.9</w:t>
            </w:r>
            <w:r>
              <w:rPr>
                <w:rFonts w:ascii="宋体" w:hAnsi="宋体" w:eastAsia="宋体" w:cs="宋体"/>
                <w:spacing w:val="3"/>
                <w:sz w:val="17"/>
                <w:szCs w:val="17"/>
              </w:rPr>
              <w:t>9</w:t>
            </w:r>
          </w:p>
        </w:tc>
        <w:tc>
          <w:tcPr>
            <w:tcW w:w="1077" w:type="dxa"/>
            <w:tcBorders>
              <w:top w:val="single" w:color="000000" w:sz="2" w:space="0"/>
              <w:bottom w:val="single" w:color="000000" w:sz="2" w:space="0"/>
            </w:tcBorders>
            <w:vAlign w:val="top"/>
          </w:tcPr>
          <w:p>
            <w:pPr>
              <w:spacing w:before="264" w:line="192" w:lineRule="auto"/>
              <w:ind w:left="601"/>
              <w:rPr>
                <w:rFonts w:ascii="宋体" w:hAnsi="宋体" w:eastAsia="宋体" w:cs="宋体"/>
                <w:sz w:val="17"/>
                <w:szCs w:val="17"/>
              </w:rPr>
            </w:pPr>
            <w:r>
              <w:rPr>
                <w:rFonts w:ascii="宋体" w:hAnsi="宋体" w:eastAsia="宋体" w:cs="宋体"/>
                <w:spacing w:val="4"/>
                <w:sz w:val="17"/>
                <w:szCs w:val="17"/>
              </w:rPr>
              <w:t>26.9</w:t>
            </w:r>
            <w:r>
              <w:rPr>
                <w:rFonts w:ascii="宋体" w:hAnsi="宋体" w:eastAsia="宋体" w:cs="宋体"/>
                <w:spacing w:val="3"/>
                <w:sz w:val="17"/>
                <w:szCs w:val="17"/>
              </w:rPr>
              <w:t>9</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2" w:line="261" w:lineRule="auto"/>
              <w:ind w:left="53" w:right="183" w:hanging="16"/>
              <w:rPr>
                <w:rFonts w:ascii="宋体" w:hAnsi="宋体" w:eastAsia="宋体" w:cs="宋体"/>
                <w:sz w:val="17"/>
                <w:szCs w:val="17"/>
              </w:rPr>
            </w:pPr>
            <w:r>
              <w:rPr>
                <w:rFonts w:ascii="宋体" w:hAnsi="宋体" w:eastAsia="宋体" w:cs="宋体"/>
                <w:spacing w:val="9"/>
                <w:sz w:val="17"/>
                <w:szCs w:val="17"/>
              </w:rPr>
              <w:t>伊川县半坡镇初级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4" w:line="192" w:lineRule="auto"/>
              <w:ind w:left="693"/>
              <w:rPr>
                <w:rFonts w:ascii="宋体" w:hAnsi="宋体" w:eastAsia="宋体" w:cs="宋体"/>
                <w:sz w:val="17"/>
                <w:szCs w:val="17"/>
              </w:rPr>
            </w:pPr>
            <w:r>
              <w:rPr>
                <w:rFonts w:ascii="宋体" w:hAnsi="宋体" w:eastAsia="宋体" w:cs="宋体"/>
                <w:spacing w:val="3"/>
                <w:sz w:val="17"/>
                <w:szCs w:val="17"/>
              </w:rPr>
              <w:t>5.04</w:t>
            </w:r>
          </w:p>
        </w:tc>
        <w:tc>
          <w:tcPr>
            <w:tcW w:w="1077" w:type="dxa"/>
            <w:tcBorders>
              <w:top w:val="single" w:color="000000" w:sz="2" w:space="0"/>
              <w:bottom w:val="single" w:color="000000" w:sz="2" w:space="0"/>
            </w:tcBorders>
            <w:vAlign w:val="top"/>
          </w:tcPr>
          <w:p>
            <w:pPr>
              <w:spacing w:before="264" w:line="192" w:lineRule="auto"/>
              <w:ind w:left="695"/>
              <w:rPr>
                <w:rFonts w:ascii="宋体" w:hAnsi="宋体" w:eastAsia="宋体" w:cs="宋体"/>
                <w:sz w:val="17"/>
                <w:szCs w:val="17"/>
              </w:rPr>
            </w:pPr>
            <w:r>
              <w:rPr>
                <w:rFonts w:ascii="宋体" w:hAnsi="宋体" w:eastAsia="宋体" w:cs="宋体"/>
                <w:spacing w:val="3"/>
                <w:sz w:val="17"/>
                <w:szCs w:val="17"/>
              </w:rPr>
              <w:t>5.04</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3"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3" w:line="260" w:lineRule="auto"/>
              <w:ind w:left="53" w:right="183" w:hanging="16"/>
              <w:rPr>
                <w:rFonts w:ascii="宋体" w:hAnsi="宋体" w:eastAsia="宋体" w:cs="宋体"/>
                <w:sz w:val="17"/>
                <w:szCs w:val="17"/>
              </w:rPr>
            </w:pPr>
            <w:r>
              <w:rPr>
                <w:rFonts w:ascii="宋体" w:hAnsi="宋体" w:eastAsia="宋体" w:cs="宋体"/>
                <w:spacing w:val="9"/>
                <w:sz w:val="17"/>
                <w:szCs w:val="17"/>
              </w:rPr>
              <w:t>伊川县半坡镇初级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2" w:line="192" w:lineRule="auto"/>
              <w:ind w:left="690"/>
              <w:rPr>
                <w:rFonts w:ascii="宋体" w:hAnsi="宋体" w:eastAsia="宋体" w:cs="宋体"/>
                <w:sz w:val="17"/>
                <w:szCs w:val="17"/>
              </w:rPr>
            </w:pPr>
            <w:r>
              <w:rPr>
                <w:rFonts w:ascii="宋体" w:hAnsi="宋体" w:eastAsia="宋体" w:cs="宋体"/>
                <w:spacing w:val="5"/>
                <w:sz w:val="17"/>
                <w:szCs w:val="17"/>
              </w:rPr>
              <w:t>6</w:t>
            </w:r>
            <w:r>
              <w:rPr>
                <w:rFonts w:ascii="宋体" w:hAnsi="宋体" w:eastAsia="宋体" w:cs="宋体"/>
                <w:spacing w:val="3"/>
                <w:sz w:val="17"/>
                <w:szCs w:val="17"/>
              </w:rPr>
              <w:t>.78</w:t>
            </w:r>
          </w:p>
        </w:tc>
        <w:tc>
          <w:tcPr>
            <w:tcW w:w="1077" w:type="dxa"/>
            <w:tcBorders>
              <w:top w:val="single" w:color="000000" w:sz="2" w:space="0"/>
              <w:bottom w:val="single" w:color="000000" w:sz="2" w:space="0"/>
            </w:tcBorders>
            <w:vAlign w:val="top"/>
          </w:tcPr>
          <w:p>
            <w:pPr>
              <w:spacing w:before="262" w:line="192" w:lineRule="auto"/>
              <w:ind w:left="692"/>
              <w:rPr>
                <w:rFonts w:ascii="宋体" w:hAnsi="宋体" w:eastAsia="宋体" w:cs="宋体"/>
                <w:sz w:val="17"/>
                <w:szCs w:val="17"/>
              </w:rPr>
            </w:pPr>
            <w:r>
              <w:rPr>
                <w:rFonts w:ascii="宋体" w:hAnsi="宋体" w:eastAsia="宋体" w:cs="宋体"/>
                <w:spacing w:val="5"/>
                <w:sz w:val="17"/>
                <w:szCs w:val="17"/>
              </w:rPr>
              <w:t>6</w:t>
            </w:r>
            <w:r>
              <w:rPr>
                <w:rFonts w:ascii="宋体" w:hAnsi="宋体" w:eastAsia="宋体" w:cs="宋体"/>
                <w:spacing w:val="3"/>
                <w:sz w:val="17"/>
                <w:szCs w:val="17"/>
              </w:rPr>
              <w:t>.78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3" w:line="260" w:lineRule="auto"/>
              <w:ind w:left="53" w:right="183" w:hanging="16"/>
              <w:rPr>
                <w:rFonts w:ascii="宋体" w:hAnsi="宋体" w:eastAsia="宋体" w:cs="宋体"/>
                <w:sz w:val="17"/>
                <w:szCs w:val="17"/>
              </w:rPr>
            </w:pPr>
            <w:r>
              <w:rPr>
                <w:rFonts w:ascii="宋体" w:hAnsi="宋体" w:eastAsia="宋体" w:cs="宋体"/>
                <w:spacing w:val="9"/>
                <w:sz w:val="17"/>
                <w:szCs w:val="17"/>
              </w:rPr>
              <w:t>伊川县半坡镇初级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4" w:line="193"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1.50</w:t>
            </w:r>
          </w:p>
        </w:tc>
        <w:tc>
          <w:tcPr>
            <w:tcW w:w="1077" w:type="dxa"/>
            <w:tcBorders>
              <w:top w:val="single" w:color="000000" w:sz="2" w:space="0"/>
              <w:bottom w:val="single" w:color="000000" w:sz="2" w:space="0"/>
            </w:tcBorders>
            <w:vAlign w:val="top"/>
          </w:tcPr>
          <w:p>
            <w:pPr>
              <w:spacing w:before="264" w:line="193"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1.50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3" w:line="261" w:lineRule="auto"/>
              <w:ind w:left="53" w:right="183" w:hanging="16"/>
              <w:rPr>
                <w:rFonts w:ascii="宋体" w:hAnsi="宋体" w:eastAsia="宋体" w:cs="宋体"/>
                <w:sz w:val="17"/>
                <w:szCs w:val="17"/>
              </w:rPr>
            </w:pPr>
            <w:r>
              <w:rPr>
                <w:rFonts w:ascii="宋体" w:hAnsi="宋体" w:eastAsia="宋体" w:cs="宋体"/>
                <w:spacing w:val="9"/>
                <w:sz w:val="17"/>
                <w:szCs w:val="17"/>
              </w:rPr>
              <w:t>伊川县江左镇初级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4" w:line="194" w:lineRule="auto"/>
              <w:ind w:left="688"/>
              <w:rPr>
                <w:rFonts w:ascii="宋体" w:hAnsi="宋体" w:eastAsia="宋体" w:cs="宋体"/>
                <w:sz w:val="17"/>
                <w:szCs w:val="17"/>
              </w:rPr>
            </w:pPr>
            <w:r>
              <w:rPr>
                <w:rFonts w:ascii="宋体" w:hAnsi="宋体" w:eastAsia="宋体" w:cs="宋体"/>
                <w:spacing w:val="4"/>
                <w:sz w:val="17"/>
                <w:szCs w:val="17"/>
              </w:rPr>
              <w:t>4.71</w:t>
            </w:r>
          </w:p>
        </w:tc>
        <w:tc>
          <w:tcPr>
            <w:tcW w:w="1077" w:type="dxa"/>
            <w:tcBorders>
              <w:top w:val="single" w:color="000000" w:sz="2" w:space="0"/>
              <w:bottom w:val="single" w:color="000000" w:sz="2" w:space="0"/>
            </w:tcBorders>
            <w:vAlign w:val="top"/>
          </w:tcPr>
          <w:p>
            <w:pPr>
              <w:spacing w:before="264" w:line="194" w:lineRule="auto"/>
              <w:ind w:left="690"/>
              <w:rPr>
                <w:rFonts w:ascii="宋体" w:hAnsi="宋体" w:eastAsia="宋体" w:cs="宋体"/>
                <w:sz w:val="17"/>
                <w:szCs w:val="17"/>
              </w:rPr>
            </w:pPr>
            <w:r>
              <w:rPr>
                <w:rFonts w:ascii="宋体" w:hAnsi="宋体" w:eastAsia="宋体" w:cs="宋体"/>
                <w:spacing w:val="4"/>
                <w:sz w:val="17"/>
                <w:szCs w:val="17"/>
              </w:rPr>
              <w:t>4.71</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4" w:line="261" w:lineRule="auto"/>
              <w:ind w:left="53" w:right="183" w:hanging="16"/>
              <w:rPr>
                <w:rFonts w:ascii="宋体" w:hAnsi="宋体" w:eastAsia="宋体" w:cs="宋体"/>
                <w:sz w:val="17"/>
                <w:szCs w:val="17"/>
              </w:rPr>
            </w:pPr>
            <w:r>
              <w:rPr>
                <w:rFonts w:ascii="宋体" w:hAnsi="宋体" w:eastAsia="宋体" w:cs="宋体"/>
                <w:spacing w:val="9"/>
                <w:sz w:val="17"/>
                <w:szCs w:val="17"/>
              </w:rPr>
              <w:t>伊川县江左镇初级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5"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02.88</w:t>
            </w:r>
          </w:p>
        </w:tc>
        <w:tc>
          <w:tcPr>
            <w:tcW w:w="1077" w:type="dxa"/>
            <w:tcBorders>
              <w:top w:val="single" w:color="000000" w:sz="2" w:space="0"/>
              <w:bottom w:val="single" w:color="000000" w:sz="2" w:space="0"/>
            </w:tcBorders>
            <w:vAlign w:val="top"/>
          </w:tcPr>
          <w:p>
            <w:pPr>
              <w:spacing w:before="265"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02.88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4" w:line="261" w:lineRule="auto"/>
              <w:ind w:left="53" w:right="183" w:hanging="16"/>
              <w:rPr>
                <w:rFonts w:ascii="宋体" w:hAnsi="宋体" w:eastAsia="宋体" w:cs="宋体"/>
                <w:sz w:val="17"/>
                <w:szCs w:val="17"/>
              </w:rPr>
            </w:pPr>
            <w:r>
              <w:rPr>
                <w:rFonts w:ascii="宋体" w:hAnsi="宋体" w:eastAsia="宋体" w:cs="宋体"/>
                <w:spacing w:val="9"/>
                <w:sz w:val="17"/>
                <w:szCs w:val="17"/>
              </w:rPr>
              <w:t>伊川县江左镇初级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5" w:line="193" w:lineRule="auto"/>
              <w:ind w:left="599"/>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3.31</w:t>
            </w:r>
          </w:p>
        </w:tc>
        <w:tc>
          <w:tcPr>
            <w:tcW w:w="1077" w:type="dxa"/>
            <w:tcBorders>
              <w:top w:val="single" w:color="000000" w:sz="2" w:space="0"/>
              <w:bottom w:val="single" w:color="000000" w:sz="2" w:space="0"/>
            </w:tcBorders>
            <w:vAlign w:val="top"/>
          </w:tcPr>
          <w:p>
            <w:pPr>
              <w:spacing w:before="265" w:line="193" w:lineRule="auto"/>
              <w:ind w:left="600"/>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3.31</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5" w:line="260" w:lineRule="auto"/>
              <w:ind w:left="53" w:right="183" w:hanging="16"/>
              <w:rPr>
                <w:rFonts w:ascii="宋体" w:hAnsi="宋体" w:eastAsia="宋体" w:cs="宋体"/>
                <w:sz w:val="17"/>
                <w:szCs w:val="17"/>
              </w:rPr>
            </w:pPr>
            <w:r>
              <w:rPr>
                <w:rFonts w:ascii="宋体" w:hAnsi="宋体" w:eastAsia="宋体" w:cs="宋体"/>
                <w:spacing w:val="9"/>
                <w:sz w:val="17"/>
                <w:szCs w:val="17"/>
              </w:rPr>
              <w:t>伊川县江左镇初级</w:t>
            </w:r>
            <w:r>
              <w:rPr>
                <w:rFonts w:ascii="宋体" w:hAnsi="宋体" w:eastAsia="宋体" w:cs="宋体"/>
                <w:spacing w:val="-2"/>
                <w:sz w:val="17"/>
                <w:szCs w:val="17"/>
              </w:rPr>
              <w:t>中学</w:t>
            </w:r>
          </w:p>
        </w:tc>
        <w:tc>
          <w:tcPr>
            <w:tcW w:w="1076" w:type="dxa"/>
            <w:tcBorders>
              <w:top w:val="single" w:color="000000" w:sz="2" w:space="0"/>
              <w:bottom w:val="single" w:color="000000" w:sz="2" w:space="0"/>
            </w:tcBorders>
            <w:vAlign w:val="top"/>
          </w:tcPr>
          <w:p>
            <w:pPr>
              <w:spacing w:before="263" w:line="193" w:lineRule="auto"/>
              <w:ind w:left="611"/>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47</w:t>
            </w:r>
          </w:p>
        </w:tc>
        <w:tc>
          <w:tcPr>
            <w:tcW w:w="1077" w:type="dxa"/>
            <w:tcBorders>
              <w:top w:val="single" w:color="000000" w:sz="2" w:space="0"/>
              <w:bottom w:val="single" w:color="000000" w:sz="2" w:space="0"/>
            </w:tcBorders>
            <w:vAlign w:val="top"/>
          </w:tcPr>
          <w:p>
            <w:pPr>
              <w:spacing w:before="263" w:line="193" w:lineRule="auto"/>
              <w:ind w:left="612"/>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47</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8" w:line="229" w:lineRule="auto"/>
              <w:ind w:left="35"/>
              <w:rPr>
                <w:rFonts w:ascii="宋体" w:hAnsi="宋体" w:eastAsia="宋体" w:cs="宋体"/>
                <w:sz w:val="17"/>
                <w:szCs w:val="17"/>
              </w:rPr>
            </w:pPr>
            <w:r>
              <w:rPr>
                <w:rFonts w:ascii="宋体" w:hAnsi="宋体" w:eastAsia="宋体" w:cs="宋体"/>
                <w:spacing w:val="9"/>
                <w:sz w:val="17"/>
                <w:szCs w:val="17"/>
              </w:rPr>
              <w:t>学</w:t>
            </w:r>
            <w:r>
              <w:rPr>
                <w:rFonts w:ascii="宋体" w:hAnsi="宋体" w:eastAsia="宋体" w:cs="宋体"/>
                <w:spacing w:val="7"/>
                <w:sz w:val="17"/>
                <w:szCs w:val="17"/>
              </w:rPr>
              <w:t>校建设项目(2021年结转)</w:t>
            </w:r>
          </w:p>
        </w:tc>
        <w:tc>
          <w:tcPr>
            <w:tcW w:w="1669" w:type="dxa"/>
            <w:tcBorders>
              <w:top w:val="single" w:color="000000" w:sz="2" w:space="0"/>
              <w:bottom w:val="single" w:color="000000" w:sz="2" w:space="0"/>
            </w:tcBorders>
            <w:vAlign w:val="top"/>
          </w:tcPr>
          <w:p>
            <w:pPr>
              <w:spacing w:before="125" w:line="260" w:lineRule="auto"/>
              <w:ind w:left="40" w:right="183" w:hanging="3"/>
              <w:rPr>
                <w:rFonts w:ascii="宋体" w:hAnsi="宋体" w:eastAsia="宋体" w:cs="宋体"/>
                <w:sz w:val="17"/>
                <w:szCs w:val="17"/>
              </w:rPr>
            </w:pPr>
            <w:r>
              <w:rPr>
                <w:rFonts w:ascii="宋体" w:hAnsi="宋体" w:eastAsia="宋体" w:cs="宋体"/>
                <w:spacing w:val="9"/>
                <w:sz w:val="17"/>
                <w:szCs w:val="17"/>
              </w:rPr>
              <w:t>伊川县吕店镇中心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7" w:line="192"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6.75</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7" w:line="192" w:lineRule="auto"/>
              <w:ind w:left="606"/>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6.75</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5" w:lineRule="auto"/>
        <w:ind w:left="59"/>
        <w:rPr>
          <w:rFonts w:ascii="宋体" w:hAnsi="宋体" w:eastAsia="宋体" w:cs="宋体"/>
          <w:sz w:val="17"/>
          <w:szCs w:val="17"/>
        </w:rPr>
      </w:pPr>
      <w:r>
        <w:rPr>
          <w:rFonts w:ascii="宋体" w:hAnsi="宋体" w:eastAsia="宋体" w:cs="宋体"/>
          <w:spacing w:val="4"/>
          <w:sz w:val="17"/>
          <w:szCs w:val="17"/>
        </w:rPr>
        <w:t>部门名称</w:t>
      </w:r>
      <w:r>
        <w:rPr>
          <w:rFonts w:ascii="宋体" w:hAnsi="宋体" w:eastAsia="宋体" w:cs="宋体"/>
          <w:spacing w:val="2"/>
          <w:sz w:val="17"/>
          <w:szCs w:val="17"/>
        </w:rPr>
        <w:t>：伊川县教育体育局</w:t>
      </w:r>
      <w:r>
        <w:rPr>
          <w:rFonts w:hint="eastAsia" w:ascii="宋体" w:hAnsi="宋体" w:eastAsia="宋体" w:cs="宋体"/>
          <w:spacing w:val="9"/>
          <w:sz w:val="17"/>
          <w:szCs w:val="17"/>
          <w:lang w:eastAsia="zh-CN"/>
        </w:rPr>
        <w:t>（汇总）</w:t>
      </w:r>
    </w:p>
    <w:p>
      <w:pPr>
        <w:spacing w:line="14" w:lineRule="auto"/>
        <w:rPr>
          <w:rFonts w:ascii="Arial"/>
          <w:sz w:val="2"/>
        </w:rPr>
      </w:pPr>
      <w:r>
        <w:rPr>
          <w:rFonts w:ascii="Arial" w:hAnsi="Arial" w:eastAsia="Arial" w:cs="Arial"/>
          <w:sz w:val="2"/>
          <w:szCs w:val="2"/>
        </w:rPr>
        <w:br w:type="column"/>
      </w:r>
    </w:p>
    <w:p>
      <w:pPr>
        <w:spacing w:before="34" w:line="230" w:lineRule="auto"/>
        <w:ind w:right="30"/>
        <w:jc w:val="right"/>
        <w:rPr>
          <w:rFonts w:ascii="宋体" w:hAnsi="宋体" w:eastAsia="宋体" w:cs="宋体"/>
          <w:sz w:val="17"/>
          <w:szCs w:val="17"/>
        </w:rPr>
      </w:pPr>
      <w:r>
        <w:rPr>
          <w:rFonts w:ascii="宋体" w:hAnsi="宋体" w:eastAsia="宋体" w:cs="宋体"/>
          <w:spacing w:val="7"/>
          <w:sz w:val="17"/>
          <w:szCs w:val="17"/>
        </w:rPr>
        <w:t>预算11</w:t>
      </w:r>
      <w:r>
        <w:rPr>
          <w:rFonts w:ascii="宋体" w:hAnsi="宋体" w:eastAsia="宋体" w:cs="宋体"/>
          <w:spacing w:val="6"/>
          <w:sz w:val="17"/>
          <w:szCs w:val="17"/>
        </w:rPr>
        <w:t>表</w:t>
      </w:r>
    </w:p>
    <w:p>
      <w:pPr>
        <w:spacing w:before="130" w:line="224" w:lineRule="auto"/>
        <w:rPr>
          <w:rFonts w:ascii="宋体" w:hAnsi="宋体" w:eastAsia="宋体" w:cs="宋体"/>
          <w:sz w:val="37"/>
          <w:szCs w:val="37"/>
        </w:rPr>
      </w:pPr>
      <w:r>
        <w:rPr>
          <w:rFonts w:ascii="宋体" w:hAnsi="宋体" w:eastAsia="宋体" w:cs="宋体"/>
          <w:spacing w:val="13"/>
          <w:sz w:val="37"/>
          <w:szCs w:val="37"/>
          <w14:textOutline w14:w="6883" w14:cap="sq" w14:cmpd="sng">
            <w14:solidFill>
              <w14:srgbClr w14:val="000000"/>
            </w14:solidFill>
            <w14:prstDash w14:val="solid"/>
            <w14:bevel/>
          </w14:textOutline>
        </w:rPr>
        <w:t>2</w:t>
      </w:r>
      <w:r>
        <w:rPr>
          <w:rFonts w:ascii="宋体" w:hAnsi="宋体" w:eastAsia="宋体" w:cs="宋体"/>
          <w:spacing w:val="8"/>
          <w:sz w:val="37"/>
          <w:szCs w:val="37"/>
          <w14:textOutline w14:w="6883" w14:cap="sq" w14:cmpd="sng">
            <w14:solidFill>
              <w14:srgbClr w14:val="000000"/>
            </w14:solidFill>
            <w14:prstDash w14:val="solid"/>
            <w14:bevel/>
          </w14:textOutline>
        </w:rPr>
        <w:t>022年项目支出预算表</w:t>
      </w:r>
    </w:p>
    <w:p>
      <w:pPr>
        <w:spacing w:before="67" w:line="195" w:lineRule="auto"/>
        <w:ind w:right="30"/>
        <w:jc w:val="right"/>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pgSz w:w="16837" w:h="11905"/>
          <w:pgMar w:top="422" w:right="1340" w:bottom="400" w:left="1065" w:header="0" w:footer="283" w:gutter="0"/>
          <w:pgNumType w:fmt="numberInDash"/>
          <w:cols w:equalWidth="0" w:num="2">
            <w:col w:w="5233" w:space="100"/>
            <w:col w:w="9099"/>
          </w:cols>
        </w:sectPr>
      </w:pPr>
    </w:p>
    <w:p>
      <w:pPr>
        <w:spacing w:line="31" w:lineRule="exact"/>
      </w:pPr>
    </w:p>
    <w:tbl>
      <w:tblPr>
        <w:tblStyle w:val="6"/>
        <w:tblW w:w="14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6"/>
        <w:gridCol w:w="3006"/>
        <w:gridCol w:w="1669"/>
        <w:gridCol w:w="1076"/>
        <w:gridCol w:w="1077"/>
        <w:gridCol w:w="868"/>
        <w:gridCol w:w="868"/>
        <w:gridCol w:w="1076"/>
        <w:gridCol w:w="813"/>
        <w:gridCol w:w="813"/>
        <w:gridCol w:w="923"/>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8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368"/>
              <w:rPr>
                <w:rFonts w:ascii="宋体" w:hAnsi="宋体" w:eastAsia="宋体" w:cs="宋体"/>
                <w:sz w:val="17"/>
                <w:szCs w:val="17"/>
              </w:rPr>
            </w:pPr>
            <w:r>
              <w:rPr>
                <w:rFonts w:ascii="宋体" w:hAnsi="宋体" w:eastAsia="宋体" w:cs="宋体"/>
                <w:spacing w:val="6"/>
                <w:sz w:val="17"/>
                <w:szCs w:val="17"/>
              </w:rPr>
              <w:t>类型</w:t>
            </w:r>
          </w:p>
        </w:tc>
        <w:tc>
          <w:tcPr>
            <w:tcW w:w="3006"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1150"/>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1669" w:type="dxa"/>
            <w:vMerge w:val="restart"/>
            <w:tcBorders>
              <w:top w:val="single" w:color="000000" w:sz="2" w:space="0"/>
              <w:bottom w:val="nil"/>
            </w:tcBorders>
            <w:vAlign w:val="top"/>
          </w:tcPr>
          <w:p>
            <w:pPr>
              <w:spacing w:line="379" w:lineRule="auto"/>
              <w:rPr>
                <w:rFonts w:ascii="Arial"/>
                <w:sz w:val="21"/>
              </w:rPr>
            </w:pPr>
          </w:p>
          <w:p>
            <w:pPr>
              <w:spacing w:before="55" w:line="230" w:lineRule="auto"/>
              <w:ind w:left="484"/>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目单位</w:t>
            </w:r>
          </w:p>
        </w:tc>
        <w:tc>
          <w:tcPr>
            <w:tcW w:w="1076" w:type="dxa"/>
            <w:vMerge w:val="restart"/>
            <w:tcBorders>
              <w:top w:val="single" w:color="000000" w:sz="2" w:space="0"/>
              <w:bottom w:val="nil"/>
            </w:tcBorders>
            <w:vAlign w:val="top"/>
          </w:tcPr>
          <w:p>
            <w:pPr>
              <w:spacing w:line="378" w:lineRule="auto"/>
              <w:rPr>
                <w:rFonts w:ascii="Arial"/>
                <w:sz w:val="21"/>
              </w:rPr>
            </w:pPr>
          </w:p>
          <w:p>
            <w:pPr>
              <w:spacing w:before="55" w:line="232" w:lineRule="auto"/>
              <w:ind w:left="366"/>
              <w:rPr>
                <w:rFonts w:ascii="宋体" w:hAnsi="宋体" w:eastAsia="宋体" w:cs="宋体"/>
                <w:sz w:val="17"/>
                <w:szCs w:val="17"/>
              </w:rPr>
            </w:pPr>
            <w:r>
              <w:rPr>
                <w:rFonts w:ascii="宋体" w:hAnsi="宋体" w:eastAsia="宋体" w:cs="宋体"/>
                <w:spacing w:val="6"/>
                <w:sz w:val="17"/>
                <w:szCs w:val="17"/>
              </w:rPr>
              <w:t>合计</w:t>
            </w:r>
          </w:p>
        </w:tc>
        <w:tc>
          <w:tcPr>
            <w:tcW w:w="2813" w:type="dxa"/>
            <w:gridSpan w:val="3"/>
            <w:tcBorders>
              <w:top w:val="single" w:color="000000" w:sz="2" w:space="0"/>
              <w:bottom w:val="single" w:color="000000" w:sz="2" w:space="0"/>
            </w:tcBorders>
            <w:vAlign w:val="top"/>
          </w:tcPr>
          <w:p>
            <w:pPr>
              <w:spacing w:before="130" w:line="229" w:lineRule="auto"/>
              <w:ind w:left="1056"/>
              <w:rPr>
                <w:rFonts w:ascii="宋体" w:hAnsi="宋体" w:eastAsia="宋体" w:cs="宋体"/>
                <w:sz w:val="17"/>
                <w:szCs w:val="17"/>
              </w:rPr>
            </w:pPr>
            <w:r>
              <w:rPr>
                <w:rFonts w:ascii="宋体" w:hAnsi="宋体" w:eastAsia="宋体" w:cs="宋体"/>
                <w:spacing w:val="8"/>
                <w:sz w:val="17"/>
                <w:szCs w:val="17"/>
              </w:rPr>
              <w:t>本年拨款</w:t>
            </w:r>
          </w:p>
        </w:tc>
        <w:tc>
          <w:tcPr>
            <w:tcW w:w="2702" w:type="dxa"/>
            <w:gridSpan w:val="3"/>
            <w:tcBorders>
              <w:top w:val="single" w:color="000000" w:sz="2" w:space="0"/>
              <w:bottom w:val="single" w:color="000000" w:sz="2" w:space="0"/>
            </w:tcBorders>
            <w:vAlign w:val="top"/>
          </w:tcPr>
          <w:p>
            <w:pPr>
              <w:spacing w:before="129" w:line="229" w:lineRule="auto"/>
              <w:ind w:left="643"/>
              <w:rPr>
                <w:rFonts w:ascii="宋体" w:hAnsi="宋体" w:eastAsia="宋体" w:cs="宋体"/>
                <w:sz w:val="17"/>
                <w:szCs w:val="17"/>
              </w:rPr>
            </w:pPr>
            <w:r>
              <w:rPr>
                <w:rFonts w:ascii="宋体" w:hAnsi="宋体" w:eastAsia="宋体" w:cs="宋体"/>
                <w:spacing w:val="9"/>
                <w:sz w:val="17"/>
                <w:szCs w:val="17"/>
              </w:rPr>
              <w:t>财政拨款结转结余</w:t>
            </w:r>
          </w:p>
        </w:tc>
        <w:tc>
          <w:tcPr>
            <w:tcW w:w="923" w:type="dxa"/>
            <w:vMerge w:val="restart"/>
            <w:tcBorders>
              <w:top w:val="single" w:color="000000" w:sz="2" w:space="0"/>
              <w:bottom w:val="nil"/>
            </w:tcBorders>
            <w:vAlign w:val="top"/>
          </w:tcPr>
          <w:p>
            <w:pPr>
              <w:spacing w:line="266" w:lineRule="auto"/>
              <w:rPr>
                <w:rFonts w:ascii="Arial"/>
                <w:sz w:val="21"/>
              </w:rPr>
            </w:pPr>
          </w:p>
          <w:p>
            <w:pPr>
              <w:spacing w:before="55" w:line="260" w:lineRule="auto"/>
              <w:ind w:left="119" w:right="79" w:hanging="3"/>
              <w:rPr>
                <w:rFonts w:ascii="宋体" w:hAnsi="宋体" w:eastAsia="宋体" w:cs="宋体"/>
                <w:sz w:val="17"/>
                <w:szCs w:val="17"/>
              </w:rPr>
            </w:pPr>
            <w:r>
              <w:rPr>
                <w:rFonts w:ascii="宋体" w:hAnsi="宋体" w:eastAsia="宋体" w:cs="宋体"/>
                <w:spacing w:val="8"/>
                <w:sz w:val="17"/>
                <w:szCs w:val="17"/>
              </w:rPr>
              <w:t>财政专户</w:t>
            </w:r>
            <w:r>
              <w:rPr>
                <w:rFonts w:ascii="宋体" w:hAnsi="宋体" w:eastAsia="宋体" w:cs="宋体"/>
                <w:spacing w:val="7"/>
                <w:sz w:val="17"/>
                <w:szCs w:val="17"/>
              </w:rPr>
              <w:t>管理资金</w:t>
            </w:r>
          </w:p>
        </w:tc>
        <w:tc>
          <w:tcPr>
            <w:tcW w:w="1141" w:type="dxa"/>
            <w:vMerge w:val="restart"/>
            <w:tcBorders>
              <w:top w:val="single" w:color="000000" w:sz="2" w:space="0"/>
              <w:bottom w:val="nil"/>
            </w:tcBorders>
            <w:vAlign w:val="top"/>
          </w:tcPr>
          <w:p>
            <w:pPr>
              <w:spacing w:line="378" w:lineRule="auto"/>
              <w:rPr>
                <w:rFonts w:ascii="Arial"/>
                <w:sz w:val="21"/>
              </w:rPr>
            </w:pPr>
          </w:p>
          <w:p>
            <w:pPr>
              <w:spacing w:before="56" w:line="229" w:lineRule="auto"/>
              <w:ind w:left="220"/>
              <w:rPr>
                <w:rFonts w:ascii="宋体" w:hAnsi="宋体" w:eastAsia="宋体" w:cs="宋体"/>
                <w:sz w:val="17"/>
                <w:szCs w:val="17"/>
              </w:rPr>
            </w:pPr>
            <w:r>
              <w:rPr>
                <w:rFonts w:ascii="宋体" w:hAnsi="宋体" w:eastAsia="宋体" w:cs="宋体"/>
                <w:spacing w:val="8"/>
                <w:sz w:val="17"/>
                <w:szCs w:val="17"/>
              </w:rPr>
              <w:t>单位资</w:t>
            </w:r>
            <w:r>
              <w:rPr>
                <w:rFonts w:ascii="宋体" w:hAnsi="宋体" w:eastAsia="宋体" w:cs="宋体"/>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1086" w:type="dxa"/>
            <w:vMerge w:val="continue"/>
            <w:tcBorders>
              <w:top w:val="nil"/>
              <w:bottom w:val="single" w:color="000000" w:sz="2" w:space="0"/>
            </w:tcBorders>
            <w:vAlign w:val="top"/>
          </w:tcPr>
          <w:p>
            <w:pPr>
              <w:rPr>
                <w:rFonts w:ascii="Arial"/>
                <w:sz w:val="21"/>
              </w:rPr>
            </w:pPr>
          </w:p>
        </w:tc>
        <w:tc>
          <w:tcPr>
            <w:tcW w:w="3006" w:type="dxa"/>
            <w:vMerge w:val="continue"/>
            <w:tcBorders>
              <w:top w:val="nil"/>
              <w:bottom w:val="single" w:color="000000" w:sz="2" w:space="0"/>
            </w:tcBorders>
            <w:vAlign w:val="top"/>
          </w:tcPr>
          <w:p>
            <w:pPr>
              <w:rPr>
                <w:rFonts w:ascii="Arial"/>
                <w:sz w:val="21"/>
              </w:rPr>
            </w:pPr>
          </w:p>
        </w:tc>
        <w:tc>
          <w:tcPr>
            <w:tcW w:w="166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113" w:line="257" w:lineRule="auto"/>
              <w:ind w:left="459" w:right="70"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68" w:type="dxa"/>
            <w:tcBorders>
              <w:top w:val="single" w:color="000000" w:sz="2" w:space="0"/>
              <w:bottom w:val="single" w:color="000000" w:sz="2" w:space="0"/>
            </w:tcBorders>
            <w:vAlign w:val="top"/>
          </w:tcPr>
          <w:p>
            <w:pPr>
              <w:spacing w:before="113" w:line="257" w:lineRule="auto"/>
              <w:ind w:left="174" w:right="55" w:hanging="91"/>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68" w:type="dxa"/>
            <w:tcBorders>
              <w:top w:val="single" w:color="000000" w:sz="2" w:space="0"/>
              <w:bottom w:val="single" w:color="000000" w:sz="2" w:space="0"/>
            </w:tcBorders>
            <w:vAlign w:val="top"/>
          </w:tcPr>
          <w:p>
            <w:pPr>
              <w:spacing w:before="113" w:line="257" w:lineRule="auto"/>
              <w:ind w:left="83" w:right="57"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1076" w:type="dxa"/>
            <w:tcBorders>
              <w:top w:val="single" w:color="000000" w:sz="2" w:space="0"/>
              <w:bottom w:val="single" w:color="000000" w:sz="2" w:space="0"/>
            </w:tcBorders>
            <w:vAlign w:val="top"/>
          </w:tcPr>
          <w:p>
            <w:pPr>
              <w:spacing w:before="113" w:line="257" w:lineRule="auto"/>
              <w:ind w:left="461" w:right="67" w:hanging="358"/>
              <w:rPr>
                <w:rFonts w:ascii="宋体" w:hAnsi="宋体" w:eastAsia="宋体" w:cs="宋体"/>
                <w:sz w:val="17"/>
                <w:szCs w:val="17"/>
              </w:rPr>
            </w:pPr>
            <w:r>
              <w:rPr>
                <w:rFonts w:ascii="宋体" w:hAnsi="宋体" w:eastAsia="宋体" w:cs="宋体"/>
                <w:spacing w:val="8"/>
                <w:sz w:val="17"/>
                <w:szCs w:val="17"/>
              </w:rPr>
              <w:t>一般公共预</w:t>
            </w:r>
            <w:r>
              <w:rPr>
                <w:rFonts w:ascii="宋体" w:hAnsi="宋体" w:eastAsia="宋体" w:cs="宋体"/>
                <w:spacing w:val="1"/>
                <w:sz w:val="17"/>
                <w:szCs w:val="17"/>
              </w:rPr>
              <w:t>算</w:t>
            </w:r>
          </w:p>
        </w:tc>
        <w:tc>
          <w:tcPr>
            <w:tcW w:w="813" w:type="dxa"/>
            <w:tcBorders>
              <w:top w:val="single" w:color="000000" w:sz="2" w:space="0"/>
              <w:bottom w:val="single" w:color="000000" w:sz="2" w:space="0"/>
            </w:tcBorders>
            <w:vAlign w:val="top"/>
          </w:tcPr>
          <w:p>
            <w:pPr>
              <w:spacing w:before="113" w:line="257" w:lineRule="auto"/>
              <w:ind w:left="151" w:right="26" w:hanging="94"/>
              <w:rPr>
                <w:rFonts w:ascii="宋体" w:hAnsi="宋体" w:eastAsia="宋体" w:cs="宋体"/>
                <w:sz w:val="17"/>
                <w:szCs w:val="17"/>
              </w:rPr>
            </w:pPr>
            <w:r>
              <w:rPr>
                <w:rFonts w:ascii="宋体" w:hAnsi="宋体" w:eastAsia="宋体" w:cs="宋体"/>
                <w:spacing w:val="9"/>
                <w:sz w:val="17"/>
                <w:szCs w:val="17"/>
              </w:rPr>
              <w:t>政</w:t>
            </w:r>
            <w:r>
              <w:rPr>
                <w:rFonts w:ascii="宋体" w:hAnsi="宋体" w:eastAsia="宋体" w:cs="宋体"/>
                <w:spacing w:val="8"/>
                <w:sz w:val="17"/>
                <w:szCs w:val="17"/>
              </w:rPr>
              <w:t>府性基</w:t>
            </w:r>
            <w:r>
              <w:rPr>
                <w:rFonts w:ascii="宋体" w:hAnsi="宋体" w:eastAsia="宋体" w:cs="宋体"/>
                <w:spacing w:val="7"/>
                <w:sz w:val="17"/>
                <w:szCs w:val="17"/>
              </w:rPr>
              <w:t>金预算</w:t>
            </w:r>
          </w:p>
        </w:tc>
        <w:tc>
          <w:tcPr>
            <w:tcW w:w="813" w:type="dxa"/>
            <w:tcBorders>
              <w:top w:val="single" w:color="000000" w:sz="2" w:space="0"/>
              <w:bottom w:val="single" w:color="000000" w:sz="2" w:space="0"/>
            </w:tcBorders>
            <w:vAlign w:val="top"/>
          </w:tcPr>
          <w:p>
            <w:pPr>
              <w:spacing w:before="113" w:line="257" w:lineRule="auto"/>
              <w:ind w:left="60" w:right="25" w:firstLine="16"/>
              <w:rPr>
                <w:rFonts w:ascii="宋体" w:hAnsi="宋体" w:eastAsia="宋体" w:cs="宋体"/>
                <w:sz w:val="17"/>
                <w:szCs w:val="17"/>
              </w:rPr>
            </w:pPr>
            <w:r>
              <w:rPr>
                <w:rFonts w:ascii="宋体" w:hAnsi="宋体" w:eastAsia="宋体" w:cs="宋体"/>
                <w:spacing w:val="4"/>
                <w:sz w:val="17"/>
                <w:szCs w:val="17"/>
              </w:rPr>
              <w:t>国有资</w:t>
            </w:r>
            <w:r>
              <w:rPr>
                <w:rFonts w:ascii="宋体" w:hAnsi="宋体" w:eastAsia="宋体" w:cs="宋体"/>
                <w:spacing w:val="3"/>
                <w:sz w:val="17"/>
                <w:szCs w:val="17"/>
              </w:rPr>
              <w:t>本</w:t>
            </w:r>
            <w:r>
              <w:rPr>
                <w:rFonts w:ascii="宋体" w:hAnsi="宋体" w:eastAsia="宋体" w:cs="宋体"/>
                <w:spacing w:val="8"/>
                <w:sz w:val="17"/>
                <w:szCs w:val="17"/>
              </w:rPr>
              <w:t>经营预</w:t>
            </w:r>
            <w:r>
              <w:rPr>
                <w:rFonts w:ascii="宋体" w:hAnsi="宋体" w:eastAsia="宋体" w:cs="宋体"/>
                <w:spacing w:val="7"/>
                <w:sz w:val="17"/>
                <w:szCs w:val="17"/>
              </w:rPr>
              <w:t>算</w:t>
            </w:r>
          </w:p>
        </w:tc>
        <w:tc>
          <w:tcPr>
            <w:tcW w:w="923" w:type="dxa"/>
            <w:vMerge w:val="continue"/>
            <w:tcBorders>
              <w:top w:val="nil"/>
              <w:bottom w:val="single" w:color="000000" w:sz="2" w:space="0"/>
            </w:tcBorders>
            <w:vAlign w:val="top"/>
          </w:tcPr>
          <w:p>
            <w:pPr>
              <w:rPr>
                <w:rFonts w:ascii="Arial"/>
                <w:sz w:val="21"/>
              </w:rPr>
            </w:pPr>
          </w:p>
        </w:tc>
        <w:tc>
          <w:tcPr>
            <w:tcW w:w="114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3"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3" w:line="229" w:lineRule="auto"/>
              <w:ind w:left="33"/>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8"/>
                <w:sz w:val="17"/>
                <w:szCs w:val="17"/>
              </w:rPr>
              <w:t>021年结转资金特岗工资经费</w:t>
            </w:r>
          </w:p>
        </w:tc>
        <w:tc>
          <w:tcPr>
            <w:tcW w:w="1669" w:type="dxa"/>
            <w:tcBorders>
              <w:top w:val="single" w:color="000000" w:sz="2" w:space="0"/>
              <w:bottom w:val="single" w:color="000000" w:sz="2" w:space="0"/>
            </w:tcBorders>
            <w:vAlign w:val="top"/>
          </w:tcPr>
          <w:p>
            <w:pPr>
              <w:spacing w:before="120" w:line="261" w:lineRule="auto"/>
              <w:ind w:left="40" w:right="183" w:hanging="3"/>
              <w:rPr>
                <w:rFonts w:ascii="宋体" w:hAnsi="宋体" w:eastAsia="宋体" w:cs="宋体"/>
                <w:sz w:val="17"/>
                <w:szCs w:val="17"/>
              </w:rPr>
            </w:pPr>
            <w:r>
              <w:rPr>
                <w:rFonts w:ascii="宋体" w:hAnsi="宋体" w:eastAsia="宋体" w:cs="宋体"/>
                <w:spacing w:val="9"/>
                <w:sz w:val="17"/>
                <w:szCs w:val="17"/>
              </w:rPr>
              <w:t>伊川县吕店镇中心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2"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8.33</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2" w:line="192" w:lineRule="auto"/>
              <w:ind w:left="606"/>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8.33</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4"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0" w:line="260"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1" w:line="261" w:lineRule="auto"/>
              <w:ind w:left="40" w:right="183" w:hanging="3"/>
              <w:rPr>
                <w:rFonts w:ascii="宋体" w:hAnsi="宋体" w:eastAsia="宋体" w:cs="宋体"/>
                <w:sz w:val="17"/>
                <w:szCs w:val="17"/>
              </w:rPr>
            </w:pPr>
            <w:r>
              <w:rPr>
                <w:rFonts w:ascii="宋体" w:hAnsi="宋体" w:eastAsia="宋体" w:cs="宋体"/>
                <w:spacing w:val="9"/>
                <w:sz w:val="17"/>
                <w:szCs w:val="17"/>
              </w:rPr>
              <w:t>伊川县吕店镇中心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2" w:line="193" w:lineRule="auto"/>
              <w:ind w:left="602"/>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1.63</w:t>
            </w:r>
          </w:p>
        </w:tc>
        <w:tc>
          <w:tcPr>
            <w:tcW w:w="1077" w:type="dxa"/>
            <w:tcBorders>
              <w:top w:val="single" w:color="000000" w:sz="2" w:space="0"/>
              <w:bottom w:val="single" w:color="000000" w:sz="2" w:space="0"/>
            </w:tcBorders>
            <w:vAlign w:val="top"/>
          </w:tcPr>
          <w:p>
            <w:pPr>
              <w:spacing w:before="262" w:line="193" w:lineRule="auto"/>
              <w:ind w:left="603"/>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1.63</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2"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2" w:line="260" w:lineRule="auto"/>
              <w:ind w:left="40" w:right="183" w:hanging="3"/>
              <w:rPr>
                <w:rFonts w:ascii="宋体" w:hAnsi="宋体" w:eastAsia="宋体" w:cs="宋体"/>
                <w:sz w:val="17"/>
                <w:szCs w:val="17"/>
              </w:rPr>
            </w:pPr>
            <w:r>
              <w:rPr>
                <w:rFonts w:ascii="宋体" w:hAnsi="宋体" w:eastAsia="宋体" w:cs="宋体"/>
                <w:spacing w:val="9"/>
                <w:sz w:val="17"/>
                <w:szCs w:val="17"/>
              </w:rPr>
              <w:t>伊川县吕店镇中心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1"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0.46</w:t>
            </w:r>
          </w:p>
        </w:tc>
        <w:tc>
          <w:tcPr>
            <w:tcW w:w="1077" w:type="dxa"/>
            <w:tcBorders>
              <w:top w:val="single" w:color="000000" w:sz="2" w:space="0"/>
              <w:bottom w:val="single" w:color="000000" w:sz="2" w:space="0"/>
            </w:tcBorders>
            <w:vAlign w:val="top"/>
          </w:tcPr>
          <w:p>
            <w:pPr>
              <w:spacing w:before="261"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0.46</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1"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2" w:line="260" w:lineRule="auto"/>
              <w:ind w:left="40" w:right="183" w:hanging="3"/>
              <w:rPr>
                <w:rFonts w:ascii="宋体" w:hAnsi="宋体" w:eastAsia="宋体" w:cs="宋体"/>
                <w:sz w:val="17"/>
                <w:szCs w:val="17"/>
              </w:rPr>
            </w:pPr>
            <w:r>
              <w:rPr>
                <w:rFonts w:ascii="宋体" w:hAnsi="宋体" w:eastAsia="宋体" w:cs="宋体"/>
                <w:spacing w:val="9"/>
                <w:sz w:val="17"/>
                <w:szCs w:val="17"/>
              </w:rPr>
              <w:t>伊川县吕店镇中心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3"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90.30</w:t>
            </w:r>
          </w:p>
        </w:tc>
        <w:tc>
          <w:tcPr>
            <w:tcW w:w="1077" w:type="dxa"/>
            <w:tcBorders>
              <w:top w:val="single" w:color="000000" w:sz="2" w:space="0"/>
              <w:bottom w:val="single" w:color="000000" w:sz="2" w:space="0"/>
            </w:tcBorders>
            <w:vAlign w:val="top"/>
          </w:tcPr>
          <w:p>
            <w:pPr>
              <w:spacing w:before="263" w:line="193" w:lineRule="auto"/>
              <w:ind w:left="521"/>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90.30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6" w:type="dxa"/>
            <w:tcBorders>
              <w:top w:val="single" w:color="000000" w:sz="2" w:space="0"/>
              <w:bottom w:val="single" w:color="000000" w:sz="2" w:space="0"/>
            </w:tcBorders>
            <w:vAlign w:val="top"/>
          </w:tcPr>
          <w:p>
            <w:pPr>
              <w:spacing w:before="236"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2"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3" w:line="261" w:lineRule="auto"/>
              <w:ind w:left="40" w:right="183" w:hanging="3"/>
              <w:rPr>
                <w:rFonts w:ascii="宋体" w:hAnsi="宋体" w:eastAsia="宋体" w:cs="宋体"/>
                <w:sz w:val="17"/>
                <w:szCs w:val="17"/>
              </w:rPr>
            </w:pPr>
            <w:r>
              <w:rPr>
                <w:rFonts w:ascii="宋体" w:hAnsi="宋体" w:eastAsia="宋体" w:cs="宋体"/>
                <w:spacing w:val="9"/>
                <w:sz w:val="17"/>
                <w:szCs w:val="17"/>
              </w:rPr>
              <w:t>伊川县吕店镇中心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4" w:line="193" w:lineRule="auto"/>
              <w:ind w:left="611"/>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80</w:t>
            </w:r>
          </w:p>
        </w:tc>
        <w:tc>
          <w:tcPr>
            <w:tcW w:w="1077" w:type="dxa"/>
            <w:tcBorders>
              <w:top w:val="single" w:color="000000" w:sz="2" w:space="0"/>
              <w:bottom w:val="single" w:color="000000" w:sz="2" w:space="0"/>
            </w:tcBorders>
            <w:vAlign w:val="top"/>
          </w:tcPr>
          <w:p>
            <w:pPr>
              <w:spacing w:before="264" w:line="193" w:lineRule="auto"/>
              <w:ind w:left="612"/>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80</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28" w:lineRule="auto"/>
              <w:ind w:left="43"/>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8"/>
                <w:sz w:val="17"/>
                <w:szCs w:val="17"/>
              </w:rPr>
              <w:t>他运转类</w:t>
            </w:r>
          </w:p>
        </w:tc>
        <w:tc>
          <w:tcPr>
            <w:tcW w:w="3006" w:type="dxa"/>
            <w:tcBorders>
              <w:top w:val="single" w:color="000000" w:sz="2" w:space="0"/>
              <w:bottom w:val="single" w:color="000000" w:sz="2" w:space="0"/>
            </w:tcBorders>
            <w:vAlign w:val="top"/>
          </w:tcPr>
          <w:p>
            <w:pPr>
              <w:spacing w:before="237" w:line="229" w:lineRule="auto"/>
              <w:ind w:left="33"/>
              <w:rPr>
                <w:rFonts w:ascii="宋体" w:hAnsi="宋体" w:eastAsia="宋体" w:cs="宋体"/>
                <w:sz w:val="17"/>
                <w:szCs w:val="17"/>
              </w:rPr>
            </w:pPr>
            <w:r>
              <w:rPr>
                <w:rFonts w:ascii="宋体" w:hAnsi="宋体" w:eastAsia="宋体" w:cs="宋体"/>
                <w:spacing w:val="9"/>
                <w:sz w:val="17"/>
                <w:szCs w:val="17"/>
              </w:rPr>
              <w:t>2</w:t>
            </w:r>
            <w:r>
              <w:rPr>
                <w:rFonts w:ascii="宋体" w:hAnsi="宋体" w:eastAsia="宋体" w:cs="宋体"/>
                <w:spacing w:val="8"/>
                <w:sz w:val="17"/>
                <w:szCs w:val="17"/>
              </w:rPr>
              <w:t>021年结转资金公用经费</w:t>
            </w:r>
          </w:p>
        </w:tc>
        <w:tc>
          <w:tcPr>
            <w:tcW w:w="1669" w:type="dxa"/>
            <w:tcBorders>
              <w:top w:val="single" w:color="000000" w:sz="2" w:space="0"/>
              <w:bottom w:val="single" w:color="000000" w:sz="2" w:space="0"/>
            </w:tcBorders>
            <w:vAlign w:val="top"/>
          </w:tcPr>
          <w:p>
            <w:pPr>
              <w:spacing w:before="124" w:line="261" w:lineRule="auto"/>
              <w:ind w:left="40" w:right="183" w:hanging="3"/>
              <w:rPr>
                <w:rFonts w:ascii="宋体" w:hAnsi="宋体" w:eastAsia="宋体" w:cs="宋体"/>
                <w:sz w:val="17"/>
                <w:szCs w:val="17"/>
              </w:rPr>
            </w:pPr>
            <w:r>
              <w:rPr>
                <w:rFonts w:ascii="宋体" w:hAnsi="宋体" w:eastAsia="宋体" w:cs="宋体"/>
                <w:spacing w:val="9"/>
                <w:sz w:val="17"/>
                <w:szCs w:val="17"/>
              </w:rPr>
              <w:t>伊川县吕店镇中心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1076" w:type="dxa"/>
            <w:tcBorders>
              <w:top w:val="single" w:color="000000" w:sz="2" w:space="0"/>
              <w:bottom w:val="single" w:color="000000" w:sz="2" w:space="0"/>
            </w:tcBorders>
            <w:vAlign w:val="top"/>
          </w:tcPr>
          <w:p>
            <w:pPr>
              <w:spacing w:before="265" w:line="193" w:lineRule="auto"/>
              <w:ind w:left="5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36.92</w:t>
            </w:r>
          </w:p>
        </w:tc>
        <w:tc>
          <w:tcPr>
            <w:tcW w:w="1077"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65" w:line="193" w:lineRule="auto"/>
              <w:ind w:left="523"/>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36.92</w:t>
            </w: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7"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3" w:line="260"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育经费保障机制公用经费中央资金</w:t>
            </w:r>
          </w:p>
        </w:tc>
        <w:tc>
          <w:tcPr>
            <w:tcW w:w="1669" w:type="dxa"/>
            <w:tcBorders>
              <w:top w:val="single" w:color="000000" w:sz="2" w:space="0"/>
              <w:bottom w:val="single" w:color="000000" w:sz="2" w:space="0"/>
            </w:tcBorders>
            <w:vAlign w:val="top"/>
          </w:tcPr>
          <w:p>
            <w:pPr>
              <w:spacing w:before="124" w:line="261" w:lineRule="auto"/>
              <w:ind w:left="36" w:right="183"/>
              <w:rPr>
                <w:rFonts w:ascii="宋体" w:hAnsi="宋体" w:eastAsia="宋体" w:cs="宋体"/>
                <w:sz w:val="17"/>
                <w:szCs w:val="17"/>
              </w:rPr>
            </w:pPr>
            <w:r>
              <w:rPr>
                <w:rFonts w:ascii="宋体" w:hAnsi="宋体" w:eastAsia="宋体" w:cs="宋体"/>
                <w:spacing w:val="9"/>
                <w:sz w:val="17"/>
                <w:szCs w:val="17"/>
              </w:rPr>
              <w:t>伊川县吕店镇第二初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6" w:line="192" w:lineRule="auto"/>
              <w:ind w:left="600"/>
              <w:rPr>
                <w:rFonts w:ascii="宋体" w:hAnsi="宋体" w:eastAsia="宋体" w:cs="宋体"/>
                <w:sz w:val="17"/>
                <w:szCs w:val="17"/>
              </w:rPr>
            </w:pPr>
            <w:r>
              <w:rPr>
                <w:rFonts w:ascii="宋体" w:hAnsi="宋体" w:eastAsia="宋体" w:cs="宋体"/>
                <w:spacing w:val="4"/>
                <w:sz w:val="17"/>
                <w:szCs w:val="17"/>
              </w:rPr>
              <w:t>20.4</w:t>
            </w:r>
            <w:r>
              <w:rPr>
                <w:rFonts w:ascii="宋体" w:hAnsi="宋体" w:eastAsia="宋体" w:cs="宋体"/>
                <w:spacing w:val="3"/>
                <w:sz w:val="17"/>
                <w:szCs w:val="17"/>
              </w:rPr>
              <w:t>8</w:t>
            </w:r>
          </w:p>
        </w:tc>
        <w:tc>
          <w:tcPr>
            <w:tcW w:w="1077" w:type="dxa"/>
            <w:tcBorders>
              <w:top w:val="single" w:color="000000" w:sz="2" w:space="0"/>
              <w:bottom w:val="single" w:color="000000" w:sz="2" w:space="0"/>
            </w:tcBorders>
            <w:vAlign w:val="top"/>
          </w:tcPr>
          <w:p>
            <w:pPr>
              <w:spacing w:before="266" w:line="192" w:lineRule="auto"/>
              <w:ind w:left="601"/>
              <w:rPr>
                <w:rFonts w:ascii="宋体" w:hAnsi="宋体" w:eastAsia="宋体" w:cs="宋体"/>
                <w:sz w:val="17"/>
                <w:szCs w:val="17"/>
              </w:rPr>
            </w:pPr>
            <w:r>
              <w:rPr>
                <w:rFonts w:ascii="宋体" w:hAnsi="宋体" w:eastAsia="宋体" w:cs="宋体"/>
                <w:spacing w:val="4"/>
                <w:sz w:val="17"/>
                <w:szCs w:val="17"/>
              </w:rPr>
              <w:t>20.4</w:t>
            </w:r>
            <w:r>
              <w:rPr>
                <w:rFonts w:ascii="宋体" w:hAnsi="宋体" w:eastAsia="宋体" w:cs="宋体"/>
                <w:spacing w:val="3"/>
                <w:sz w:val="17"/>
                <w:szCs w:val="17"/>
              </w:rPr>
              <w:t>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5"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1" w:right="74"/>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财教(2021)90号提前下达2022年</w:t>
            </w:r>
            <w:r>
              <w:rPr>
                <w:rFonts w:ascii="宋体" w:hAnsi="宋体" w:eastAsia="宋体" w:cs="宋体"/>
                <w:spacing w:val="13"/>
                <w:sz w:val="17"/>
                <w:szCs w:val="17"/>
              </w:rPr>
              <w:t>特</w:t>
            </w:r>
            <w:r>
              <w:rPr>
                <w:rFonts w:ascii="宋体" w:hAnsi="宋体" w:eastAsia="宋体" w:cs="宋体"/>
                <w:spacing w:val="9"/>
                <w:sz w:val="17"/>
                <w:szCs w:val="17"/>
              </w:rPr>
              <w:t>岗教师补助资金中央资金</w:t>
            </w:r>
          </w:p>
        </w:tc>
        <w:tc>
          <w:tcPr>
            <w:tcW w:w="1669" w:type="dxa"/>
            <w:tcBorders>
              <w:top w:val="single" w:color="000000" w:sz="2" w:space="0"/>
              <w:bottom w:val="single" w:color="000000" w:sz="2" w:space="0"/>
            </w:tcBorders>
            <w:vAlign w:val="top"/>
          </w:tcPr>
          <w:p>
            <w:pPr>
              <w:spacing w:before="125" w:line="260" w:lineRule="auto"/>
              <w:ind w:left="36" w:right="183"/>
              <w:rPr>
                <w:rFonts w:ascii="宋体" w:hAnsi="宋体" w:eastAsia="宋体" w:cs="宋体"/>
                <w:sz w:val="17"/>
                <w:szCs w:val="17"/>
              </w:rPr>
            </w:pPr>
            <w:r>
              <w:rPr>
                <w:rFonts w:ascii="宋体" w:hAnsi="宋体" w:eastAsia="宋体" w:cs="宋体"/>
                <w:spacing w:val="9"/>
                <w:sz w:val="17"/>
                <w:szCs w:val="17"/>
              </w:rPr>
              <w:t>伊川县吕店镇第二初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4" w:line="192" w:lineRule="auto"/>
              <w:ind w:left="60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7.55</w:t>
            </w:r>
          </w:p>
        </w:tc>
        <w:tc>
          <w:tcPr>
            <w:tcW w:w="1077" w:type="dxa"/>
            <w:tcBorders>
              <w:top w:val="single" w:color="000000" w:sz="2" w:space="0"/>
              <w:bottom w:val="single" w:color="000000" w:sz="2" w:space="0"/>
            </w:tcBorders>
            <w:vAlign w:val="top"/>
          </w:tcPr>
          <w:p>
            <w:pPr>
              <w:spacing w:before="264" w:line="192" w:lineRule="auto"/>
              <w:ind w:left="60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7.55</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59" w:lineRule="auto"/>
              <w:ind w:left="33" w:right="74" w:hanging="2"/>
              <w:rPr>
                <w:rFonts w:ascii="宋体" w:hAnsi="宋体" w:eastAsia="宋体" w:cs="宋体"/>
                <w:sz w:val="17"/>
                <w:szCs w:val="17"/>
              </w:rPr>
            </w:pPr>
            <w:r>
              <w:rPr>
                <w:rFonts w:ascii="宋体" w:hAnsi="宋体" w:eastAsia="宋体" w:cs="宋体"/>
                <w:spacing w:val="10"/>
                <w:sz w:val="17"/>
                <w:szCs w:val="17"/>
              </w:rPr>
              <w:t>豫</w:t>
            </w:r>
            <w:r>
              <w:rPr>
                <w:rFonts w:ascii="宋体" w:hAnsi="宋体" w:eastAsia="宋体" w:cs="宋体"/>
                <w:spacing w:val="7"/>
                <w:sz w:val="17"/>
                <w:szCs w:val="17"/>
              </w:rPr>
              <w:t>财教(2021)89号2022年城乡义务</w:t>
            </w:r>
            <w:r>
              <w:rPr>
                <w:rFonts w:ascii="宋体" w:hAnsi="宋体" w:eastAsia="宋体" w:cs="宋体"/>
                <w:spacing w:val="15"/>
                <w:sz w:val="17"/>
                <w:szCs w:val="17"/>
              </w:rPr>
              <w:t>教</w:t>
            </w:r>
            <w:r>
              <w:rPr>
                <w:rFonts w:ascii="宋体" w:hAnsi="宋体" w:eastAsia="宋体" w:cs="宋体"/>
                <w:spacing w:val="9"/>
                <w:sz w:val="17"/>
                <w:szCs w:val="17"/>
              </w:rPr>
              <w:t>育经费保障机制公用经费省级资金</w:t>
            </w:r>
          </w:p>
        </w:tc>
        <w:tc>
          <w:tcPr>
            <w:tcW w:w="1669" w:type="dxa"/>
            <w:tcBorders>
              <w:top w:val="single" w:color="000000" w:sz="2" w:space="0"/>
              <w:bottom w:val="single" w:color="000000" w:sz="2" w:space="0"/>
            </w:tcBorders>
            <w:vAlign w:val="top"/>
          </w:tcPr>
          <w:p>
            <w:pPr>
              <w:spacing w:before="125" w:line="260" w:lineRule="auto"/>
              <w:ind w:left="36" w:right="183"/>
              <w:rPr>
                <w:rFonts w:ascii="宋体" w:hAnsi="宋体" w:eastAsia="宋体" w:cs="宋体"/>
                <w:sz w:val="17"/>
                <w:szCs w:val="17"/>
              </w:rPr>
            </w:pPr>
            <w:r>
              <w:rPr>
                <w:rFonts w:ascii="宋体" w:hAnsi="宋体" w:eastAsia="宋体" w:cs="宋体"/>
                <w:spacing w:val="9"/>
                <w:sz w:val="17"/>
                <w:szCs w:val="17"/>
              </w:rPr>
              <w:t>伊川县吕店镇第二初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7" w:line="192" w:lineRule="auto"/>
              <w:ind w:left="693"/>
              <w:rPr>
                <w:rFonts w:ascii="宋体" w:hAnsi="宋体" w:eastAsia="宋体" w:cs="宋体"/>
                <w:sz w:val="17"/>
                <w:szCs w:val="17"/>
              </w:rPr>
            </w:pPr>
            <w:r>
              <w:rPr>
                <w:rFonts w:ascii="宋体" w:hAnsi="宋体" w:eastAsia="宋体" w:cs="宋体"/>
                <w:spacing w:val="3"/>
                <w:sz w:val="17"/>
                <w:szCs w:val="17"/>
              </w:rPr>
              <w:t>3.28</w:t>
            </w:r>
          </w:p>
        </w:tc>
        <w:tc>
          <w:tcPr>
            <w:tcW w:w="1077" w:type="dxa"/>
            <w:tcBorders>
              <w:top w:val="single" w:color="000000" w:sz="2" w:space="0"/>
              <w:bottom w:val="single" w:color="000000" w:sz="2" w:space="0"/>
            </w:tcBorders>
            <w:vAlign w:val="top"/>
          </w:tcPr>
          <w:p>
            <w:pPr>
              <w:spacing w:before="267" w:line="192" w:lineRule="auto"/>
              <w:ind w:left="695"/>
              <w:rPr>
                <w:rFonts w:ascii="宋体" w:hAnsi="宋体" w:eastAsia="宋体" w:cs="宋体"/>
                <w:sz w:val="17"/>
                <w:szCs w:val="17"/>
              </w:rPr>
            </w:pPr>
            <w:r>
              <w:rPr>
                <w:rFonts w:ascii="宋体" w:hAnsi="宋体" w:eastAsia="宋体" w:cs="宋体"/>
                <w:spacing w:val="3"/>
                <w:sz w:val="17"/>
                <w:szCs w:val="17"/>
              </w:rPr>
              <w:t>3.28</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6" w:type="dxa"/>
            <w:tcBorders>
              <w:top w:val="single" w:color="000000" w:sz="2" w:space="0"/>
              <w:bottom w:val="single" w:color="000000" w:sz="2" w:space="0"/>
            </w:tcBorders>
            <w:vAlign w:val="top"/>
          </w:tcPr>
          <w:p>
            <w:pPr>
              <w:spacing w:before="238" w:line="230" w:lineRule="auto"/>
              <w:ind w:left="42"/>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定目标类</w:t>
            </w:r>
          </w:p>
        </w:tc>
        <w:tc>
          <w:tcPr>
            <w:tcW w:w="3006" w:type="dxa"/>
            <w:tcBorders>
              <w:top w:val="single" w:color="000000" w:sz="2" w:space="0"/>
              <w:bottom w:val="single" w:color="000000" w:sz="2" w:space="0"/>
            </w:tcBorders>
            <w:vAlign w:val="top"/>
          </w:tcPr>
          <w:p>
            <w:pPr>
              <w:spacing w:before="124" w:line="260" w:lineRule="auto"/>
              <w:ind w:left="38" w:right="74" w:hanging="7"/>
              <w:rPr>
                <w:rFonts w:ascii="宋体" w:hAnsi="宋体" w:eastAsia="宋体" w:cs="宋体"/>
                <w:sz w:val="17"/>
                <w:szCs w:val="17"/>
              </w:rPr>
            </w:pPr>
            <w:r>
              <w:rPr>
                <w:rFonts w:ascii="宋体" w:hAnsi="宋体" w:eastAsia="宋体" w:cs="宋体"/>
                <w:spacing w:val="14"/>
                <w:sz w:val="17"/>
                <w:szCs w:val="17"/>
              </w:rPr>
              <w:t>豫</w:t>
            </w:r>
            <w:r>
              <w:rPr>
                <w:rFonts w:ascii="宋体" w:hAnsi="宋体" w:eastAsia="宋体" w:cs="宋体"/>
                <w:spacing w:val="10"/>
                <w:sz w:val="17"/>
                <w:szCs w:val="17"/>
              </w:rPr>
              <w:t>财</w:t>
            </w:r>
            <w:r>
              <w:rPr>
                <w:rFonts w:ascii="宋体" w:hAnsi="宋体" w:eastAsia="宋体" w:cs="宋体"/>
                <w:spacing w:val="7"/>
                <w:sz w:val="17"/>
                <w:szCs w:val="17"/>
              </w:rPr>
              <w:t>教【2021】103号2022年义务教</w:t>
            </w:r>
            <w:r>
              <w:rPr>
                <w:rFonts w:ascii="宋体" w:hAnsi="宋体" w:eastAsia="宋体" w:cs="宋体"/>
                <w:spacing w:val="9"/>
                <w:sz w:val="17"/>
                <w:szCs w:val="17"/>
              </w:rPr>
              <w:t>育阶段乡村教师生活补助省级资金</w:t>
            </w:r>
          </w:p>
        </w:tc>
        <w:tc>
          <w:tcPr>
            <w:tcW w:w="1669" w:type="dxa"/>
            <w:tcBorders>
              <w:top w:val="single" w:color="000000" w:sz="2" w:space="0"/>
              <w:bottom w:val="single" w:color="000000" w:sz="2" w:space="0"/>
            </w:tcBorders>
            <w:vAlign w:val="top"/>
          </w:tcPr>
          <w:p>
            <w:pPr>
              <w:spacing w:before="125" w:line="261" w:lineRule="auto"/>
              <w:ind w:left="36" w:right="183"/>
              <w:rPr>
                <w:rFonts w:ascii="宋体" w:hAnsi="宋体" w:eastAsia="宋体" w:cs="宋体"/>
                <w:sz w:val="17"/>
                <w:szCs w:val="17"/>
              </w:rPr>
            </w:pPr>
            <w:r>
              <w:rPr>
                <w:rFonts w:ascii="宋体" w:hAnsi="宋体" w:eastAsia="宋体" w:cs="宋体"/>
                <w:spacing w:val="9"/>
                <w:sz w:val="17"/>
                <w:szCs w:val="17"/>
              </w:rPr>
              <w:t>伊川县吕店镇第二初</w:t>
            </w:r>
            <w:r>
              <w:rPr>
                <w:rFonts w:ascii="宋体" w:hAnsi="宋体" w:eastAsia="宋体" w:cs="宋体"/>
                <w:spacing w:val="8"/>
                <w:sz w:val="17"/>
                <w:szCs w:val="17"/>
              </w:rPr>
              <w:t>级中学</w:t>
            </w:r>
          </w:p>
        </w:tc>
        <w:tc>
          <w:tcPr>
            <w:tcW w:w="1076" w:type="dxa"/>
            <w:tcBorders>
              <w:top w:val="single" w:color="000000" w:sz="2" w:space="0"/>
              <w:bottom w:val="single" w:color="000000" w:sz="2" w:space="0"/>
            </w:tcBorders>
            <w:vAlign w:val="top"/>
          </w:tcPr>
          <w:p>
            <w:pPr>
              <w:spacing w:before="267" w:line="192" w:lineRule="auto"/>
              <w:ind w:left="693"/>
              <w:rPr>
                <w:rFonts w:ascii="宋体" w:hAnsi="宋体" w:eastAsia="宋体" w:cs="宋体"/>
                <w:sz w:val="17"/>
                <w:szCs w:val="17"/>
              </w:rPr>
            </w:pPr>
            <w:r>
              <w:rPr>
                <w:rFonts w:ascii="宋体" w:hAnsi="宋体" w:eastAsia="宋体" w:cs="宋体"/>
                <w:spacing w:val="3"/>
                <w:sz w:val="17"/>
                <w:szCs w:val="17"/>
              </w:rPr>
              <w:t>3.83</w:t>
            </w:r>
          </w:p>
        </w:tc>
        <w:tc>
          <w:tcPr>
            <w:tcW w:w="1077" w:type="dxa"/>
            <w:tcBorders>
              <w:top w:val="single" w:color="000000" w:sz="2" w:space="0"/>
              <w:bottom w:val="single" w:color="000000" w:sz="2" w:space="0"/>
            </w:tcBorders>
            <w:vAlign w:val="top"/>
          </w:tcPr>
          <w:p>
            <w:pPr>
              <w:spacing w:before="267" w:line="192" w:lineRule="auto"/>
              <w:ind w:left="695"/>
              <w:rPr>
                <w:rFonts w:ascii="宋体" w:hAnsi="宋体" w:eastAsia="宋体" w:cs="宋体"/>
                <w:sz w:val="17"/>
                <w:szCs w:val="17"/>
              </w:rPr>
            </w:pPr>
            <w:r>
              <w:rPr>
                <w:rFonts w:ascii="宋体" w:hAnsi="宋体" w:eastAsia="宋体" w:cs="宋体"/>
                <w:spacing w:val="3"/>
                <w:sz w:val="17"/>
                <w:szCs w:val="17"/>
              </w:rPr>
              <w:t>3.83</w:t>
            </w:r>
          </w:p>
        </w:tc>
        <w:tc>
          <w:tcPr>
            <w:tcW w:w="868" w:type="dxa"/>
            <w:tcBorders>
              <w:top w:val="single" w:color="000000" w:sz="2" w:space="0"/>
              <w:bottom w:val="single" w:color="000000" w:sz="2" w:space="0"/>
            </w:tcBorders>
            <w:vAlign w:val="top"/>
          </w:tcPr>
          <w:p>
            <w:pPr>
              <w:rPr>
                <w:rFonts w:ascii="Arial"/>
                <w:sz w:val="21"/>
              </w:rPr>
            </w:pPr>
          </w:p>
        </w:tc>
        <w:tc>
          <w:tcPr>
            <w:tcW w:w="868" w:type="dxa"/>
            <w:tcBorders>
              <w:top w:val="single" w:color="000000" w:sz="2" w:space="0"/>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923" w:type="dxa"/>
            <w:tcBorders>
              <w:top w:val="single" w:color="000000" w:sz="2" w:space="0"/>
              <w:bottom w:val="single" w:color="000000" w:sz="2" w:space="0"/>
            </w:tcBorders>
            <w:vAlign w:val="top"/>
          </w:tcPr>
          <w:p>
            <w:pPr>
              <w:rPr>
                <w:rFonts w:ascii="Arial"/>
                <w:sz w:val="21"/>
              </w:rPr>
            </w:pPr>
          </w:p>
        </w:tc>
        <w:tc>
          <w:tcPr>
            <w:tcW w:w="1141"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422" w:right="1340" w:bottom="400" w:left="1065" w:header="0" w:footer="0" w:gutter="0"/>
          <w:pgNumType w:fmt="numberInDash"/>
          <w:cols w:equalWidth="0" w:num="1">
            <w:col w:w="14432"/>
          </w:cols>
        </w:sectPr>
      </w:pPr>
    </w:p>
    <w:p>
      <w:pPr>
        <w:spacing w:before="36" w:line="230" w:lineRule="auto"/>
        <w:ind w:right="31"/>
        <w:jc w:val="right"/>
        <w:rPr>
          <w:rFonts w:ascii="宋体" w:hAnsi="宋体" w:eastAsia="宋体" w:cs="宋体"/>
          <w:sz w:val="17"/>
          <w:szCs w:val="17"/>
        </w:rPr>
      </w:pPr>
      <w:r>
        <w:rPr>
          <w:rFonts w:ascii="宋体" w:hAnsi="宋体" w:eastAsia="宋体" w:cs="宋体"/>
          <w:spacing w:val="7"/>
          <w:sz w:val="17"/>
          <w:szCs w:val="17"/>
        </w:rPr>
        <w:t>预算12</w:t>
      </w:r>
      <w:r>
        <w:rPr>
          <w:rFonts w:ascii="宋体" w:hAnsi="宋体" w:eastAsia="宋体" w:cs="宋体"/>
          <w:spacing w:val="6"/>
          <w:sz w:val="17"/>
          <w:szCs w:val="17"/>
        </w:rPr>
        <w:t>表</w:t>
      </w:r>
    </w:p>
    <w:p>
      <w:pPr>
        <w:spacing w:before="130" w:line="221" w:lineRule="auto"/>
        <w:ind w:left="4417"/>
        <w:rPr>
          <w:rFonts w:ascii="宋体" w:hAnsi="宋体" w:eastAsia="宋体" w:cs="宋体"/>
          <w:sz w:val="37"/>
          <w:szCs w:val="37"/>
        </w:rPr>
      </w:pPr>
      <w:r>
        <w:rPr>
          <w:rFonts w:ascii="宋体" w:hAnsi="宋体" w:eastAsia="宋体" w:cs="宋体"/>
          <w:spacing w:val="10"/>
          <w:sz w:val="37"/>
          <w:szCs w:val="37"/>
          <w14:textOutline w14:w="6883" w14:cap="sq" w14:cmpd="sng">
            <w14:solidFill>
              <w14:srgbClr w14:val="000000"/>
            </w14:solidFill>
            <w14:prstDash w14:val="solid"/>
            <w14:bevel/>
          </w14:textOutline>
        </w:rPr>
        <w:t>本级部门(单位)整体绩效目标表</w:t>
      </w:r>
    </w:p>
    <w:p>
      <w:pPr>
        <w:spacing w:before="48" w:line="191" w:lineRule="auto"/>
        <w:ind w:left="6371"/>
        <w:rPr>
          <w:rFonts w:ascii="宋体" w:hAnsi="宋体" w:eastAsia="宋体" w:cs="宋体"/>
          <w:sz w:val="23"/>
          <w:szCs w:val="23"/>
        </w:rPr>
      </w:pPr>
      <w:r>
        <w:rPr>
          <w:rFonts w:ascii="宋体" w:hAnsi="宋体" w:eastAsia="宋体" w:cs="宋体"/>
          <w:spacing w:val="23"/>
          <w:sz w:val="23"/>
          <w:szCs w:val="23"/>
          <w14:textOutline w14:w="4324" w14:cap="sq" w14:cmpd="sng">
            <w14:solidFill>
              <w14:srgbClr w14:val="000000"/>
            </w14:solidFill>
            <w14:prstDash w14:val="solid"/>
            <w14:bevel/>
          </w14:textOutline>
        </w:rPr>
        <w:t>(</w:t>
      </w:r>
      <w:r>
        <w:rPr>
          <w:rFonts w:ascii="宋体" w:hAnsi="宋体" w:eastAsia="宋体" w:cs="宋体"/>
          <w:spacing w:val="19"/>
          <w:sz w:val="23"/>
          <w:szCs w:val="23"/>
          <w14:textOutline w14:w="4324" w14:cap="sq" w14:cmpd="sng">
            <w14:solidFill>
              <w14:srgbClr w14:val="000000"/>
            </w14:solidFill>
            <w14:prstDash w14:val="solid"/>
            <w14:bevel/>
          </w14:textOutline>
        </w:rPr>
        <w:t>2022年度)</w:t>
      </w:r>
    </w:p>
    <w:tbl>
      <w:tblPr>
        <w:tblStyle w:val="6"/>
        <w:tblW w:w="141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2"/>
        <w:gridCol w:w="1709"/>
        <w:gridCol w:w="2963"/>
        <w:gridCol w:w="79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3181" w:type="dxa"/>
            <w:gridSpan w:val="2"/>
            <w:tcBorders>
              <w:top w:val="single" w:color="000000" w:sz="2" w:space="0"/>
              <w:bottom w:val="single" w:color="000000" w:sz="2" w:space="0"/>
            </w:tcBorders>
            <w:vAlign w:val="top"/>
          </w:tcPr>
          <w:p>
            <w:pPr>
              <w:spacing w:before="67" w:line="230" w:lineRule="auto"/>
              <w:ind w:left="879"/>
              <w:rPr>
                <w:rFonts w:ascii="宋体" w:hAnsi="宋体" w:eastAsia="宋体" w:cs="宋体"/>
                <w:sz w:val="17"/>
                <w:szCs w:val="17"/>
              </w:rPr>
            </w:pPr>
            <w:r>
              <w:rPr>
                <w:rFonts w:ascii="宋体" w:hAnsi="宋体" w:eastAsia="宋体" w:cs="宋体"/>
                <w:spacing w:val="7"/>
                <w:sz w:val="17"/>
                <w:szCs w:val="17"/>
              </w:rPr>
              <w:t>部门(单位)名称</w:t>
            </w:r>
          </w:p>
        </w:tc>
        <w:tc>
          <w:tcPr>
            <w:tcW w:w="10942" w:type="dxa"/>
            <w:gridSpan w:val="2"/>
            <w:tcBorders>
              <w:top w:val="single" w:color="000000" w:sz="2" w:space="0"/>
              <w:bottom w:val="single" w:color="000000" w:sz="2" w:space="0"/>
            </w:tcBorders>
            <w:vAlign w:val="top"/>
          </w:tcPr>
          <w:p>
            <w:pPr>
              <w:spacing w:before="67" w:line="230" w:lineRule="auto"/>
              <w:ind w:left="36"/>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6" w:hRule="atLeast"/>
        </w:trPr>
        <w:tc>
          <w:tcPr>
            <w:tcW w:w="1472" w:type="dxa"/>
            <w:tcBorders>
              <w:top w:val="single" w:color="000000" w:sz="2" w:space="0"/>
              <w:bottom w:val="single" w:color="000000" w:sz="2" w:space="0"/>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55" w:line="230" w:lineRule="auto"/>
              <w:ind w:left="204"/>
              <w:rPr>
                <w:rFonts w:ascii="宋体" w:hAnsi="宋体" w:eastAsia="宋体" w:cs="宋体"/>
                <w:sz w:val="17"/>
                <w:szCs w:val="17"/>
              </w:rPr>
            </w:pPr>
            <w:r>
              <w:rPr>
                <w:rFonts w:ascii="宋体" w:hAnsi="宋体" w:eastAsia="宋体" w:cs="宋体"/>
                <w:spacing w:val="12"/>
                <w:sz w:val="17"/>
                <w:szCs w:val="17"/>
              </w:rPr>
              <w:t>年</w:t>
            </w:r>
            <w:r>
              <w:rPr>
                <w:rFonts w:ascii="宋体" w:hAnsi="宋体" w:eastAsia="宋体" w:cs="宋体"/>
                <w:spacing w:val="8"/>
                <w:sz w:val="17"/>
                <w:szCs w:val="17"/>
              </w:rPr>
              <w:t>度履职目标</w:t>
            </w:r>
          </w:p>
        </w:tc>
        <w:tc>
          <w:tcPr>
            <w:tcW w:w="12651" w:type="dxa"/>
            <w:gridSpan w:val="3"/>
            <w:tcBorders>
              <w:top w:val="single" w:color="000000" w:sz="2" w:space="0"/>
              <w:bottom w:val="single" w:color="000000" w:sz="2" w:space="0"/>
            </w:tcBorders>
            <w:vAlign w:val="top"/>
          </w:tcPr>
          <w:p>
            <w:pPr>
              <w:spacing w:before="234" w:line="235" w:lineRule="auto"/>
              <w:ind w:left="35" w:right="97" w:firstLine="12"/>
              <w:rPr>
                <w:rFonts w:ascii="宋体" w:hAnsi="宋体" w:eastAsia="宋体" w:cs="宋体"/>
                <w:sz w:val="17"/>
                <w:szCs w:val="17"/>
              </w:rPr>
            </w:pPr>
            <w:r>
              <w:rPr>
                <w:rFonts w:ascii="宋体" w:hAnsi="宋体" w:eastAsia="宋体" w:cs="宋体"/>
                <w:spacing w:val="18"/>
                <w:sz w:val="17"/>
                <w:szCs w:val="17"/>
              </w:rPr>
              <w:t>1、认真贯</w:t>
            </w:r>
            <w:r>
              <w:rPr>
                <w:rFonts w:ascii="宋体" w:hAnsi="宋体" w:eastAsia="宋体" w:cs="宋体"/>
                <w:spacing w:val="9"/>
                <w:sz w:val="17"/>
                <w:szCs w:val="17"/>
              </w:rPr>
              <w:t>彻党和国家关于教育工作的方针政策和有关法律法规，起草有关教育肚的地方性法规、规章草案并监督实施；负责教育理论研究和宣传工作，统筹全</w:t>
            </w:r>
            <w:r>
              <w:rPr>
                <w:rFonts w:ascii="宋体" w:hAnsi="宋体" w:eastAsia="宋体" w:cs="宋体"/>
                <w:spacing w:val="14"/>
                <w:sz w:val="17"/>
                <w:szCs w:val="17"/>
              </w:rPr>
              <w:t>县</w:t>
            </w:r>
            <w:r>
              <w:rPr>
                <w:rFonts w:ascii="宋体" w:hAnsi="宋体" w:eastAsia="宋体" w:cs="宋体"/>
                <w:spacing w:val="9"/>
                <w:sz w:val="17"/>
                <w:szCs w:val="17"/>
              </w:rPr>
              <w:t>教育工作的总体布局并负责协调推进和督促落实；</w:t>
            </w:r>
          </w:p>
          <w:p>
            <w:pPr>
              <w:spacing w:before="15"/>
              <w:ind w:left="36" w:right="97"/>
              <w:rPr>
                <w:rFonts w:ascii="宋体" w:hAnsi="宋体" w:eastAsia="宋体" w:cs="宋体"/>
                <w:sz w:val="17"/>
                <w:szCs w:val="17"/>
              </w:rPr>
            </w:pPr>
            <w:r>
              <w:rPr>
                <w:rFonts w:ascii="宋体" w:hAnsi="宋体" w:eastAsia="宋体" w:cs="宋体"/>
                <w:spacing w:val="10"/>
                <w:sz w:val="17"/>
                <w:szCs w:val="17"/>
              </w:rPr>
              <w:t>2、负责全县学前教育、义务教育、职业教育、高中教育、特殊教育、成人教育的统筹规划、协调管理；研究拟订全县教育事业发展规划和年度计划；指导</w:t>
            </w:r>
            <w:r>
              <w:rPr>
                <w:rFonts w:ascii="宋体" w:hAnsi="宋体" w:eastAsia="宋体" w:cs="宋体"/>
                <w:spacing w:val="6"/>
                <w:sz w:val="17"/>
                <w:szCs w:val="17"/>
              </w:rPr>
              <w:t>全</w:t>
            </w:r>
            <w:r>
              <w:rPr>
                <w:rFonts w:ascii="宋体" w:hAnsi="宋体" w:eastAsia="宋体" w:cs="宋体"/>
                <w:sz w:val="17"/>
                <w:szCs w:val="17"/>
              </w:rPr>
              <w:t>县</w:t>
            </w:r>
            <w:r>
              <w:rPr>
                <w:rFonts w:ascii="宋体" w:hAnsi="宋体" w:eastAsia="宋体" w:cs="宋体"/>
                <w:spacing w:val="10"/>
                <w:sz w:val="17"/>
                <w:szCs w:val="17"/>
              </w:rPr>
              <w:t>教育教学改革；审批和管理社会力量办学；负责全县教育信息的统计工作；负责全县各级各类学校招生工作，巩固和发展普及九年一位教育成果，促进义务</w:t>
            </w:r>
            <w:r>
              <w:rPr>
                <w:rFonts w:ascii="宋体" w:hAnsi="宋体" w:eastAsia="宋体" w:cs="宋体"/>
                <w:sz w:val="17"/>
                <w:szCs w:val="17"/>
              </w:rPr>
              <w:t>教</w:t>
            </w:r>
            <w:r>
              <w:rPr>
                <w:rFonts w:ascii="宋体" w:hAnsi="宋体" w:eastAsia="宋体" w:cs="宋体"/>
                <w:spacing w:val="12"/>
                <w:sz w:val="17"/>
                <w:szCs w:val="17"/>
              </w:rPr>
              <w:t>育</w:t>
            </w:r>
            <w:r>
              <w:rPr>
                <w:rFonts w:ascii="宋体" w:hAnsi="宋体" w:eastAsia="宋体" w:cs="宋体"/>
                <w:spacing w:val="9"/>
                <w:sz w:val="17"/>
                <w:szCs w:val="17"/>
              </w:rPr>
              <w:t>均衡发展；负责全县各级各类贫困学生资助工作。</w:t>
            </w:r>
          </w:p>
          <w:p>
            <w:pPr>
              <w:spacing w:before="13" w:line="242" w:lineRule="auto"/>
              <w:ind w:left="38"/>
              <w:rPr>
                <w:rFonts w:ascii="宋体" w:hAnsi="宋体" w:eastAsia="宋体" w:cs="宋体"/>
                <w:sz w:val="17"/>
                <w:szCs w:val="17"/>
              </w:rPr>
            </w:pPr>
            <w:r>
              <w:rPr>
                <w:rFonts w:ascii="宋体" w:hAnsi="宋体" w:eastAsia="宋体" w:cs="宋体"/>
                <w:spacing w:val="18"/>
                <w:sz w:val="17"/>
                <w:szCs w:val="17"/>
              </w:rPr>
              <w:t>3</w:t>
            </w:r>
            <w:r>
              <w:rPr>
                <w:rFonts w:ascii="宋体" w:hAnsi="宋体" w:eastAsia="宋体" w:cs="宋体"/>
                <w:spacing w:val="15"/>
                <w:sz w:val="17"/>
                <w:szCs w:val="17"/>
              </w:rPr>
              <w:t>、</w:t>
            </w:r>
            <w:r>
              <w:rPr>
                <w:rFonts w:ascii="宋体" w:hAnsi="宋体" w:eastAsia="宋体" w:cs="宋体"/>
                <w:spacing w:val="9"/>
                <w:sz w:val="17"/>
                <w:szCs w:val="17"/>
              </w:rPr>
              <w:t>负责全县教师职业道德教育建设，负责全县教育系统的思想政治工作和意识形态工作。</w:t>
            </w:r>
          </w:p>
          <w:p>
            <w:pPr>
              <w:spacing w:before="1" w:line="237" w:lineRule="auto"/>
              <w:ind w:left="40" w:right="97" w:hanging="7"/>
              <w:rPr>
                <w:rFonts w:ascii="宋体" w:hAnsi="宋体" w:eastAsia="宋体" w:cs="宋体"/>
                <w:sz w:val="17"/>
                <w:szCs w:val="17"/>
              </w:rPr>
            </w:pPr>
            <w:r>
              <w:rPr>
                <w:rFonts w:ascii="宋体" w:hAnsi="宋体" w:eastAsia="宋体" w:cs="宋体"/>
                <w:spacing w:val="10"/>
                <w:sz w:val="17"/>
                <w:szCs w:val="17"/>
              </w:rPr>
              <w:t>4、统筹管理本部门的教育经费和教育费附加，参与拟订教育基建投资和教育经费管理的政策并组织实施；负责教育系统内部审计工作；负责国内外对我县</w:t>
            </w:r>
            <w:r>
              <w:rPr>
                <w:rFonts w:ascii="宋体" w:hAnsi="宋体" w:eastAsia="宋体" w:cs="宋体"/>
                <w:spacing w:val="9"/>
                <w:sz w:val="17"/>
                <w:szCs w:val="17"/>
              </w:rPr>
              <w:t>的</w:t>
            </w:r>
            <w:r>
              <w:rPr>
                <w:rFonts w:ascii="宋体" w:hAnsi="宋体" w:eastAsia="宋体" w:cs="宋体"/>
                <w:sz w:val="17"/>
                <w:szCs w:val="17"/>
              </w:rPr>
              <w:t>教</w:t>
            </w:r>
            <w:r>
              <w:rPr>
                <w:rFonts w:ascii="宋体" w:hAnsi="宋体" w:eastAsia="宋体" w:cs="宋体"/>
                <w:spacing w:val="11"/>
                <w:sz w:val="17"/>
                <w:szCs w:val="17"/>
              </w:rPr>
              <w:t>育</w:t>
            </w:r>
            <w:r>
              <w:rPr>
                <w:rFonts w:ascii="宋体" w:hAnsi="宋体" w:eastAsia="宋体" w:cs="宋体"/>
                <w:spacing w:val="8"/>
                <w:sz w:val="17"/>
                <w:szCs w:val="17"/>
              </w:rPr>
              <w:t>援助、捐赠的协调服务工作。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72" w:type="dxa"/>
            <w:vMerge w:val="restart"/>
            <w:tcBorders>
              <w:top w:val="single" w:color="000000" w:sz="2" w:space="0"/>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5" w:line="230" w:lineRule="auto"/>
              <w:ind w:left="204"/>
              <w:rPr>
                <w:rFonts w:ascii="宋体" w:hAnsi="宋体" w:eastAsia="宋体" w:cs="宋体"/>
                <w:sz w:val="17"/>
                <w:szCs w:val="17"/>
              </w:rPr>
            </w:pPr>
            <w:r>
              <w:rPr>
                <w:rFonts w:ascii="宋体" w:hAnsi="宋体" w:eastAsia="宋体" w:cs="宋体"/>
                <w:spacing w:val="12"/>
                <w:sz w:val="17"/>
                <w:szCs w:val="17"/>
              </w:rPr>
              <w:t>年</w:t>
            </w:r>
            <w:r>
              <w:rPr>
                <w:rFonts w:ascii="宋体" w:hAnsi="宋体" w:eastAsia="宋体" w:cs="宋体"/>
                <w:spacing w:val="8"/>
                <w:sz w:val="17"/>
                <w:szCs w:val="17"/>
              </w:rPr>
              <w:t>度主要任务</w:t>
            </w:r>
          </w:p>
        </w:tc>
        <w:tc>
          <w:tcPr>
            <w:tcW w:w="4672" w:type="dxa"/>
            <w:gridSpan w:val="2"/>
            <w:tcBorders>
              <w:top w:val="single" w:color="000000" w:sz="2" w:space="0"/>
              <w:bottom w:val="single" w:color="000000" w:sz="2" w:space="0"/>
            </w:tcBorders>
            <w:vAlign w:val="top"/>
          </w:tcPr>
          <w:p>
            <w:pPr>
              <w:spacing w:before="59" w:line="230" w:lineRule="auto"/>
              <w:ind w:left="1979"/>
              <w:rPr>
                <w:rFonts w:ascii="宋体" w:hAnsi="宋体" w:eastAsia="宋体" w:cs="宋体"/>
                <w:sz w:val="17"/>
                <w:szCs w:val="17"/>
              </w:rPr>
            </w:pPr>
            <w:r>
              <w:rPr>
                <w:rFonts w:ascii="宋体" w:hAnsi="宋体" w:eastAsia="宋体" w:cs="宋体"/>
                <w:spacing w:val="9"/>
                <w:sz w:val="17"/>
                <w:szCs w:val="17"/>
              </w:rPr>
              <w:t>任</w:t>
            </w:r>
            <w:r>
              <w:rPr>
                <w:rFonts w:ascii="宋体" w:hAnsi="宋体" w:eastAsia="宋体" w:cs="宋体"/>
                <w:spacing w:val="8"/>
                <w:sz w:val="17"/>
                <w:szCs w:val="17"/>
              </w:rPr>
              <w:t>务名称</w:t>
            </w:r>
          </w:p>
        </w:tc>
        <w:tc>
          <w:tcPr>
            <w:tcW w:w="7979" w:type="dxa"/>
            <w:tcBorders>
              <w:top w:val="single" w:color="000000" w:sz="2" w:space="0"/>
              <w:bottom w:val="single" w:color="000000" w:sz="2" w:space="0"/>
            </w:tcBorders>
            <w:vAlign w:val="top"/>
          </w:tcPr>
          <w:p>
            <w:pPr>
              <w:spacing w:before="59" w:line="230" w:lineRule="auto"/>
              <w:ind w:left="3638"/>
              <w:rPr>
                <w:rFonts w:ascii="宋体" w:hAnsi="宋体" w:eastAsia="宋体" w:cs="宋体"/>
                <w:sz w:val="17"/>
                <w:szCs w:val="17"/>
              </w:rPr>
            </w:pPr>
            <w:r>
              <w:rPr>
                <w:rFonts w:ascii="宋体" w:hAnsi="宋体" w:eastAsia="宋体" w:cs="宋体"/>
                <w:spacing w:val="8"/>
                <w:sz w:val="17"/>
                <w:szCs w:val="17"/>
              </w:rPr>
              <w:t>主要内</w:t>
            </w:r>
            <w:r>
              <w:rPr>
                <w:rFonts w:ascii="宋体" w:hAnsi="宋体" w:eastAsia="宋体" w:cs="宋体"/>
                <w:spacing w:val="7"/>
                <w:sz w:val="17"/>
                <w:szCs w:val="17"/>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72" w:type="dxa"/>
            <w:vMerge w:val="continue"/>
            <w:tcBorders>
              <w:top w:val="nil"/>
              <w:bottom w:val="nil"/>
            </w:tcBorders>
            <w:vAlign w:val="top"/>
          </w:tcPr>
          <w:p>
            <w:pPr>
              <w:rPr>
                <w:rFonts w:ascii="Arial"/>
                <w:sz w:val="21"/>
              </w:rPr>
            </w:pPr>
          </w:p>
        </w:tc>
        <w:tc>
          <w:tcPr>
            <w:tcW w:w="4672" w:type="dxa"/>
            <w:gridSpan w:val="2"/>
            <w:tcBorders>
              <w:top w:val="single" w:color="000000" w:sz="2" w:space="0"/>
              <w:bottom w:val="single" w:color="000000" w:sz="2" w:space="0"/>
            </w:tcBorders>
            <w:vAlign w:val="top"/>
          </w:tcPr>
          <w:p>
            <w:pPr>
              <w:spacing w:before="60" w:line="230" w:lineRule="auto"/>
              <w:ind w:left="35"/>
              <w:rPr>
                <w:rFonts w:ascii="宋体" w:hAnsi="宋体" w:eastAsia="宋体" w:cs="宋体"/>
                <w:sz w:val="17"/>
                <w:szCs w:val="17"/>
              </w:rPr>
            </w:pPr>
            <w:r>
              <w:rPr>
                <w:rFonts w:ascii="宋体" w:hAnsi="宋体" w:eastAsia="宋体" w:cs="宋体"/>
                <w:spacing w:val="12"/>
                <w:sz w:val="17"/>
                <w:szCs w:val="17"/>
              </w:rPr>
              <w:t>保</w:t>
            </w:r>
            <w:r>
              <w:rPr>
                <w:rFonts w:ascii="宋体" w:hAnsi="宋体" w:eastAsia="宋体" w:cs="宋体"/>
                <w:spacing w:val="8"/>
                <w:sz w:val="17"/>
                <w:szCs w:val="17"/>
              </w:rPr>
              <w:t>障高考工作</w:t>
            </w:r>
          </w:p>
        </w:tc>
        <w:tc>
          <w:tcPr>
            <w:tcW w:w="7979" w:type="dxa"/>
            <w:tcBorders>
              <w:top w:val="single" w:color="000000" w:sz="2" w:space="0"/>
              <w:bottom w:val="single" w:color="000000" w:sz="2" w:space="0"/>
            </w:tcBorders>
            <w:vAlign w:val="top"/>
          </w:tcPr>
          <w:p>
            <w:pPr>
              <w:spacing w:before="61" w:line="229" w:lineRule="auto"/>
              <w:ind w:left="42"/>
              <w:rPr>
                <w:rFonts w:ascii="宋体" w:hAnsi="宋体" w:eastAsia="宋体" w:cs="宋体"/>
                <w:sz w:val="17"/>
                <w:szCs w:val="17"/>
              </w:rPr>
            </w:pPr>
            <w:r>
              <w:rPr>
                <w:rFonts w:ascii="宋体" w:hAnsi="宋体" w:eastAsia="宋体" w:cs="宋体"/>
                <w:spacing w:val="9"/>
                <w:sz w:val="17"/>
                <w:szCs w:val="17"/>
              </w:rPr>
              <w:t>高</w:t>
            </w:r>
            <w:r>
              <w:rPr>
                <w:rFonts w:ascii="宋体" w:hAnsi="宋体" w:eastAsia="宋体" w:cs="宋体"/>
                <w:spacing w:val="8"/>
                <w:sz w:val="17"/>
                <w:szCs w:val="17"/>
              </w:rPr>
              <w:t>招各类本科上线率力争达到49.5%以上。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76" w:hRule="atLeast"/>
        </w:trPr>
        <w:tc>
          <w:tcPr>
            <w:tcW w:w="1472" w:type="dxa"/>
            <w:vMerge w:val="continue"/>
            <w:tcBorders>
              <w:top w:val="nil"/>
              <w:bottom w:val="nil"/>
            </w:tcBorders>
            <w:vAlign w:val="top"/>
          </w:tcPr>
          <w:p>
            <w:pPr>
              <w:rPr>
                <w:rFonts w:ascii="Arial"/>
                <w:sz w:val="21"/>
              </w:rPr>
            </w:pPr>
          </w:p>
        </w:tc>
        <w:tc>
          <w:tcPr>
            <w:tcW w:w="4672" w:type="dxa"/>
            <w:gridSpan w:val="2"/>
            <w:tcBorders>
              <w:top w:val="single" w:color="000000" w:sz="2" w:space="0"/>
              <w:bottom w:val="single" w:color="000000" w:sz="2" w:space="0"/>
            </w:tcBorders>
            <w:vAlign w:val="top"/>
          </w:tcPr>
          <w:p>
            <w:pPr>
              <w:spacing w:before="257" w:line="230" w:lineRule="auto"/>
              <w:ind w:left="35"/>
              <w:rPr>
                <w:rFonts w:ascii="宋体" w:hAnsi="宋体" w:eastAsia="宋体" w:cs="宋体"/>
                <w:sz w:val="17"/>
                <w:szCs w:val="17"/>
              </w:rPr>
            </w:pPr>
            <w:r>
              <w:rPr>
                <w:rFonts w:ascii="宋体" w:hAnsi="宋体" w:eastAsia="宋体" w:cs="宋体"/>
                <w:spacing w:val="11"/>
                <w:sz w:val="17"/>
                <w:szCs w:val="17"/>
              </w:rPr>
              <w:t>提</w:t>
            </w:r>
            <w:r>
              <w:rPr>
                <w:rFonts w:ascii="宋体" w:hAnsi="宋体" w:eastAsia="宋体" w:cs="宋体"/>
                <w:spacing w:val="9"/>
                <w:sz w:val="17"/>
                <w:szCs w:val="17"/>
              </w:rPr>
              <w:t>高课后延时服务水平</w:t>
            </w:r>
          </w:p>
        </w:tc>
        <w:tc>
          <w:tcPr>
            <w:tcW w:w="7979" w:type="dxa"/>
            <w:tcBorders>
              <w:top w:val="single" w:color="000000" w:sz="2" w:space="0"/>
              <w:bottom w:val="single" w:color="000000" w:sz="2" w:space="0"/>
            </w:tcBorders>
            <w:vAlign w:val="top"/>
          </w:tcPr>
          <w:p>
            <w:pPr>
              <w:spacing w:before="143" w:line="259" w:lineRule="auto"/>
              <w:ind w:left="38" w:right="193" w:firstLine="12"/>
              <w:rPr>
                <w:rFonts w:ascii="宋体" w:hAnsi="宋体" w:eastAsia="宋体" w:cs="宋体"/>
                <w:sz w:val="17"/>
                <w:szCs w:val="17"/>
              </w:rPr>
            </w:pPr>
            <w:r>
              <w:rPr>
                <w:rFonts w:ascii="宋体" w:hAnsi="宋体" w:eastAsia="宋体" w:cs="宋体"/>
                <w:spacing w:val="18"/>
                <w:sz w:val="17"/>
                <w:szCs w:val="17"/>
              </w:rPr>
              <w:t>引导</w:t>
            </w:r>
            <w:r>
              <w:rPr>
                <w:rFonts w:ascii="宋体" w:hAnsi="宋体" w:eastAsia="宋体" w:cs="宋体"/>
                <w:spacing w:val="13"/>
                <w:sz w:val="17"/>
                <w:szCs w:val="17"/>
              </w:rPr>
              <w:t>各</w:t>
            </w:r>
            <w:r>
              <w:rPr>
                <w:rFonts w:ascii="宋体" w:hAnsi="宋体" w:eastAsia="宋体" w:cs="宋体"/>
                <w:spacing w:val="9"/>
                <w:sz w:val="17"/>
                <w:szCs w:val="17"/>
              </w:rPr>
              <w:t>中小学校开展假期托管服务，着力构建以体育活动和艺术课程为主体的课后服务体系，持续提升课后服务品质和社会满意度</w:t>
            </w:r>
            <w:r>
              <w:rPr>
                <w:rFonts w:ascii="宋体" w:hAnsi="宋体" w:eastAsia="宋体" w:cs="宋体"/>
                <w:spacing w:val="6"/>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1472" w:type="dxa"/>
            <w:vMerge w:val="continue"/>
            <w:tcBorders>
              <w:top w:val="nil"/>
              <w:bottom w:val="nil"/>
            </w:tcBorders>
            <w:vAlign w:val="top"/>
          </w:tcPr>
          <w:p>
            <w:pPr>
              <w:rPr>
                <w:rFonts w:ascii="Arial"/>
                <w:sz w:val="21"/>
              </w:rPr>
            </w:pPr>
          </w:p>
        </w:tc>
        <w:tc>
          <w:tcPr>
            <w:tcW w:w="4672" w:type="dxa"/>
            <w:gridSpan w:val="2"/>
            <w:tcBorders>
              <w:top w:val="single" w:color="000000" w:sz="2" w:space="0"/>
              <w:bottom w:val="single" w:color="000000" w:sz="2" w:space="0"/>
            </w:tcBorders>
            <w:vAlign w:val="top"/>
          </w:tcPr>
          <w:p>
            <w:pPr>
              <w:spacing w:before="258" w:line="230" w:lineRule="auto"/>
              <w:ind w:left="34"/>
              <w:rPr>
                <w:rFonts w:ascii="宋体" w:hAnsi="宋体" w:eastAsia="宋体" w:cs="宋体"/>
                <w:sz w:val="17"/>
                <w:szCs w:val="17"/>
              </w:rPr>
            </w:pPr>
            <w:r>
              <w:rPr>
                <w:rFonts w:ascii="宋体" w:hAnsi="宋体" w:eastAsia="宋体" w:cs="宋体"/>
                <w:spacing w:val="9"/>
                <w:sz w:val="17"/>
                <w:szCs w:val="17"/>
              </w:rPr>
              <w:t>加强教师队伍建设</w:t>
            </w:r>
          </w:p>
        </w:tc>
        <w:tc>
          <w:tcPr>
            <w:tcW w:w="7979" w:type="dxa"/>
            <w:tcBorders>
              <w:top w:val="single" w:color="000000" w:sz="2" w:space="0"/>
              <w:bottom w:val="single" w:color="000000" w:sz="2" w:space="0"/>
            </w:tcBorders>
            <w:vAlign w:val="top"/>
          </w:tcPr>
          <w:p>
            <w:pPr>
              <w:spacing w:before="146" w:line="260" w:lineRule="auto"/>
              <w:ind w:left="37" w:right="186"/>
              <w:rPr>
                <w:rFonts w:ascii="宋体" w:hAnsi="宋体" w:eastAsia="宋体" w:cs="宋体"/>
                <w:sz w:val="17"/>
                <w:szCs w:val="17"/>
              </w:rPr>
            </w:pPr>
            <w:r>
              <w:rPr>
                <w:rFonts w:ascii="宋体" w:hAnsi="宋体" w:eastAsia="宋体" w:cs="宋体"/>
                <w:spacing w:val="18"/>
                <w:sz w:val="17"/>
                <w:szCs w:val="17"/>
              </w:rPr>
              <w:t>积</w:t>
            </w:r>
            <w:r>
              <w:rPr>
                <w:rFonts w:ascii="宋体" w:hAnsi="宋体" w:eastAsia="宋体" w:cs="宋体"/>
                <w:spacing w:val="15"/>
                <w:sz w:val="17"/>
                <w:szCs w:val="17"/>
              </w:rPr>
              <w:t>极</w:t>
            </w:r>
            <w:r>
              <w:rPr>
                <w:rFonts w:ascii="宋体" w:hAnsi="宋体" w:eastAsia="宋体" w:cs="宋体"/>
                <w:spacing w:val="9"/>
                <w:sz w:val="17"/>
                <w:szCs w:val="17"/>
              </w:rPr>
              <w:t>探索“互联网+教师教育”；重点做好县级教师培训工作，培训教师次数达到10000人次；加快推进县管校聘后管理和校长职级制改革。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1472" w:type="dxa"/>
            <w:vMerge w:val="continue"/>
            <w:tcBorders>
              <w:top w:val="nil"/>
              <w:bottom w:val="nil"/>
            </w:tcBorders>
            <w:vAlign w:val="top"/>
          </w:tcPr>
          <w:p>
            <w:pPr>
              <w:rPr>
                <w:rFonts w:ascii="Arial"/>
                <w:sz w:val="21"/>
              </w:rPr>
            </w:pPr>
          </w:p>
        </w:tc>
        <w:tc>
          <w:tcPr>
            <w:tcW w:w="4672" w:type="dxa"/>
            <w:gridSpan w:val="2"/>
            <w:tcBorders>
              <w:top w:val="single" w:color="000000" w:sz="2" w:space="0"/>
              <w:bottom w:val="single" w:color="000000" w:sz="2" w:space="0"/>
            </w:tcBorders>
            <w:vAlign w:val="top"/>
          </w:tcPr>
          <w:p>
            <w:pPr>
              <w:spacing w:before="258" w:line="230" w:lineRule="auto"/>
              <w:ind w:left="38"/>
              <w:rPr>
                <w:rFonts w:ascii="宋体" w:hAnsi="宋体" w:eastAsia="宋体" w:cs="宋体"/>
                <w:sz w:val="17"/>
                <w:szCs w:val="17"/>
              </w:rPr>
            </w:pPr>
            <w:r>
              <w:rPr>
                <w:rFonts w:ascii="宋体" w:hAnsi="宋体" w:eastAsia="宋体" w:cs="宋体"/>
                <w:spacing w:val="9"/>
                <w:sz w:val="17"/>
                <w:szCs w:val="17"/>
              </w:rPr>
              <w:t>办</w:t>
            </w:r>
            <w:r>
              <w:rPr>
                <w:rFonts w:ascii="宋体" w:hAnsi="宋体" w:eastAsia="宋体" w:cs="宋体"/>
                <w:spacing w:val="8"/>
                <w:sz w:val="17"/>
                <w:szCs w:val="17"/>
              </w:rPr>
              <w:t>好学前教育</w:t>
            </w:r>
          </w:p>
        </w:tc>
        <w:tc>
          <w:tcPr>
            <w:tcW w:w="7979" w:type="dxa"/>
            <w:tcBorders>
              <w:top w:val="single" w:color="000000" w:sz="2" w:space="0"/>
              <w:bottom w:val="single" w:color="000000" w:sz="2" w:space="0"/>
            </w:tcBorders>
            <w:vAlign w:val="top"/>
          </w:tcPr>
          <w:p>
            <w:pPr>
              <w:spacing w:before="147" w:line="269" w:lineRule="auto"/>
              <w:ind w:left="50" w:right="373" w:hanging="13"/>
              <w:rPr>
                <w:rFonts w:ascii="宋体" w:hAnsi="宋体" w:eastAsia="宋体" w:cs="宋体"/>
                <w:sz w:val="17"/>
                <w:szCs w:val="17"/>
              </w:rPr>
            </w:pPr>
            <w:r>
              <w:rPr>
                <w:rFonts w:ascii="宋体" w:hAnsi="宋体" w:eastAsia="宋体" w:cs="宋体"/>
                <w:spacing w:val="10"/>
                <w:sz w:val="17"/>
                <w:szCs w:val="17"/>
              </w:rPr>
              <w:t>通过提升公办幼儿园办学环境，不断提高幼儿教师综合素质和授课水平；学前一年毛入学率达</w:t>
            </w:r>
            <w:r>
              <w:rPr>
                <w:rFonts w:ascii="宋体" w:hAnsi="宋体" w:eastAsia="宋体" w:cs="宋体"/>
                <w:spacing w:val="2"/>
                <w:sz w:val="17"/>
                <w:szCs w:val="17"/>
              </w:rPr>
              <w:t>到</w:t>
            </w:r>
            <w:r>
              <w:rPr>
                <w:rFonts w:ascii="宋体" w:hAnsi="宋体" w:eastAsia="宋体" w:cs="宋体"/>
                <w:spacing w:val="12"/>
                <w:sz w:val="17"/>
                <w:szCs w:val="17"/>
              </w:rPr>
              <w:t>1</w:t>
            </w:r>
            <w:r>
              <w:rPr>
                <w:rFonts w:ascii="宋体" w:hAnsi="宋体" w:eastAsia="宋体" w:cs="宋体"/>
                <w:spacing w:val="7"/>
                <w:sz w:val="17"/>
                <w:szCs w:val="17"/>
              </w:rPr>
              <w:t>00%，学前三年毛入园率达到98%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1472" w:type="dxa"/>
            <w:vMerge w:val="continue"/>
            <w:tcBorders>
              <w:top w:val="nil"/>
              <w:bottom w:val="nil"/>
            </w:tcBorders>
            <w:vAlign w:val="top"/>
          </w:tcPr>
          <w:p>
            <w:pPr>
              <w:rPr>
                <w:rFonts w:ascii="Arial"/>
                <w:sz w:val="21"/>
              </w:rPr>
            </w:pPr>
          </w:p>
        </w:tc>
        <w:tc>
          <w:tcPr>
            <w:tcW w:w="4672" w:type="dxa"/>
            <w:gridSpan w:val="2"/>
            <w:tcBorders>
              <w:top w:val="single" w:color="000000" w:sz="2" w:space="0"/>
              <w:bottom w:val="single" w:color="000000" w:sz="2" w:space="0"/>
            </w:tcBorders>
            <w:vAlign w:val="top"/>
          </w:tcPr>
          <w:p>
            <w:pPr>
              <w:spacing w:before="259" w:line="230" w:lineRule="auto"/>
              <w:ind w:left="40"/>
              <w:rPr>
                <w:rFonts w:ascii="宋体" w:hAnsi="宋体" w:eastAsia="宋体" w:cs="宋体"/>
                <w:sz w:val="17"/>
                <w:szCs w:val="17"/>
              </w:rPr>
            </w:pPr>
            <w:r>
              <w:rPr>
                <w:rFonts w:ascii="宋体" w:hAnsi="宋体" w:eastAsia="宋体" w:cs="宋体"/>
                <w:spacing w:val="8"/>
                <w:sz w:val="17"/>
                <w:szCs w:val="17"/>
              </w:rPr>
              <w:t>守牢校园安</w:t>
            </w:r>
            <w:r>
              <w:rPr>
                <w:rFonts w:ascii="宋体" w:hAnsi="宋体" w:eastAsia="宋体" w:cs="宋体"/>
                <w:spacing w:val="7"/>
                <w:sz w:val="17"/>
                <w:szCs w:val="17"/>
              </w:rPr>
              <w:t>全</w:t>
            </w:r>
          </w:p>
        </w:tc>
        <w:tc>
          <w:tcPr>
            <w:tcW w:w="7979" w:type="dxa"/>
            <w:tcBorders>
              <w:top w:val="single" w:color="000000" w:sz="2" w:space="0"/>
              <w:bottom w:val="single" w:color="000000" w:sz="2" w:space="0"/>
            </w:tcBorders>
            <w:vAlign w:val="top"/>
          </w:tcPr>
          <w:p>
            <w:pPr>
              <w:spacing w:before="147" w:line="259" w:lineRule="auto"/>
              <w:ind w:left="37" w:right="193" w:firstLine="1"/>
              <w:rPr>
                <w:rFonts w:ascii="宋体" w:hAnsi="宋体" w:eastAsia="宋体" w:cs="宋体"/>
                <w:sz w:val="17"/>
                <w:szCs w:val="17"/>
              </w:rPr>
            </w:pPr>
            <w:r>
              <w:rPr>
                <w:rFonts w:ascii="宋体" w:hAnsi="宋体" w:eastAsia="宋体" w:cs="宋体"/>
                <w:spacing w:val="10"/>
                <w:sz w:val="17"/>
                <w:szCs w:val="17"/>
              </w:rPr>
              <w:t>落实加大安全设施投入，完善应急管理体系，全方位、多形式、因事因地因人扎实开展安全教育</w:t>
            </w:r>
            <w:r>
              <w:rPr>
                <w:rFonts w:ascii="宋体" w:hAnsi="宋体" w:eastAsia="宋体" w:cs="宋体"/>
                <w:spacing w:val="1"/>
                <w:sz w:val="17"/>
                <w:szCs w:val="17"/>
              </w:rPr>
              <w:t>和</w:t>
            </w:r>
            <w:r>
              <w:rPr>
                <w:rFonts w:ascii="宋体" w:hAnsi="宋体" w:eastAsia="宋体" w:cs="宋体"/>
                <w:spacing w:val="8"/>
                <w:sz w:val="17"/>
                <w:szCs w:val="17"/>
              </w:rPr>
              <w:t>应急演练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1472" w:type="dxa"/>
            <w:vMerge w:val="continue"/>
            <w:tcBorders>
              <w:top w:val="nil"/>
              <w:bottom w:val="nil"/>
            </w:tcBorders>
            <w:vAlign w:val="top"/>
          </w:tcPr>
          <w:p>
            <w:pPr>
              <w:rPr>
                <w:rFonts w:ascii="Arial"/>
                <w:sz w:val="21"/>
              </w:rPr>
            </w:pPr>
          </w:p>
        </w:tc>
        <w:tc>
          <w:tcPr>
            <w:tcW w:w="4672" w:type="dxa"/>
            <w:gridSpan w:val="2"/>
            <w:tcBorders>
              <w:top w:val="single" w:color="000000" w:sz="2" w:space="0"/>
              <w:bottom w:val="single" w:color="000000" w:sz="2" w:space="0"/>
            </w:tcBorders>
            <w:vAlign w:val="top"/>
          </w:tcPr>
          <w:p>
            <w:pPr>
              <w:spacing w:line="315" w:lineRule="auto"/>
              <w:rPr>
                <w:rFonts w:ascii="Arial"/>
                <w:sz w:val="21"/>
              </w:rPr>
            </w:pPr>
          </w:p>
          <w:p>
            <w:pPr>
              <w:spacing w:before="56" w:line="229" w:lineRule="auto"/>
              <w:ind w:left="36"/>
              <w:rPr>
                <w:rFonts w:ascii="宋体" w:hAnsi="宋体" w:eastAsia="宋体" w:cs="宋体"/>
                <w:sz w:val="17"/>
                <w:szCs w:val="17"/>
              </w:rPr>
            </w:pPr>
            <w:r>
              <w:rPr>
                <w:rFonts w:ascii="宋体" w:hAnsi="宋体" w:eastAsia="宋体" w:cs="宋体"/>
                <w:spacing w:val="9"/>
                <w:sz w:val="17"/>
                <w:szCs w:val="17"/>
              </w:rPr>
              <w:t>持续开展全民健身工作</w:t>
            </w:r>
          </w:p>
        </w:tc>
        <w:tc>
          <w:tcPr>
            <w:tcW w:w="7979" w:type="dxa"/>
            <w:tcBorders>
              <w:top w:val="single" w:color="000000" w:sz="2" w:space="0"/>
              <w:bottom w:val="single" w:color="000000" w:sz="2" w:space="0"/>
            </w:tcBorders>
            <w:vAlign w:val="top"/>
          </w:tcPr>
          <w:p>
            <w:pPr>
              <w:spacing w:before="263" w:line="257" w:lineRule="auto"/>
              <w:ind w:left="40" w:right="231" w:hanging="2"/>
              <w:rPr>
                <w:rFonts w:ascii="宋体" w:hAnsi="宋体" w:eastAsia="宋体" w:cs="宋体"/>
                <w:sz w:val="17"/>
                <w:szCs w:val="17"/>
              </w:rPr>
            </w:pPr>
            <w:r>
              <w:rPr>
                <w:rFonts w:ascii="宋体" w:hAnsi="宋体" w:eastAsia="宋体" w:cs="宋体"/>
                <w:spacing w:val="16"/>
                <w:sz w:val="17"/>
                <w:szCs w:val="17"/>
              </w:rPr>
              <w:t>培训</w:t>
            </w:r>
            <w:r>
              <w:rPr>
                <w:rFonts w:ascii="宋体" w:hAnsi="宋体" w:eastAsia="宋体" w:cs="宋体"/>
                <w:spacing w:val="8"/>
                <w:sz w:val="17"/>
                <w:szCs w:val="17"/>
              </w:rPr>
              <w:t>社会体育指导员150人；注册体育社团、单项协会、俱乐部达到22个；实施农民健身工程3个，</w:t>
            </w:r>
            <w:r>
              <w:rPr>
                <w:rFonts w:ascii="宋体" w:hAnsi="宋体" w:eastAsia="宋体" w:cs="宋体"/>
                <w:spacing w:val="9"/>
                <w:sz w:val="17"/>
                <w:szCs w:val="17"/>
              </w:rPr>
              <w:t>安装健身路径6条；全年组织群众体育活动及比赛10次以上；中小学生体育达标率达到90%</w:t>
            </w:r>
            <w:r>
              <w:rPr>
                <w:rFonts w:ascii="宋体" w:hAnsi="宋体" w:eastAsia="宋体" w:cs="宋体"/>
                <w:spacing w:val="7"/>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76" w:hRule="atLeast"/>
        </w:trPr>
        <w:tc>
          <w:tcPr>
            <w:tcW w:w="1472" w:type="dxa"/>
            <w:vMerge w:val="continue"/>
            <w:tcBorders>
              <w:top w:val="nil"/>
              <w:bottom w:val="nil"/>
            </w:tcBorders>
            <w:vAlign w:val="top"/>
          </w:tcPr>
          <w:p>
            <w:pPr>
              <w:rPr>
                <w:rFonts w:ascii="Arial"/>
                <w:sz w:val="21"/>
              </w:rPr>
            </w:pPr>
          </w:p>
        </w:tc>
        <w:tc>
          <w:tcPr>
            <w:tcW w:w="4672" w:type="dxa"/>
            <w:gridSpan w:val="2"/>
            <w:tcBorders>
              <w:top w:val="single" w:color="000000" w:sz="2" w:space="0"/>
              <w:bottom w:val="single" w:color="000000" w:sz="2" w:space="0"/>
            </w:tcBorders>
            <w:vAlign w:val="top"/>
          </w:tcPr>
          <w:p>
            <w:pPr>
              <w:spacing w:before="260" w:line="230" w:lineRule="auto"/>
              <w:ind w:left="34"/>
              <w:rPr>
                <w:rFonts w:ascii="宋体" w:hAnsi="宋体" w:eastAsia="宋体" w:cs="宋体"/>
                <w:sz w:val="17"/>
                <w:szCs w:val="17"/>
              </w:rPr>
            </w:pPr>
            <w:r>
              <w:rPr>
                <w:rFonts w:ascii="宋体" w:hAnsi="宋体" w:eastAsia="宋体" w:cs="宋体"/>
                <w:spacing w:val="9"/>
                <w:sz w:val="17"/>
                <w:szCs w:val="17"/>
              </w:rPr>
              <w:t>积极改善办学条件</w:t>
            </w:r>
          </w:p>
        </w:tc>
        <w:tc>
          <w:tcPr>
            <w:tcW w:w="7979" w:type="dxa"/>
            <w:tcBorders>
              <w:top w:val="single" w:color="000000" w:sz="2" w:space="0"/>
              <w:bottom w:val="single" w:color="000000" w:sz="2" w:space="0"/>
            </w:tcBorders>
            <w:vAlign w:val="top"/>
          </w:tcPr>
          <w:p>
            <w:pPr>
              <w:spacing w:before="146" w:line="259" w:lineRule="auto"/>
              <w:ind w:left="38" w:right="226"/>
              <w:rPr>
                <w:rFonts w:ascii="宋体" w:hAnsi="宋体" w:eastAsia="宋体" w:cs="宋体"/>
                <w:sz w:val="17"/>
                <w:szCs w:val="17"/>
              </w:rPr>
            </w:pPr>
            <w:r>
              <w:rPr>
                <w:rFonts w:ascii="宋体" w:hAnsi="宋体" w:eastAsia="宋体" w:cs="宋体"/>
                <w:spacing w:val="13"/>
                <w:sz w:val="17"/>
                <w:szCs w:val="17"/>
              </w:rPr>
              <w:t>新</w:t>
            </w:r>
            <w:r>
              <w:rPr>
                <w:rFonts w:ascii="宋体" w:hAnsi="宋体" w:eastAsia="宋体" w:cs="宋体"/>
                <w:spacing w:val="8"/>
                <w:sz w:val="17"/>
                <w:szCs w:val="17"/>
              </w:rPr>
              <w:t>建改扩建11所公办幼儿园，新增学位270个；新建改扩建农村寄宿制学校9所，新增学位2160个，</w:t>
            </w:r>
            <w:r>
              <w:rPr>
                <w:rFonts w:ascii="宋体" w:hAnsi="宋体" w:eastAsia="宋体" w:cs="宋体"/>
                <w:spacing w:val="11"/>
                <w:sz w:val="17"/>
                <w:szCs w:val="17"/>
              </w:rPr>
              <w:t>完</w:t>
            </w:r>
            <w:r>
              <w:rPr>
                <w:rFonts w:ascii="宋体" w:hAnsi="宋体" w:eastAsia="宋体" w:cs="宋体"/>
                <w:spacing w:val="9"/>
                <w:sz w:val="17"/>
                <w:szCs w:val="17"/>
              </w:rPr>
              <w:t>成3所中心镇初中改造提升项目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1472" w:type="dxa"/>
            <w:vMerge w:val="continue"/>
            <w:tcBorders>
              <w:top w:val="nil"/>
              <w:bottom w:val="single" w:color="000000" w:sz="2" w:space="0"/>
            </w:tcBorders>
            <w:vAlign w:val="top"/>
          </w:tcPr>
          <w:p>
            <w:pPr>
              <w:rPr>
                <w:rFonts w:ascii="Arial"/>
                <w:sz w:val="21"/>
              </w:rPr>
            </w:pPr>
          </w:p>
        </w:tc>
        <w:tc>
          <w:tcPr>
            <w:tcW w:w="4672" w:type="dxa"/>
            <w:gridSpan w:val="2"/>
            <w:tcBorders>
              <w:top w:val="single" w:color="000000" w:sz="2" w:space="0"/>
              <w:bottom w:val="single" w:color="000000" w:sz="2" w:space="0"/>
            </w:tcBorders>
            <w:vAlign w:val="top"/>
          </w:tcPr>
          <w:p>
            <w:pPr>
              <w:spacing w:before="260" w:line="233" w:lineRule="auto"/>
              <w:ind w:left="34"/>
              <w:rPr>
                <w:rFonts w:ascii="宋体" w:hAnsi="宋体" w:eastAsia="宋体" w:cs="宋体"/>
                <w:sz w:val="17"/>
                <w:szCs w:val="17"/>
              </w:rPr>
            </w:pPr>
            <w:r>
              <w:rPr>
                <w:rFonts w:ascii="宋体" w:hAnsi="宋体" w:eastAsia="宋体" w:cs="宋体"/>
                <w:spacing w:val="12"/>
                <w:sz w:val="17"/>
                <w:szCs w:val="17"/>
              </w:rPr>
              <w:t>推</w:t>
            </w:r>
            <w:r>
              <w:rPr>
                <w:rFonts w:ascii="宋体" w:hAnsi="宋体" w:eastAsia="宋体" w:cs="宋体"/>
                <w:spacing w:val="9"/>
                <w:sz w:val="17"/>
                <w:szCs w:val="17"/>
              </w:rPr>
              <w:t>进“党建示范校”建设</w:t>
            </w:r>
          </w:p>
        </w:tc>
        <w:tc>
          <w:tcPr>
            <w:tcW w:w="7979" w:type="dxa"/>
            <w:tcBorders>
              <w:top w:val="single" w:color="000000" w:sz="2" w:space="0"/>
              <w:bottom w:val="single" w:color="000000" w:sz="2" w:space="0"/>
            </w:tcBorders>
            <w:vAlign w:val="top"/>
          </w:tcPr>
          <w:p>
            <w:pPr>
              <w:spacing w:before="148" w:line="260" w:lineRule="auto"/>
              <w:ind w:left="41" w:right="183" w:hanging="4"/>
              <w:rPr>
                <w:rFonts w:ascii="宋体" w:hAnsi="宋体" w:eastAsia="宋体" w:cs="宋体"/>
                <w:sz w:val="17"/>
                <w:szCs w:val="17"/>
              </w:rPr>
            </w:pPr>
            <w:r>
              <w:rPr>
                <w:rFonts w:ascii="宋体" w:hAnsi="宋体" w:eastAsia="宋体" w:cs="宋体"/>
                <w:spacing w:val="18"/>
                <w:sz w:val="17"/>
                <w:szCs w:val="17"/>
              </w:rPr>
              <w:t>创</w:t>
            </w:r>
            <w:r>
              <w:rPr>
                <w:rFonts w:ascii="宋体" w:hAnsi="宋体" w:eastAsia="宋体" w:cs="宋体"/>
                <w:spacing w:val="9"/>
                <w:sz w:val="17"/>
                <w:szCs w:val="17"/>
              </w:rPr>
              <w:t>建10个“党建示范校”品牌，评选100个党员和40名优秀党务工作者，创建5个市级标准化管理示</w:t>
            </w:r>
            <w:r>
              <w:rPr>
                <w:rFonts w:ascii="宋体" w:hAnsi="宋体" w:eastAsia="宋体" w:cs="宋体"/>
                <w:spacing w:val="12"/>
                <w:sz w:val="17"/>
                <w:szCs w:val="17"/>
              </w:rPr>
              <w:t>范</w:t>
            </w:r>
            <w:r>
              <w:rPr>
                <w:rFonts w:ascii="宋体" w:hAnsi="宋体" w:eastAsia="宋体" w:cs="宋体"/>
                <w:spacing w:val="8"/>
                <w:sz w:val="17"/>
                <w:szCs w:val="17"/>
              </w:rPr>
              <w:t>校，创建5所特色校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472" w:type="dxa"/>
            <w:vMerge w:val="restart"/>
            <w:tcBorders>
              <w:top w:val="single" w:color="000000" w:sz="2" w:space="0"/>
              <w:bottom w:val="nil"/>
            </w:tcBorders>
            <w:vAlign w:val="top"/>
          </w:tcPr>
          <w:p>
            <w:pPr>
              <w:spacing w:line="359" w:lineRule="auto"/>
              <w:rPr>
                <w:rFonts w:ascii="Arial"/>
                <w:sz w:val="21"/>
              </w:rPr>
            </w:pPr>
          </w:p>
          <w:p>
            <w:pPr>
              <w:spacing w:line="359" w:lineRule="auto"/>
              <w:rPr>
                <w:rFonts w:ascii="Arial"/>
                <w:sz w:val="21"/>
              </w:rPr>
            </w:pPr>
          </w:p>
          <w:p>
            <w:pPr>
              <w:spacing w:before="55" w:line="230" w:lineRule="auto"/>
              <w:ind w:left="384"/>
              <w:rPr>
                <w:rFonts w:ascii="宋体" w:hAnsi="宋体" w:eastAsia="宋体" w:cs="宋体"/>
                <w:sz w:val="17"/>
                <w:szCs w:val="17"/>
              </w:rPr>
            </w:pPr>
            <w:r>
              <w:rPr>
                <w:rFonts w:ascii="宋体" w:hAnsi="宋体" w:eastAsia="宋体" w:cs="宋体"/>
                <w:spacing w:val="8"/>
                <w:sz w:val="17"/>
                <w:szCs w:val="17"/>
              </w:rPr>
              <w:t>预算情</w:t>
            </w:r>
            <w:r>
              <w:rPr>
                <w:rFonts w:ascii="宋体" w:hAnsi="宋体" w:eastAsia="宋体" w:cs="宋体"/>
                <w:spacing w:val="7"/>
                <w:sz w:val="17"/>
                <w:szCs w:val="17"/>
              </w:rPr>
              <w:t>况</w:t>
            </w:r>
          </w:p>
        </w:tc>
        <w:tc>
          <w:tcPr>
            <w:tcW w:w="4672" w:type="dxa"/>
            <w:gridSpan w:val="2"/>
            <w:tcBorders>
              <w:top w:val="single" w:color="000000" w:sz="2" w:space="0"/>
              <w:bottom w:val="single" w:color="000000" w:sz="2" w:space="0"/>
            </w:tcBorders>
            <w:vAlign w:val="top"/>
          </w:tcPr>
          <w:p>
            <w:pPr>
              <w:spacing w:before="64" w:line="229" w:lineRule="auto"/>
              <w:ind w:left="1442"/>
              <w:rPr>
                <w:rFonts w:ascii="宋体" w:hAnsi="宋体" w:eastAsia="宋体" w:cs="宋体"/>
                <w:sz w:val="17"/>
                <w:szCs w:val="17"/>
              </w:rPr>
            </w:pPr>
            <w:r>
              <w:rPr>
                <w:rFonts w:ascii="宋体" w:hAnsi="宋体" w:eastAsia="宋体" w:cs="宋体"/>
                <w:spacing w:val="10"/>
                <w:sz w:val="17"/>
                <w:szCs w:val="17"/>
              </w:rPr>
              <w:t>部</w:t>
            </w:r>
            <w:r>
              <w:rPr>
                <w:rFonts w:ascii="宋体" w:hAnsi="宋体" w:eastAsia="宋体" w:cs="宋体"/>
                <w:spacing w:val="7"/>
                <w:sz w:val="17"/>
                <w:szCs w:val="17"/>
              </w:rPr>
              <w:t>门预算总额(万元)</w:t>
            </w:r>
          </w:p>
        </w:tc>
        <w:tc>
          <w:tcPr>
            <w:tcW w:w="7979" w:type="dxa"/>
            <w:tcBorders>
              <w:top w:val="single" w:color="000000" w:sz="2" w:space="0"/>
              <w:bottom w:val="single" w:color="000000" w:sz="2" w:space="0"/>
            </w:tcBorders>
            <w:vAlign w:val="top"/>
          </w:tcPr>
          <w:p>
            <w:pPr>
              <w:spacing w:before="92" w:line="193" w:lineRule="auto"/>
              <w:ind w:left="360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0</w:t>
            </w:r>
            <w:r>
              <w:rPr>
                <w:rFonts w:ascii="宋体" w:hAnsi="宋体" w:eastAsia="宋体" w:cs="宋体"/>
                <w:spacing w:val="3"/>
                <w:sz w:val="17"/>
                <w:szCs w:val="17"/>
              </w:rPr>
              <w:t>8407.36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472" w:type="dxa"/>
            <w:vMerge w:val="continue"/>
            <w:tcBorders>
              <w:top w:val="nil"/>
              <w:bottom w:val="nil"/>
            </w:tcBorders>
            <w:vAlign w:val="top"/>
          </w:tcPr>
          <w:p>
            <w:pPr>
              <w:rPr>
                <w:rFonts w:ascii="Arial"/>
                <w:sz w:val="21"/>
              </w:rPr>
            </w:pPr>
          </w:p>
        </w:tc>
        <w:tc>
          <w:tcPr>
            <w:tcW w:w="4672" w:type="dxa"/>
            <w:gridSpan w:val="2"/>
            <w:tcBorders>
              <w:top w:val="single" w:color="000000" w:sz="2" w:space="0"/>
              <w:bottom w:val="single" w:color="000000" w:sz="2" w:space="0"/>
            </w:tcBorders>
            <w:vAlign w:val="top"/>
          </w:tcPr>
          <w:p>
            <w:pPr>
              <w:spacing w:before="64" w:line="213" w:lineRule="auto"/>
              <w:ind w:left="47"/>
              <w:rPr>
                <w:rFonts w:ascii="宋体" w:hAnsi="宋体" w:eastAsia="宋体" w:cs="宋体"/>
                <w:sz w:val="17"/>
                <w:szCs w:val="17"/>
              </w:rPr>
            </w:pPr>
            <w:r>
              <w:rPr>
                <w:rFonts w:ascii="宋体" w:hAnsi="宋体" w:eastAsia="宋体" w:cs="宋体"/>
                <w:spacing w:val="4"/>
                <w:sz w:val="17"/>
                <w:szCs w:val="17"/>
              </w:rPr>
              <w:t>1、资</w:t>
            </w:r>
            <w:r>
              <w:rPr>
                <w:rFonts w:ascii="宋体" w:hAnsi="宋体" w:eastAsia="宋体" w:cs="宋体"/>
                <w:spacing w:val="2"/>
                <w:sz w:val="17"/>
                <w:szCs w:val="17"/>
              </w:rPr>
              <w:t>金来源：(1)政府预算资金</w:t>
            </w:r>
          </w:p>
        </w:tc>
        <w:tc>
          <w:tcPr>
            <w:tcW w:w="7979" w:type="dxa"/>
            <w:tcBorders>
              <w:top w:val="single" w:color="000000" w:sz="2" w:space="0"/>
              <w:bottom w:val="single" w:color="000000" w:sz="2" w:space="0"/>
            </w:tcBorders>
            <w:vAlign w:val="top"/>
          </w:tcPr>
          <w:p>
            <w:pPr>
              <w:spacing w:before="92" w:line="183" w:lineRule="auto"/>
              <w:ind w:left="360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0</w:t>
            </w:r>
            <w:r>
              <w:rPr>
                <w:rFonts w:ascii="宋体" w:hAnsi="宋体" w:eastAsia="宋体" w:cs="宋体"/>
                <w:spacing w:val="3"/>
                <w:sz w:val="17"/>
                <w:szCs w:val="17"/>
              </w:rPr>
              <w:t>830012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472" w:type="dxa"/>
            <w:vMerge w:val="continue"/>
            <w:tcBorders>
              <w:top w:val="nil"/>
              <w:bottom w:val="nil"/>
            </w:tcBorders>
            <w:vAlign w:val="top"/>
          </w:tcPr>
          <w:p>
            <w:pPr>
              <w:rPr>
                <w:rFonts w:ascii="Arial"/>
                <w:sz w:val="21"/>
              </w:rPr>
            </w:pPr>
          </w:p>
        </w:tc>
        <w:tc>
          <w:tcPr>
            <w:tcW w:w="4672" w:type="dxa"/>
            <w:gridSpan w:val="2"/>
            <w:tcBorders>
              <w:top w:val="single" w:color="000000" w:sz="2" w:space="0"/>
              <w:bottom w:val="single" w:color="000000" w:sz="2" w:space="0"/>
            </w:tcBorders>
            <w:vAlign w:val="top"/>
          </w:tcPr>
          <w:p>
            <w:pPr>
              <w:spacing w:before="81" w:line="229" w:lineRule="auto"/>
              <w:ind w:left="680"/>
              <w:rPr>
                <w:rFonts w:ascii="宋体" w:hAnsi="宋体" w:eastAsia="宋体" w:cs="宋体"/>
                <w:sz w:val="17"/>
                <w:szCs w:val="17"/>
              </w:rPr>
            </w:pPr>
            <w:r>
              <w:rPr>
                <w:rFonts w:ascii="宋体" w:hAnsi="宋体" w:eastAsia="宋体" w:cs="宋体"/>
                <w:spacing w:val="20"/>
                <w:sz w:val="17"/>
                <w:szCs w:val="17"/>
              </w:rPr>
              <w:t>(</w:t>
            </w:r>
            <w:r>
              <w:rPr>
                <w:rFonts w:ascii="宋体" w:hAnsi="宋体" w:eastAsia="宋体" w:cs="宋体"/>
                <w:spacing w:val="14"/>
                <w:sz w:val="17"/>
                <w:szCs w:val="17"/>
              </w:rPr>
              <w:t>2)财政专户管理资金</w:t>
            </w:r>
          </w:p>
        </w:tc>
        <w:tc>
          <w:tcPr>
            <w:tcW w:w="7979" w:type="dxa"/>
            <w:tcBorders>
              <w:top w:val="single" w:color="000000" w:sz="2" w:space="0"/>
              <w:bottom w:val="single" w:color="000000" w:sz="2" w:space="0"/>
            </w:tcBorders>
            <w:vAlign w:val="top"/>
          </w:tcPr>
          <w:p>
            <w:pPr>
              <w:spacing w:before="109" w:line="193" w:lineRule="auto"/>
              <w:ind w:left="3737"/>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472" w:type="dxa"/>
            <w:vMerge w:val="continue"/>
            <w:tcBorders>
              <w:top w:val="nil"/>
              <w:bottom w:val="nil"/>
            </w:tcBorders>
            <w:vAlign w:val="top"/>
          </w:tcPr>
          <w:p>
            <w:pPr>
              <w:rPr>
                <w:rFonts w:ascii="Arial"/>
                <w:sz w:val="21"/>
              </w:rPr>
            </w:pPr>
          </w:p>
        </w:tc>
        <w:tc>
          <w:tcPr>
            <w:tcW w:w="4672" w:type="dxa"/>
            <w:gridSpan w:val="2"/>
            <w:tcBorders>
              <w:top w:val="single" w:color="000000" w:sz="2" w:space="0"/>
              <w:bottom w:val="single" w:color="000000" w:sz="2" w:space="0"/>
            </w:tcBorders>
            <w:vAlign w:val="top"/>
          </w:tcPr>
          <w:p>
            <w:pPr>
              <w:spacing w:before="64" w:line="229" w:lineRule="auto"/>
              <w:ind w:left="680"/>
              <w:rPr>
                <w:rFonts w:ascii="宋体" w:hAnsi="宋体" w:eastAsia="宋体" w:cs="宋体"/>
                <w:sz w:val="17"/>
                <w:szCs w:val="17"/>
              </w:rPr>
            </w:pPr>
            <w:r>
              <w:rPr>
                <w:rFonts w:ascii="宋体" w:hAnsi="宋体" w:eastAsia="宋体" w:cs="宋体"/>
                <w:spacing w:val="22"/>
                <w:sz w:val="17"/>
                <w:szCs w:val="17"/>
              </w:rPr>
              <w:t>(</w:t>
            </w:r>
            <w:r>
              <w:rPr>
                <w:rFonts w:ascii="宋体" w:hAnsi="宋体" w:eastAsia="宋体" w:cs="宋体"/>
                <w:spacing w:val="16"/>
                <w:sz w:val="17"/>
                <w:szCs w:val="17"/>
              </w:rPr>
              <w:t>3)单位资金</w:t>
            </w:r>
          </w:p>
        </w:tc>
        <w:tc>
          <w:tcPr>
            <w:tcW w:w="79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72" w:type="dxa"/>
            <w:vMerge w:val="continue"/>
            <w:tcBorders>
              <w:top w:val="nil"/>
              <w:bottom w:val="nil"/>
            </w:tcBorders>
            <w:vAlign w:val="top"/>
          </w:tcPr>
          <w:p>
            <w:pPr>
              <w:rPr>
                <w:rFonts w:ascii="Arial"/>
                <w:sz w:val="21"/>
              </w:rPr>
            </w:pPr>
          </w:p>
        </w:tc>
        <w:tc>
          <w:tcPr>
            <w:tcW w:w="4672" w:type="dxa"/>
            <w:gridSpan w:val="2"/>
            <w:tcBorders>
              <w:top w:val="single" w:color="000000" w:sz="2" w:space="0"/>
              <w:bottom w:val="single" w:color="000000" w:sz="2" w:space="0"/>
            </w:tcBorders>
            <w:vAlign w:val="top"/>
          </w:tcPr>
          <w:p>
            <w:pPr>
              <w:spacing w:before="62" w:line="229" w:lineRule="auto"/>
              <w:ind w:left="36"/>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、资金结构：(1)基本支出</w:t>
            </w:r>
          </w:p>
        </w:tc>
        <w:tc>
          <w:tcPr>
            <w:tcW w:w="7979" w:type="dxa"/>
            <w:tcBorders>
              <w:top w:val="single" w:color="000000" w:sz="2" w:space="0"/>
              <w:bottom w:val="single" w:color="000000" w:sz="2" w:space="0"/>
            </w:tcBorders>
            <w:vAlign w:val="top"/>
          </w:tcPr>
          <w:p>
            <w:pPr>
              <w:spacing w:before="90" w:line="192" w:lineRule="auto"/>
              <w:ind w:left="3633"/>
              <w:rPr>
                <w:rFonts w:ascii="宋体" w:hAnsi="宋体" w:eastAsia="宋体" w:cs="宋体"/>
                <w:sz w:val="17"/>
                <w:szCs w:val="17"/>
              </w:rPr>
            </w:pPr>
            <w:r>
              <w:rPr>
                <w:rFonts w:ascii="宋体" w:hAnsi="宋体" w:eastAsia="宋体" w:cs="宋体"/>
                <w:spacing w:val="5"/>
                <w:sz w:val="17"/>
                <w:szCs w:val="17"/>
              </w:rPr>
              <w:t>98289.6</w:t>
            </w:r>
            <w:r>
              <w:rPr>
                <w:rFonts w:ascii="宋体" w:hAnsi="宋体" w:eastAsia="宋体" w:cs="宋体"/>
                <w:spacing w:val="4"/>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472" w:type="dxa"/>
            <w:vMerge w:val="continue"/>
            <w:tcBorders>
              <w:top w:val="nil"/>
              <w:bottom w:val="single" w:color="000000" w:sz="2" w:space="0"/>
            </w:tcBorders>
            <w:vAlign w:val="top"/>
          </w:tcPr>
          <w:p>
            <w:pPr>
              <w:rPr>
                <w:rFonts w:ascii="Arial"/>
                <w:sz w:val="21"/>
              </w:rPr>
            </w:pPr>
          </w:p>
        </w:tc>
        <w:tc>
          <w:tcPr>
            <w:tcW w:w="4672" w:type="dxa"/>
            <w:gridSpan w:val="2"/>
            <w:tcBorders>
              <w:top w:val="single" w:color="000000" w:sz="2" w:space="0"/>
              <w:bottom w:val="single" w:color="000000" w:sz="2" w:space="0"/>
            </w:tcBorders>
            <w:vAlign w:val="top"/>
          </w:tcPr>
          <w:p>
            <w:pPr>
              <w:spacing w:before="64" w:line="230" w:lineRule="auto"/>
              <w:ind w:left="680"/>
              <w:rPr>
                <w:rFonts w:ascii="宋体" w:hAnsi="宋体" w:eastAsia="宋体" w:cs="宋体"/>
                <w:sz w:val="17"/>
                <w:szCs w:val="17"/>
              </w:rPr>
            </w:pPr>
            <w:r>
              <w:rPr>
                <w:rFonts w:ascii="宋体" w:hAnsi="宋体" w:eastAsia="宋体" w:cs="宋体"/>
                <w:spacing w:val="22"/>
                <w:sz w:val="17"/>
                <w:szCs w:val="17"/>
              </w:rPr>
              <w:t>(</w:t>
            </w:r>
            <w:r>
              <w:rPr>
                <w:rFonts w:ascii="宋体" w:hAnsi="宋体" w:eastAsia="宋体" w:cs="宋体"/>
                <w:spacing w:val="16"/>
                <w:sz w:val="17"/>
                <w:szCs w:val="17"/>
              </w:rPr>
              <w:t>2)项目支出</w:t>
            </w:r>
          </w:p>
        </w:tc>
        <w:tc>
          <w:tcPr>
            <w:tcW w:w="7979" w:type="dxa"/>
            <w:tcBorders>
              <w:top w:val="single" w:color="000000" w:sz="2" w:space="0"/>
              <w:bottom w:val="single" w:color="000000" w:sz="2" w:space="0"/>
            </w:tcBorders>
            <w:vAlign w:val="top"/>
          </w:tcPr>
          <w:p>
            <w:pPr>
              <w:spacing w:before="92" w:line="193" w:lineRule="auto"/>
              <w:ind w:left="3645"/>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0117.76</w:t>
            </w:r>
          </w:p>
        </w:tc>
      </w:tr>
    </w:tbl>
    <w:p>
      <w:pPr>
        <w:spacing w:line="176" w:lineRule="exact"/>
        <w:rPr>
          <w:rFonts w:ascii="Arial"/>
          <w:sz w:val="15"/>
        </w:rPr>
      </w:pPr>
    </w:p>
    <w:p>
      <w:pPr>
        <w:sectPr>
          <w:pgSz w:w="16837" w:h="11905"/>
          <w:pgMar w:top="422" w:right="1632" w:bottom="400" w:left="1065" w:header="0" w:footer="283" w:gutter="0"/>
          <w:pgNumType w:fmt="numberInDash"/>
          <w:cols w:space="720" w:num="1"/>
        </w:sectPr>
      </w:pPr>
    </w:p>
    <w:p>
      <w:pPr>
        <w:spacing w:before="36" w:line="230" w:lineRule="auto"/>
        <w:ind w:right="31"/>
        <w:jc w:val="right"/>
        <w:rPr>
          <w:rFonts w:ascii="宋体" w:hAnsi="宋体" w:eastAsia="宋体" w:cs="宋体"/>
          <w:sz w:val="17"/>
          <w:szCs w:val="17"/>
        </w:rPr>
      </w:pPr>
      <w:r>
        <w:rPr>
          <w:rFonts w:ascii="宋体" w:hAnsi="宋体" w:eastAsia="宋体" w:cs="宋体"/>
          <w:spacing w:val="7"/>
          <w:sz w:val="17"/>
          <w:szCs w:val="17"/>
        </w:rPr>
        <w:t>预算12</w:t>
      </w:r>
      <w:r>
        <w:rPr>
          <w:rFonts w:ascii="宋体" w:hAnsi="宋体" w:eastAsia="宋体" w:cs="宋体"/>
          <w:spacing w:val="6"/>
          <w:sz w:val="17"/>
          <w:szCs w:val="17"/>
        </w:rPr>
        <w:t>表</w:t>
      </w:r>
    </w:p>
    <w:p>
      <w:pPr>
        <w:spacing w:before="130" w:line="221" w:lineRule="auto"/>
        <w:ind w:left="4417"/>
        <w:rPr>
          <w:rFonts w:ascii="宋体" w:hAnsi="宋体" w:eastAsia="宋体" w:cs="宋体"/>
          <w:sz w:val="37"/>
          <w:szCs w:val="37"/>
        </w:rPr>
      </w:pPr>
      <w:r>
        <w:rPr>
          <w:rFonts w:ascii="宋体" w:hAnsi="宋体" w:eastAsia="宋体" w:cs="宋体"/>
          <w:spacing w:val="10"/>
          <w:sz w:val="37"/>
          <w:szCs w:val="37"/>
          <w14:textOutline w14:w="6883" w14:cap="sq" w14:cmpd="sng">
            <w14:solidFill>
              <w14:srgbClr w14:val="000000"/>
            </w14:solidFill>
            <w14:prstDash w14:val="solid"/>
            <w14:bevel/>
          </w14:textOutline>
        </w:rPr>
        <w:t>本级部门(单位)整体绩效目标表</w:t>
      </w:r>
    </w:p>
    <w:p>
      <w:pPr>
        <w:spacing w:before="48" w:line="191" w:lineRule="auto"/>
        <w:ind w:left="6371"/>
        <w:rPr>
          <w:rFonts w:ascii="宋体" w:hAnsi="宋体" w:eastAsia="宋体" w:cs="宋体"/>
          <w:sz w:val="23"/>
          <w:szCs w:val="23"/>
        </w:rPr>
      </w:pPr>
      <w:r>
        <w:rPr>
          <w:rFonts w:ascii="宋体" w:hAnsi="宋体" w:eastAsia="宋体" w:cs="宋体"/>
          <w:spacing w:val="23"/>
          <w:sz w:val="23"/>
          <w:szCs w:val="23"/>
          <w14:textOutline w14:w="4324" w14:cap="sq" w14:cmpd="sng">
            <w14:solidFill>
              <w14:srgbClr w14:val="000000"/>
            </w14:solidFill>
            <w14:prstDash w14:val="solid"/>
            <w14:bevel/>
          </w14:textOutline>
        </w:rPr>
        <w:t>(</w:t>
      </w:r>
      <w:r>
        <w:rPr>
          <w:rFonts w:ascii="宋体" w:hAnsi="宋体" w:eastAsia="宋体" w:cs="宋体"/>
          <w:spacing w:val="19"/>
          <w:sz w:val="23"/>
          <w:szCs w:val="23"/>
          <w14:textOutline w14:w="4324" w14:cap="sq" w14:cmpd="sng">
            <w14:solidFill>
              <w14:srgbClr w14:val="000000"/>
            </w14:solidFill>
            <w14:prstDash w14:val="solid"/>
            <w14:bevel/>
          </w14:textOutline>
        </w:rPr>
        <w:t>2022年度)</w:t>
      </w:r>
    </w:p>
    <w:tbl>
      <w:tblPr>
        <w:tblStyle w:val="6"/>
        <w:tblW w:w="141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2"/>
        <w:gridCol w:w="1709"/>
        <w:gridCol w:w="2963"/>
        <w:gridCol w:w="1558"/>
        <w:gridCol w:w="6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3181" w:type="dxa"/>
            <w:gridSpan w:val="2"/>
            <w:tcBorders>
              <w:top w:val="single" w:color="000000" w:sz="2" w:space="0"/>
              <w:bottom w:val="single" w:color="000000" w:sz="2" w:space="0"/>
            </w:tcBorders>
            <w:vAlign w:val="top"/>
          </w:tcPr>
          <w:p>
            <w:pPr>
              <w:spacing w:before="67" w:line="230" w:lineRule="auto"/>
              <w:ind w:left="879"/>
              <w:rPr>
                <w:rFonts w:ascii="宋体" w:hAnsi="宋体" w:eastAsia="宋体" w:cs="宋体"/>
                <w:sz w:val="17"/>
                <w:szCs w:val="17"/>
              </w:rPr>
            </w:pPr>
            <w:r>
              <w:rPr>
                <w:rFonts w:ascii="宋体" w:hAnsi="宋体" w:eastAsia="宋体" w:cs="宋体"/>
                <w:spacing w:val="7"/>
                <w:sz w:val="17"/>
                <w:szCs w:val="17"/>
              </w:rPr>
              <w:t>部门(单位)名称</w:t>
            </w:r>
          </w:p>
        </w:tc>
        <w:tc>
          <w:tcPr>
            <w:tcW w:w="10942" w:type="dxa"/>
            <w:gridSpan w:val="3"/>
            <w:tcBorders>
              <w:top w:val="single" w:color="000000" w:sz="2" w:space="0"/>
              <w:bottom w:val="single" w:color="000000" w:sz="2" w:space="0"/>
            </w:tcBorders>
            <w:vAlign w:val="top"/>
          </w:tcPr>
          <w:p>
            <w:pPr>
              <w:spacing w:before="67" w:line="230" w:lineRule="auto"/>
              <w:ind w:left="36"/>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72" w:type="dxa"/>
            <w:tcBorders>
              <w:top w:val="single" w:color="000000" w:sz="2" w:space="0"/>
              <w:bottom w:val="single" w:color="000000" w:sz="2" w:space="0"/>
            </w:tcBorders>
            <w:vAlign w:val="top"/>
          </w:tcPr>
          <w:p>
            <w:pPr>
              <w:spacing w:before="55" w:line="231" w:lineRule="auto"/>
              <w:ind w:left="386"/>
              <w:rPr>
                <w:rFonts w:ascii="宋体" w:hAnsi="宋体" w:eastAsia="宋体" w:cs="宋体"/>
                <w:sz w:val="17"/>
                <w:szCs w:val="17"/>
              </w:rPr>
            </w:pPr>
            <w:r>
              <w:rPr>
                <w:rFonts w:ascii="宋体" w:hAnsi="宋体" w:eastAsia="宋体" w:cs="宋体"/>
                <w:spacing w:val="9"/>
                <w:sz w:val="17"/>
                <w:szCs w:val="17"/>
              </w:rPr>
              <w:t>一</w:t>
            </w:r>
            <w:r>
              <w:rPr>
                <w:rFonts w:ascii="宋体" w:hAnsi="宋体" w:eastAsia="宋体" w:cs="宋体"/>
                <w:spacing w:val="7"/>
                <w:sz w:val="17"/>
                <w:szCs w:val="17"/>
              </w:rPr>
              <w:t>级指标</w:t>
            </w:r>
          </w:p>
        </w:tc>
        <w:tc>
          <w:tcPr>
            <w:tcW w:w="1709" w:type="dxa"/>
            <w:tcBorders>
              <w:top w:val="single" w:color="000000" w:sz="2" w:space="0"/>
              <w:bottom w:val="single" w:color="000000" w:sz="2" w:space="0"/>
            </w:tcBorders>
            <w:vAlign w:val="top"/>
          </w:tcPr>
          <w:p>
            <w:pPr>
              <w:spacing w:before="55" w:line="231" w:lineRule="auto"/>
              <w:ind w:left="500"/>
              <w:rPr>
                <w:rFonts w:ascii="宋体" w:hAnsi="宋体" w:eastAsia="宋体" w:cs="宋体"/>
                <w:sz w:val="17"/>
                <w:szCs w:val="17"/>
              </w:rPr>
            </w:pPr>
            <w:r>
              <w:rPr>
                <w:rFonts w:ascii="宋体" w:hAnsi="宋体" w:eastAsia="宋体" w:cs="宋体"/>
                <w:spacing w:val="9"/>
                <w:sz w:val="17"/>
                <w:szCs w:val="17"/>
              </w:rPr>
              <w:t>二</w:t>
            </w:r>
            <w:r>
              <w:rPr>
                <w:rFonts w:ascii="宋体" w:hAnsi="宋体" w:eastAsia="宋体" w:cs="宋体"/>
                <w:spacing w:val="7"/>
                <w:sz w:val="17"/>
                <w:szCs w:val="17"/>
              </w:rPr>
              <w:t>级指标</w:t>
            </w:r>
          </w:p>
        </w:tc>
        <w:tc>
          <w:tcPr>
            <w:tcW w:w="2963" w:type="dxa"/>
            <w:tcBorders>
              <w:top w:val="single" w:color="000000" w:sz="2" w:space="0"/>
              <w:bottom w:val="single" w:color="000000" w:sz="2" w:space="0"/>
            </w:tcBorders>
            <w:vAlign w:val="top"/>
          </w:tcPr>
          <w:p>
            <w:pPr>
              <w:spacing w:before="55" w:line="231" w:lineRule="auto"/>
              <w:ind w:left="1128"/>
              <w:rPr>
                <w:rFonts w:ascii="宋体" w:hAnsi="宋体" w:eastAsia="宋体" w:cs="宋体"/>
                <w:sz w:val="17"/>
                <w:szCs w:val="17"/>
              </w:rPr>
            </w:pPr>
            <w:r>
              <w:rPr>
                <w:rFonts w:ascii="宋体" w:hAnsi="宋体" w:eastAsia="宋体" w:cs="宋体"/>
                <w:spacing w:val="8"/>
                <w:sz w:val="17"/>
                <w:szCs w:val="17"/>
              </w:rPr>
              <w:t>三级指标</w:t>
            </w:r>
          </w:p>
        </w:tc>
        <w:tc>
          <w:tcPr>
            <w:tcW w:w="1558" w:type="dxa"/>
            <w:tcBorders>
              <w:top w:val="single" w:color="000000" w:sz="2" w:space="0"/>
              <w:bottom w:val="single" w:color="000000" w:sz="2" w:space="0"/>
            </w:tcBorders>
            <w:vAlign w:val="top"/>
          </w:tcPr>
          <w:p>
            <w:pPr>
              <w:spacing w:before="55" w:line="230" w:lineRule="auto"/>
              <w:ind w:left="519"/>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6421" w:type="dxa"/>
            <w:tcBorders>
              <w:top w:val="single" w:color="000000" w:sz="2" w:space="0"/>
              <w:bottom w:val="single" w:color="000000" w:sz="2" w:space="0"/>
            </w:tcBorders>
            <w:vAlign w:val="top"/>
          </w:tcPr>
          <w:p>
            <w:pPr>
              <w:spacing w:before="55" w:line="230" w:lineRule="auto"/>
              <w:ind w:left="2770"/>
              <w:rPr>
                <w:rFonts w:ascii="宋体" w:hAnsi="宋体" w:eastAsia="宋体" w:cs="宋体"/>
                <w:sz w:val="17"/>
                <w:szCs w:val="17"/>
              </w:rPr>
            </w:pPr>
            <w:r>
              <w:rPr>
                <w:rFonts w:ascii="宋体" w:hAnsi="宋体" w:eastAsia="宋体" w:cs="宋体"/>
                <w:spacing w:val="8"/>
                <w:sz w:val="17"/>
                <w:szCs w:val="17"/>
              </w:rPr>
              <w:t>指标值说明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6" w:hRule="atLeast"/>
        </w:trPr>
        <w:tc>
          <w:tcPr>
            <w:tcW w:w="1472" w:type="dxa"/>
            <w:vMerge w:val="restart"/>
            <w:tcBorders>
              <w:top w:val="single" w:color="000000" w:sz="2" w:space="0"/>
              <w:bottom w:val="nil"/>
            </w:tcBorders>
            <w:vAlign w:val="top"/>
          </w:tcPr>
          <w:p>
            <w:pPr>
              <w:rPr>
                <w:rFonts w:ascii="Arial"/>
                <w:sz w:val="21"/>
              </w:rPr>
            </w:pPr>
          </w:p>
        </w:tc>
        <w:tc>
          <w:tcPr>
            <w:tcW w:w="1709"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230" w:lineRule="auto"/>
              <w:ind w:left="319"/>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作目标管理</w:t>
            </w:r>
          </w:p>
        </w:tc>
        <w:tc>
          <w:tcPr>
            <w:tcW w:w="2963"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before="56" w:line="230" w:lineRule="auto"/>
              <w:ind w:left="678"/>
              <w:rPr>
                <w:rFonts w:ascii="宋体" w:hAnsi="宋体" w:eastAsia="宋体" w:cs="宋体"/>
                <w:sz w:val="17"/>
                <w:szCs w:val="17"/>
              </w:rPr>
            </w:pPr>
            <w:r>
              <w:rPr>
                <w:rFonts w:ascii="宋体" w:hAnsi="宋体" w:eastAsia="宋体" w:cs="宋体"/>
                <w:spacing w:val="10"/>
                <w:sz w:val="17"/>
                <w:szCs w:val="17"/>
              </w:rPr>
              <w:t>年</w:t>
            </w:r>
            <w:r>
              <w:rPr>
                <w:rFonts w:ascii="宋体" w:hAnsi="宋体" w:eastAsia="宋体" w:cs="宋体"/>
                <w:spacing w:val="9"/>
                <w:sz w:val="17"/>
                <w:szCs w:val="17"/>
              </w:rPr>
              <w:t>度履职目标相关性</w:t>
            </w:r>
          </w:p>
        </w:tc>
        <w:tc>
          <w:tcPr>
            <w:tcW w:w="1558"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before="55" w:line="231" w:lineRule="auto"/>
              <w:ind w:left="37"/>
              <w:rPr>
                <w:rFonts w:ascii="宋体" w:hAnsi="宋体" w:eastAsia="宋体" w:cs="宋体"/>
                <w:sz w:val="17"/>
                <w:szCs w:val="17"/>
              </w:rPr>
            </w:pPr>
            <w:r>
              <w:rPr>
                <w:rFonts w:ascii="宋体" w:hAnsi="宋体" w:eastAsia="宋体" w:cs="宋体"/>
                <w:spacing w:val="6"/>
                <w:sz w:val="17"/>
                <w:szCs w:val="17"/>
              </w:rPr>
              <w:t>相关</w:t>
            </w:r>
          </w:p>
        </w:tc>
        <w:tc>
          <w:tcPr>
            <w:tcW w:w="6421" w:type="dxa"/>
            <w:tcBorders>
              <w:top w:val="single" w:color="000000" w:sz="2" w:space="0"/>
              <w:bottom w:val="single" w:color="000000" w:sz="2" w:space="0"/>
            </w:tcBorders>
            <w:vAlign w:val="top"/>
          </w:tcPr>
          <w:p>
            <w:pPr>
              <w:spacing w:line="253" w:lineRule="auto"/>
              <w:rPr>
                <w:rFonts w:ascii="Arial"/>
                <w:sz w:val="21"/>
              </w:rPr>
            </w:pPr>
          </w:p>
          <w:p>
            <w:pPr>
              <w:spacing w:before="55" w:line="251" w:lineRule="auto"/>
              <w:ind w:left="39" w:right="68" w:firstLine="13"/>
              <w:rPr>
                <w:rFonts w:ascii="宋体" w:hAnsi="宋体" w:eastAsia="宋体" w:cs="宋体"/>
                <w:sz w:val="17"/>
                <w:szCs w:val="17"/>
              </w:rPr>
            </w:pPr>
            <w:r>
              <w:rPr>
                <w:rFonts w:ascii="宋体" w:hAnsi="宋体" w:eastAsia="宋体" w:cs="宋体"/>
                <w:spacing w:val="17"/>
                <w:sz w:val="17"/>
                <w:szCs w:val="17"/>
              </w:rPr>
              <w:t>1</w:t>
            </w:r>
            <w:r>
              <w:rPr>
                <w:rFonts w:ascii="宋体" w:hAnsi="宋体" w:eastAsia="宋体" w:cs="宋体"/>
                <w:spacing w:val="9"/>
                <w:sz w:val="17"/>
                <w:szCs w:val="17"/>
              </w:rPr>
              <w:t>.年度履职目标是否符合国家、省委省政府战略部署和发展规划，与国家、省宏</w:t>
            </w:r>
            <w:r>
              <w:rPr>
                <w:rFonts w:ascii="宋体" w:hAnsi="宋体" w:eastAsia="宋体" w:cs="宋体"/>
                <w:spacing w:val="18"/>
                <w:sz w:val="17"/>
                <w:szCs w:val="17"/>
              </w:rPr>
              <w:t>观政</w:t>
            </w:r>
            <w:r>
              <w:rPr>
                <w:rFonts w:ascii="宋体" w:hAnsi="宋体" w:eastAsia="宋体" w:cs="宋体"/>
                <w:spacing w:val="12"/>
                <w:sz w:val="17"/>
                <w:szCs w:val="17"/>
              </w:rPr>
              <w:t>策</w:t>
            </w:r>
            <w:r>
              <w:rPr>
                <w:rFonts w:ascii="宋体" w:hAnsi="宋体" w:eastAsia="宋体" w:cs="宋体"/>
                <w:spacing w:val="9"/>
                <w:sz w:val="17"/>
                <w:szCs w:val="17"/>
              </w:rPr>
              <w:t>、行业政策一致；2.年度履职目标是否与部门职责、工作规划和重点工作</w:t>
            </w:r>
            <w:r>
              <w:rPr>
                <w:rFonts w:ascii="宋体" w:hAnsi="宋体" w:eastAsia="宋体" w:cs="宋体"/>
                <w:spacing w:val="18"/>
                <w:sz w:val="17"/>
                <w:szCs w:val="17"/>
              </w:rPr>
              <w:t>相</w:t>
            </w:r>
            <w:r>
              <w:rPr>
                <w:rFonts w:ascii="宋体" w:hAnsi="宋体" w:eastAsia="宋体" w:cs="宋体"/>
                <w:spacing w:val="14"/>
                <w:sz w:val="17"/>
                <w:szCs w:val="17"/>
              </w:rPr>
              <w:t>关</w:t>
            </w:r>
            <w:r>
              <w:rPr>
                <w:rFonts w:ascii="宋体" w:hAnsi="宋体" w:eastAsia="宋体" w:cs="宋体"/>
                <w:spacing w:val="9"/>
                <w:sz w:val="17"/>
                <w:szCs w:val="17"/>
              </w:rPr>
              <w:t>；3.确定的预算项目是否合理，是否与工作目标密切相关；4.工作任务和项</w:t>
            </w:r>
            <w:r>
              <w:rPr>
                <w:rFonts w:ascii="宋体" w:hAnsi="宋体" w:eastAsia="宋体" w:cs="宋体"/>
                <w:spacing w:val="10"/>
                <w:sz w:val="17"/>
                <w:szCs w:val="17"/>
              </w:rPr>
              <w:t>目</w:t>
            </w:r>
            <w:r>
              <w:rPr>
                <w:rFonts w:ascii="宋体" w:hAnsi="宋体" w:eastAsia="宋体" w:cs="宋体"/>
                <w:spacing w:val="8"/>
                <w:sz w:val="17"/>
                <w:szCs w:val="17"/>
              </w:rPr>
              <w:t>预算安排是否合理。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line="414" w:lineRule="auto"/>
              <w:rPr>
                <w:rFonts w:ascii="Arial"/>
                <w:sz w:val="21"/>
              </w:rPr>
            </w:pPr>
          </w:p>
          <w:p>
            <w:pPr>
              <w:spacing w:before="55" w:line="229" w:lineRule="auto"/>
              <w:ind w:left="859"/>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作任务科学性</w:t>
            </w:r>
          </w:p>
        </w:tc>
        <w:tc>
          <w:tcPr>
            <w:tcW w:w="1558" w:type="dxa"/>
            <w:tcBorders>
              <w:top w:val="single" w:color="000000" w:sz="2" w:space="0"/>
              <w:bottom w:val="single" w:color="000000" w:sz="2" w:space="0"/>
            </w:tcBorders>
            <w:vAlign w:val="top"/>
          </w:tcPr>
          <w:p>
            <w:pPr>
              <w:spacing w:line="414" w:lineRule="auto"/>
              <w:rPr>
                <w:rFonts w:ascii="Arial"/>
                <w:sz w:val="21"/>
              </w:rPr>
            </w:pPr>
          </w:p>
          <w:p>
            <w:pPr>
              <w:spacing w:before="55" w:line="229" w:lineRule="auto"/>
              <w:ind w:left="37"/>
              <w:rPr>
                <w:rFonts w:ascii="宋体" w:hAnsi="宋体" w:eastAsia="宋体" w:cs="宋体"/>
                <w:sz w:val="17"/>
                <w:szCs w:val="17"/>
              </w:rPr>
            </w:pPr>
            <w:r>
              <w:rPr>
                <w:rFonts w:ascii="宋体" w:hAnsi="宋体" w:eastAsia="宋体" w:cs="宋体"/>
                <w:spacing w:val="6"/>
                <w:sz w:val="17"/>
                <w:szCs w:val="17"/>
              </w:rPr>
              <w:t>科学</w:t>
            </w:r>
          </w:p>
        </w:tc>
        <w:tc>
          <w:tcPr>
            <w:tcW w:w="6421" w:type="dxa"/>
            <w:tcBorders>
              <w:top w:val="single" w:color="000000" w:sz="2" w:space="0"/>
              <w:bottom w:val="single" w:color="000000" w:sz="2" w:space="0"/>
            </w:tcBorders>
            <w:vAlign w:val="top"/>
          </w:tcPr>
          <w:p>
            <w:pPr>
              <w:spacing w:before="132" w:line="253" w:lineRule="auto"/>
              <w:ind w:left="45" w:right="70" w:firstLine="7"/>
              <w:rPr>
                <w:rFonts w:ascii="宋体" w:hAnsi="宋体" w:eastAsia="宋体" w:cs="宋体"/>
                <w:sz w:val="17"/>
                <w:szCs w:val="17"/>
              </w:rPr>
            </w:pPr>
            <w:r>
              <w:rPr>
                <w:rFonts w:ascii="宋体" w:hAnsi="宋体" w:eastAsia="宋体" w:cs="宋体"/>
                <w:spacing w:val="17"/>
                <w:sz w:val="17"/>
                <w:szCs w:val="17"/>
              </w:rPr>
              <w:t>1</w:t>
            </w:r>
            <w:r>
              <w:rPr>
                <w:rFonts w:ascii="宋体" w:hAnsi="宋体" w:eastAsia="宋体" w:cs="宋体"/>
                <w:spacing w:val="9"/>
                <w:sz w:val="17"/>
                <w:szCs w:val="17"/>
              </w:rPr>
              <w:t>.工作任务是否有明确的绩效目标，绩效目标是否与部门年度履职目标一致，是</w:t>
            </w:r>
            <w:r>
              <w:rPr>
                <w:rFonts w:ascii="宋体" w:hAnsi="宋体" w:eastAsia="宋体" w:cs="宋体"/>
                <w:spacing w:val="18"/>
                <w:sz w:val="17"/>
                <w:szCs w:val="17"/>
              </w:rPr>
              <w:t>否</w:t>
            </w:r>
            <w:r>
              <w:rPr>
                <w:rFonts w:ascii="宋体" w:hAnsi="宋体" w:eastAsia="宋体" w:cs="宋体"/>
                <w:spacing w:val="16"/>
                <w:sz w:val="17"/>
                <w:szCs w:val="17"/>
              </w:rPr>
              <w:t>能</w:t>
            </w:r>
            <w:r>
              <w:rPr>
                <w:rFonts w:ascii="宋体" w:hAnsi="宋体" w:eastAsia="宋体" w:cs="宋体"/>
                <w:spacing w:val="9"/>
                <w:sz w:val="17"/>
                <w:szCs w:val="17"/>
              </w:rPr>
              <w:t>体现工作任务的产出和效果；2.工作任务对应的预算项目是否有明确的绩效</w:t>
            </w:r>
            <w:r>
              <w:rPr>
                <w:rFonts w:ascii="宋体" w:hAnsi="宋体" w:eastAsia="宋体" w:cs="宋体"/>
                <w:spacing w:val="18"/>
                <w:sz w:val="17"/>
                <w:szCs w:val="17"/>
              </w:rPr>
              <w:t>目标</w:t>
            </w:r>
            <w:r>
              <w:rPr>
                <w:rFonts w:ascii="宋体" w:hAnsi="宋体" w:eastAsia="宋体" w:cs="宋体"/>
                <w:spacing w:val="13"/>
                <w:sz w:val="17"/>
                <w:szCs w:val="17"/>
              </w:rPr>
              <w:t>，</w:t>
            </w:r>
            <w:r>
              <w:rPr>
                <w:rFonts w:ascii="宋体" w:hAnsi="宋体" w:eastAsia="宋体" w:cs="宋体"/>
                <w:spacing w:val="9"/>
                <w:sz w:val="17"/>
                <w:szCs w:val="17"/>
              </w:rPr>
              <w:t>绩效目标是否与部门职责目标、工作任务目标一致，是否能体现预算项目</w:t>
            </w:r>
            <w:r>
              <w:rPr>
                <w:rFonts w:ascii="宋体" w:hAnsi="宋体" w:eastAsia="宋体" w:cs="宋体"/>
                <w:spacing w:val="8"/>
                <w:sz w:val="17"/>
                <w:szCs w:val="17"/>
              </w:rPr>
              <w:t>的产出和效</w:t>
            </w:r>
            <w:r>
              <w:rPr>
                <w:rFonts w:ascii="宋体" w:hAnsi="宋体" w:eastAsia="宋体" w:cs="宋体"/>
                <w:spacing w:val="7"/>
                <w:sz w:val="17"/>
                <w:szCs w:val="17"/>
              </w:rPr>
              <w:t>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single" w:color="000000" w:sz="2" w:space="0"/>
            </w:tcBorders>
            <w:vAlign w:val="top"/>
          </w:tcPr>
          <w:p>
            <w:pPr>
              <w:rPr>
                <w:rFonts w:ascii="Arial"/>
                <w:sz w:val="21"/>
              </w:rPr>
            </w:pPr>
          </w:p>
        </w:tc>
        <w:tc>
          <w:tcPr>
            <w:tcW w:w="2963" w:type="dxa"/>
            <w:tcBorders>
              <w:top w:val="single" w:color="000000" w:sz="2" w:space="0"/>
              <w:bottom w:val="single" w:color="000000" w:sz="2" w:space="0"/>
            </w:tcBorders>
            <w:vAlign w:val="top"/>
          </w:tcPr>
          <w:p>
            <w:pPr>
              <w:spacing w:line="460" w:lineRule="auto"/>
              <w:rPr>
                <w:rFonts w:ascii="Arial"/>
                <w:sz w:val="21"/>
              </w:rPr>
            </w:pPr>
          </w:p>
          <w:p>
            <w:pPr>
              <w:spacing w:before="56" w:line="227" w:lineRule="auto"/>
              <w:ind w:left="860"/>
              <w:rPr>
                <w:rFonts w:ascii="宋体" w:hAnsi="宋体" w:eastAsia="宋体" w:cs="宋体"/>
                <w:sz w:val="17"/>
                <w:szCs w:val="17"/>
              </w:rPr>
            </w:pPr>
            <w:r>
              <w:rPr>
                <w:rFonts w:ascii="宋体" w:hAnsi="宋体" w:eastAsia="宋体" w:cs="宋体"/>
                <w:spacing w:val="12"/>
                <w:sz w:val="17"/>
                <w:szCs w:val="17"/>
              </w:rPr>
              <w:t>绩</w:t>
            </w:r>
            <w:r>
              <w:rPr>
                <w:rFonts w:ascii="宋体" w:hAnsi="宋体" w:eastAsia="宋体" w:cs="宋体"/>
                <w:spacing w:val="8"/>
                <w:sz w:val="17"/>
                <w:szCs w:val="17"/>
              </w:rPr>
              <w:t>效指标合理性</w:t>
            </w:r>
          </w:p>
        </w:tc>
        <w:tc>
          <w:tcPr>
            <w:tcW w:w="1558" w:type="dxa"/>
            <w:tcBorders>
              <w:top w:val="single" w:color="000000" w:sz="2" w:space="0"/>
              <w:bottom w:val="single" w:color="000000" w:sz="2" w:space="0"/>
            </w:tcBorders>
            <w:vAlign w:val="top"/>
          </w:tcPr>
          <w:p>
            <w:pPr>
              <w:spacing w:line="460" w:lineRule="auto"/>
              <w:rPr>
                <w:rFonts w:ascii="Arial"/>
                <w:sz w:val="21"/>
              </w:rPr>
            </w:pPr>
          </w:p>
          <w:p>
            <w:pPr>
              <w:spacing w:before="55" w:line="234" w:lineRule="auto"/>
              <w:ind w:left="38"/>
              <w:rPr>
                <w:rFonts w:ascii="宋体" w:hAnsi="宋体" w:eastAsia="宋体" w:cs="宋体"/>
                <w:sz w:val="17"/>
                <w:szCs w:val="17"/>
              </w:rPr>
            </w:pPr>
            <w:r>
              <w:rPr>
                <w:rFonts w:ascii="宋体" w:hAnsi="宋体" w:eastAsia="宋体" w:cs="宋体"/>
                <w:spacing w:val="6"/>
                <w:sz w:val="17"/>
                <w:szCs w:val="17"/>
              </w:rPr>
              <w:t>合理</w:t>
            </w:r>
          </w:p>
        </w:tc>
        <w:tc>
          <w:tcPr>
            <w:tcW w:w="6421" w:type="dxa"/>
            <w:tcBorders>
              <w:top w:val="single" w:color="000000" w:sz="2" w:space="0"/>
              <w:bottom w:val="single" w:color="000000" w:sz="2" w:space="0"/>
            </w:tcBorders>
            <w:vAlign w:val="top"/>
          </w:tcPr>
          <w:p>
            <w:pPr>
              <w:spacing w:before="179" w:line="253" w:lineRule="auto"/>
              <w:ind w:left="39" w:right="68" w:firstLine="13"/>
              <w:rPr>
                <w:rFonts w:ascii="宋体" w:hAnsi="宋体" w:eastAsia="宋体" w:cs="宋体"/>
                <w:sz w:val="17"/>
                <w:szCs w:val="17"/>
              </w:rPr>
            </w:pPr>
            <w:r>
              <w:rPr>
                <w:rFonts w:ascii="宋体" w:hAnsi="宋体" w:eastAsia="宋体" w:cs="宋体"/>
                <w:spacing w:val="10"/>
                <w:sz w:val="17"/>
                <w:szCs w:val="17"/>
              </w:rPr>
              <w:t>1</w:t>
            </w:r>
            <w:r>
              <w:rPr>
                <w:rFonts w:ascii="宋体" w:hAnsi="宋体" w:eastAsia="宋体" w:cs="宋体"/>
                <w:spacing w:val="9"/>
                <w:sz w:val="17"/>
                <w:szCs w:val="17"/>
              </w:rPr>
              <w:t>.工作任务、预算项目绩效指标设置是否准确反映部门绩效完成情况；2.工作任</w:t>
            </w:r>
            <w:r>
              <w:rPr>
                <w:rFonts w:ascii="宋体" w:hAnsi="宋体" w:eastAsia="宋体" w:cs="宋体"/>
                <w:spacing w:val="18"/>
                <w:sz w:val="17"/>
                <w:szCs w:val="17"/>
              </w:rPr>
              <w:t>务、</w:t>
            </w:r>
            <w:r>
              <w:rPr>
                <w:rFonts w:ascii="宋体" w:hAnsi="宋体" w:eastAsia="宋体" w:cs="宋体"/>
                <w:spacing w:val="12"/>
                <w:sz w:val="17"/>
                <w:szCs w:val="17"/>
              </w:rPr>
              <w:t>预</w:t>
            </w:r>
            <w:r>
              <w:rPr>
                <w:rFonts w:ascii="宋体" w:hAnsi="宋体" w:eastAsia="宋体" w:cs="宋体"/>
                <w:spacing w:val="9"/>
                <w:sz w:val="17"/>
                <w:szCs w:val="17"/>
              </w:rPr>
              <w:t>算项目绩效指标是否清晰、细化、可评价、可衡量；3.工作任务、预算项</w:t>
            </w:r>
            <w:r>
              <w:rPr>
                <w:rFonts w:ascii="宋体" w:hAnsi="宋体" w:eastAsia="宋体" w:cs="宋体"/>
                <w:spacing w:val="18"/>
                <w:sz w:val="17"/>
                <w:szCs w:val="17"/>
              </w:rPr>
              <w:t>目绩</w:t>
            </w:r>
            <w:r>
              <w:rPr>
                <w:rFonts w:ascii="宋体" w:hAnsi="宋体" w:eastAsia="宋体" w:cs="宋体"/>
                <w:spacing w:val="12"/>
                <w:sz w:val="17"/>
                <w:szCs w:val="17"/>
              </w:rPr>
              <w:t>效</w:t>
            </w:r>
            <w:r>
              <w:rPr>
                <w:rFonts w:ascii="宋体" w:hAnsi="宋体" w:eastAsia="宋体" w:cs="宋体"/>
                <w:spacing w:val="9"/>
                <w:sz w:val="17"/>
                <w:szCs w:val="17"/>
              </w:rPr>
              <w:t>指标的评价标准是否清晰、可衡量；4.是否与部门年度的任务数或计划数</w:t>
            </w:r>
            <w:r>
              <w:rPr>
                <w:rFonts w:ascii="宋体" w:hAnsi="宋体" w:eastAsia="宋体" w:cs="宋体"/>
                <w:spacing w:val="7"/>
                <w:sz w:val="17"/>
                <w:szCs w:val="17"/>
              </w:rPr>
              <w:t>相</w:t>
            </w:r>
            <w:r>
              <w:rPr>
                <w:rFonts w:ascii="宋体" w:hAnsi="宋体" w:eastAsia="宋体" w:cs="宋体"/>
                <w:spacing w:val="5"/>
                <w:sz w:val="17"/>
                <w:szCs w:val="17"/>
              </w:rPr>
              <w:t>对应。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1472" w:type="dxa"/>
            <w:vMerge w:val="continue"/>
            <w:tcBorders>
              <w:top w:val="nil"/>
              <w:bottom w:val="nil"/>
            </w:tcBorders>
            <w:vAlign w:val="top"/>
          </w:tcPr>
          <w:p>
            <w:pPr>
              <w:rPr>
                <w:rFonts w:ascii="Arial"/>
                <w:sz w:val="21"/>
              </w:rPr>
            </w:pPr>
          </w:p>
        </w:tc>
        <w:tc>
          <w:tcPr>
            <w:tcW w:w="1709" w:type="dxa"/>
            <w:vMerge w:val="restart"/>
            <w:tcBorders>
              <w:top w:val="single" w:color="000000" w:sz="2" w:space="0"/>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before="257" w:line="230" w:lineRule="auto"/>
              <w:ind w:left="858"/>
              <w:rPr>
                <w:rFonts w:ascii="宋体" w:hAnsi="宋体" w:eastAsia="宋体" w:cs="宋体"/>
                <w:sz w:val="17"/>
                <w:szCs w:val="17"/>
              </w:rPr>
            </w:pPr>
            <w:r>
              <w:rPr>
                <w:rFonts w:ascii="宋体" w:hAnsi="宋体" w:eastAsia="宋体" w:cs="宋体"/>
                <w:spacing w:val="13"/>
                <w:sz w:val="17"/>
                <w:szCs w:val="17"/>
              </w:rPr>
              <w:t>预</w:t>
            </w:r>
            <w:r>
              <w:rPr>
                <w:rFonts w:ascii="宋体" w:hAnsi="宋体" w:eastAsia="宋体" w:cs="宋体"/>
                <w:spacing w:val="8"/>
                <w:sz w:val="17"/>
                <w:szCs w:val="17"/>
              </w:rPr>
              <w:t>算编制完整性</w:t>
            </w:r>
          </w:p>
        </w:tc>
        <w:tc>
          <w:tcPr>
            <w:tcW w:w="1558" w:type="dxa"/>
            <w:tcBorders>
              <w:top w:val="single" w:color="000000" w:sz="2" w:space="0"/>
              <w:bottom w:val="single" w:color="000000" w:sz="2" w:space="0"/>
            </w:tcBorders>
            <w:vAlign w:val="top"/>
          </w:tcPr>
          <w:p>
            <w:pPr>
              <w:spacing w:before="257" w:line="230" w:lineRule="auto"/>
              <w:ind w:left="38"/>
              <w:rPr>
                <w:rFonts w:ascii="宋体" w:hAnsi="宋体" w:eastAsia="宋体" w:cs="宋体"/>
                <w:sz w:val="17"/>
                <w:szCs w:val="17"/>
              </w:rPr>
            </w:pPr>
            <w:r>
              <w:rPr>
                <w:rFonts w:ascii="宋体" w:hAnsi="宋体" w:eastAsia="宋体" w:cs="宋体"/>
                <w:spacing w:val="6"/>
                <w:sz w:val="17"/>
                <w:szCs w:val="17"/>
              </w:rPr>
              <w:t>完</w:t>
            </w:r>
            <w:r>
              <w:rPr>
                <w:rFonts w:ascii="宋体" w:hAnsi="宋体" w:eastAsia="宋体" w:cs="宋体"/>
                <w:spacing w:val="5"/>
                <w:sz w:val="17"/>
                <w:szCs w:val="17"/>
              </w:rPr>
              <w:t>整</w:t>
            </w:r>
          </w:p>
        </w:tc>
        <w:tc>
          <w:tcPr>
            <w:tcW w:w="6421" w:type="dxa"/>
            <w:tcBorders>
              <w:top w:val="single" w:color="000000" w:sz="2" w:space="0"/>
              <w:bottom w:val="single" w:color="000000" w:sz="2" w:space="0"/>
            </w:tcBorders>
            <w:vAlign w:val="top"/>
          </w:tcPr>
          <w:p>
            <w:pPr>
              <w:spacing w:before="144" w:line="262" w:lineRule="auto"/>
              <w:ind w:left="38" w:right="248" w:firstLine="14"/>
              <w:rPr>
                <w:rFonts w:ascii="宋体" w:hAnsi="宋体" w:eastAsia="宋体" w:cs="宋体"/>
                <w:sz w:val="17"/>
                <w:szCs w:val="17"/>
              </w:rPr>
            </w:pPr>
            <w:r>
              <w:rPr>
                <w:rFonts w:ascii="宋体" w:hAnsi="宋体" w:eastAsia="宋体" w:cs="宋体"/>
                <w:spacing w:val="9"/>
                <w:sz w:val="17"/>
                <w:szCs w:val="17"/>
              </w:rPr>
              <w:t>1.部门所有收入是否全部纳入部门预算；2.部门支出预算是否统筹各类资金来</w:t>
            </w:r>
            <w:r>
              <w:rPr>
                <w:rFonts w:ascii="宋体" w:hAnsi="宋体" w:eastAsia="宋体" w:cs="宋体"/>
                <w:spacing w:val="16"/>
                <w:sz w:val="17"/>
                <w:szCs w:val="17"/>
              </w:rPr>
              <w:t>源</w:t>
            </w:r>
            <w:r>
              <w:rPr>
                <w:rFonts w:ascii="宋体" w:hAnsi="宋体" w:eastAsia="宋体" w:cs="宋体"/>
                <w:spacing w:val="9"/>
                <w:sz w:val="17"/>
                <w:szCs w:val="17"/>
              </w:rPr>
              <w:t>，</w:t>
            </w:r>
            <w:r>
              <w:rPr>
                <w:rFonts w:ascii="宋体" w:hAnsi="宋体" w:eastAsia="宋体" w:cs="宋体"/>
                <w:spacing w:val="8"/>
                <w:sz w:val="17"/>
                <w:szCs w:val="17"/>
              </w:rPr>
              <w:t>全部纳入部门预算管理。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before="257" w:line="229" w:lineRule="auto"/>
              <w:ind w:left="858"/>
              <w:rPr>
                <w:rFonts w:ascii="宋体" w:hAnsi="宋体" w:eastAsia="宋体" w:cs="宋体"/>
                <w:sz w:val="17"/>
                <w:szCs w:val="17"/>
              </w:rPr>
            </w:pPr>
            <w:r>
              <w:rPr>
                <w:rFonts w:ascii="宋体" w:hAnsi="宋体" w:eastAsia="宋体" w:cs="宋体"/>
                <w:spacing w:val="9"/>
                <w:sz w:val="17"/>
                <w:szCs w:val="17"/>
              </w:rPr>
              <w:t>专项资金细化</w:t>
            </w:r>
            <w:r>
              <w:rPr>
                <w:rFonts w:ascii="宋体" w:hAnsi="宋体" w:eastAsia="宋体" w:cs="宋体"/>
                <w:spacing w:val="8"/>
                <w:sz w:val="17"/>
                <w:szCs w:val="17"/>
              </w:rPr>
              <w:t>率</w:t>
            </w:r>
          </w:p>
        </w:tc>
        <w:tc>
          <w:tcPr>
            <w:tcW w:w="1558" w:type="dxa"/>
            <w:tcBorders>
              <w:top w:val="single" w:color="000000" w:sz="2" w:space="0"/>
              <w:bottom w:val="single" w:color="000000" w:sz="2" w:space="0"/>
            </w:tcBorders>
            <w:vAlign w:val="top"/>
          </w:tcPr>
          <w:p>
            <w:pPr>
              <w:spacing w:before="257" w:line="229" w:lineRule="exact"/>
              <w:ind w:left="55"/>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0%</w:t>
            </w:r>
          </w:p>
        </w:tc>
        <w:tc>
          <w:tcPr>
            <w:tcW w:w="6421" w:type="dxa"/>
            <w:tcBorders>
              <w:top w:val="single" w:color="000000" w:sz="2" w:space="0"/>
              <w:bottom w:val="single" w:color="000000" w:sz="2" w:space="0"/>
            </w:tcBorders>
            <w:vAlign w:val="top"/>
          </w:tcPr>
          <w:p>
            <w:pPr>
              <w:spacing w:before="146" w:line="259" w:lineRule="auto"/>
              <w:ind w:left="40" w:right="70"/>
              <w:rPr>
                <w:rFonts w:ascii="宋体" w:hAnsi="宋体" w:eastAsia="宋体" w:cs="宋体"/>
                <w:sz w:val="17"/>
                <w:szCs w:val="17"/>
              </w:rPr>
            </w:pPr>
            <w:r>
              <w:rPr>
                <w:rFonts w:ascii="宋体" w:hAnsi="宋体" w:eastAsia="宋体" w:cs="宋体"/>
                <w:spacing w:val="18"/>
                <w:sz w:val="17"/>
                <w:szCs w:val="17"/>
              </w:rPr>
              <w:t>专</w:t>
            </w:r>
            <w:r>
              <w:rPr>
                <w:rFonts w:ascii="宋体" w:hAnsi="宋体" w:eastAsia="宋体" w:cs="宋体"/>
                <w:spacing w:val="12"/>
                <w:sz w:val="17"/>
                <w:szCs w:val="17"/>
              </w:rPr>
              <w:t>项</w:t>
            </w:r>
            <w:r>
              <w:rPr>
                <w:rFonts w:ascii="宋体" w:hAnsi="宋体" w:eastAsia="宋体" w:cs="宋体"/>
                <w:spacing w:val="9"/>
                <w:sz w:val="17"/>
                <w:szCs w:val="17"/>
              </w:rPr>
              <w:t>资金细化率=(已细化到具体市县和承担单位的资金数/部门参与分配资金总</w:t>
            </w:r>
            <w:r>
              <w:rPr>
                <w:rFonts w:ascii="宋体" w:hAnsi="宋体" w:eastAsia="宋体" w:cs="宋体"/>
                <w:spacing w:val="-5"/>
                <w:sz w:val="17"/>
                <w:szCs w:val="17"/>
              </w:rPr>
              <w:t>数</w:t>
            </w:r>
            <w:r>
              <w:rPr>
                <w:rFonts w:ascii="宋体" w:hAnsi="宋体" w:eastAsia="宋体" w:cs="宋体"/>
                <w:spacing w:val="-4"/>
                <w:sz w:val="17"/>
                <w:szCs w:val="17"/>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line="314" w:lineRule="auto"/>
              <w:rPr>
                <w:rFonts w:ascii="Arial"/>
                <w:sz w:val="21"/>
              </w:rPr>
            </w:pPr>
          </w:p>
          <w:p>
            <w:pPr>
              <w:spacing w:before="55" w:line="230" w:lineRule="auto"/>
              <w:ind w:left="1038"/>
              <w:rPr>
                <w:rFonts w:ascii="宋体" w:hAnsi="宋体" w:eastAsia="宋体" w:cs="宋体"/>
                <w:sz w:val="17"/>
                <w:szCs w:val="17"/>
              </w:rPr>
            </w:pPr>
            <w:r>
              <w:rPr>
                <w:rFonts w:ascii="宋体" w:hAnsi="宋体" w:eastAsia="宋体" w:cs="宋体"/>
                <w:spacing w:val="9"/>
                <w:sz w:val="17"/>
                <w:szCs w:val="17"/>
              </w:rPr>
              <w:t>预</w:t>
            </w:r>
            <w:r>
              <w:rPr>
                <w:rFonts w:ascii="宋体" w:hAnsi="宋体" w:eastAsia="宋体" w:cs="宋体"/>
                <w:spacing w:val="8"/>
                <w:sz w:val="17"/>
                <w:szCs w:val="17"/>
              </w:rPr>
              <w:t>算执行率</w:t>
            </w:r>
          </w:p>
        </w:tc>
        <w:tc>
          <w:tcPr>
            <w:tcW w:w="1558" w:type="dxa"/>
            <w:tcBorders>
              <w:top w:val="single" w:color="000000" w:sz="2" w:space="0"/>
              <w:bottom w:val="single" w:color="000000" w:sz="2" w:space="0"/>
            </w:tcBorders>
            <w:vAlign w:val="top"/>
          </w:tcPr>
          <w:p>
            <w:pPr>
              <w:spacing w:line="314" w:lineRule="auto"/>
              <w:rPr>
                <w:rFonts w:ascii="Arial"/>
                <w:sz w:val="21"/>
              </w:rPr>
            </w:pPr>
          </w:p>
          <w:p>
            <w:pPr>
              <w:spacing w:before="55" w:line="229" w:lineRule="exact"/>
              <w:ind w:left="55"/>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0%</w:t>
            </w:r>
          </w:p>
        </w:tc>
        <w:tc>
          <w:tcPr>
            <w:tcW w:w="6421" w:type="dxa"/>
            <w:tcBorders>
              <w:top w:val="single" w:color="000000" w:sz="2" w:space="0"/>
              <w:bottom w:val="single" w:color="000000" w:sz="2" w:space="0"/>
            </w:tcBorders>
            <w:vAlign w:val="top"/>
          </w:tcPr>
          <w:p>
            <w:pPr>
              <w:spacing w:before="259" w:line="260" w:lineRule="auto"/>
              <w:ind w:left="40" w:right="66"/>
              <w:rPr>
                <w:rFonts w:ascii="宋体" w:hAnsi="宋体" w:eastAsia="宋体" w:cs="宋体"/>
                <w:sz w:val="17"/>
                <w:szCs w:val="17"/>
              </w:rPr>
            </w:pPr>
            <w:r>
              <w:rPr>
                <w:rFonts w:ascii="宋体" w:hAnsi="宋体" w:eastAsia="宋体" w:cs="宋体"/>
                <w:spacing w:val="12"/>
                <w:sz w:val="17"/>
                <w:szCs w:val="17"/>
              </w:rPr>
              <w:t>预算</w:t>
            </w:r>
            <w:r>
              <w:rPr>
                <w:rFonts w:ascii="宋体" w:hAnsi="宋体" w:eastAsia="宋体" w:cs="宋体"/>
                <w:spacing w:val="11"/>
                <w:sz w:val="17"/>
                <w:szCs w:val="17"/>
              </w:rPr>
              <w:t>执</w:t>
            </w:r>
            <w:r>
              <w:rPr>
                <w:rFonts w:ascii="宋体" w:hAnsi="宋体" w:eastAsia="宋体" w:cs="宋体"/>
                <w:spacing w:val="6"/>
                <w:sz w:val="17"/>
                <w:szCs w:val="17"/>
              </w:rPr>
              <w:t>行率=(预算完成数/预算数)×100%。预算完成数指部门实际执行的预算</w:t>
            </w:r>
            <w:r>
              <w:rPr>
                <w:rFonts w:ascii="宋体" w:hAnsi="宋体" w:eastAsia="宋体" w:cs="宋体"/>
                <w:spacing w:val="16"/>
                <w:sz w:val="17"/>
                <w:szCs w:val="17"/>
              </w:rPr>
              <w:t>数；</w:t>
            </w:r>
            <w:r>
              <w:rPr>
                <w:rFonts w:ascii="宋体" w:hAnsi="宋体" w:eastAsia="宋体" w:cs="宋体"/>
                <w:spacing w:val="11"/>
                <w:sz w:val="17"/>
                <w:szCs w:val="17"/>
              </w:rPr>
              <w:t>预</w:t>
            </w:r>
            <w:r>
              <w:rPr>
                <w:rFonts w:ascii="宋体" w:hAnsi="宋体" w:eastAsia="宋体" w:cs="宋体"/>
                <w:spacing w:val="8"/>
                <w:sz w:val="17"/>
                <w:szCs w:val="17"/>
              </w:rPr>
              <w:t>算数指财政部门批复的本年度部门的(调整)预算数。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2"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line="424" w:lineRule="auto"/>
              <w:rPr>
                <w:rFonts w:ascii="Arial"/>
                <w:sz w:val="21"/>
              </w:rPr>
            </w:pPr>
          </w:p>
          <w:p>
            <w:pPr>
              <w:spacing w:before="56" w:line="230" w:lineRule="auto"/>
              <w:ind w:left="1038"/>
              <w:rPr>
                <w:rFonts w:ascii="宋体" w:hAnsi="宋体" w:eastAsia="宋体" w:cs="宋体"/>
                <w:sz w:val="17"/>
                <w:szCs w:val="17"/>
              </w:rPr>
            </w:pPr>
            <w:r>
              <w:rPr>
                <w:rFonts w:ascii="宋体" w:hAnsi="宋体" w:eastAsia="宋体" w:cs="宋体"/>
                <w:spacing w:val="9"/>
                <w:sz w:val="17"/>
                <w:szCs w:val="17"/>
              </w:rPr>
              <w:t>预</w:t>
            </w:r>
            <w:r>
              <w:rPr>
                <w:rFonts w:ascii="宋体" w:hAnsi="宋体" w:eastAsia="宋体" w:cs="宋体"/>
                <w:spacing w:val="8"/>
                <w:sz w:val="17"/>
                <w:szCs w:val="17"/>
              </w:rPr>
              <w:t>算调整率</w:t>
            </w:r>
          </w:p>
        </w:tc>
        <w:tc>
          <w:tcPr>
            <w:tcW w:w="1558" w:type="dxa"/>
            <w:tcBorders>
              <w:top w:val="single" w:color="000000" w:sz="2" w:space="0"/>
              <w:bottom w:val="single" w:color="000000" w:sz="2" w:space="0"/>
            </w:tcBorders>
            <w:vAlign w:val="top"/>
          </w:tcPr>
          <w:p>
            <w:pPr>
              <w:spacing w:line="424" w:lineRule="auto"/>
              <w:rPr>
                <w:rFonts w:ascii="Arial"/>
                <w:sz w:val="21"/>
              </w:rPr>
            </w:pPr>
          </w:p>
          <w:p>
            <w:pPr>
              <w:spacing w:before="56" w:line="227" w:lineRule="exact"/>
              <w:ind w:left="50"/>
              <w:rPr>
                <w:rFonts w:ascii="宋体" w:hAnsi="宋体" w:eastAsia="宋体" w:cs="宋体"/>
                <w:sz w:val="17"/>
                <w:szCs w:val="17"/>
              </w:rPr>
            </w:pPr>
            <w:r>
              <w:rPr>
                <w:rFonts w:ascii="宋体" w:hAnsi="宋体" w:eastAsia="宋体" w:cs="宋体"/>
                <w:spacing w:val="2"/>
                <w:position w:val="1"/>
                <w:sz w:val="17"/>
                <w:szCs w:val="17"/>
              </w:rPr>
              <w:t>≤30</w:t>
            </w:r>
            <w:r>
              <w:rPr>
                <w:rFonts w:ascii="宋体" w:hAnsi="宋体" w:eastAsia="宋体" w:cs="宋体"/>
                <w:spacing w:val="1"/>
                <w:position w:val="1"/>
                <w:sz w:val="17"/>
                <w:szCs w:val="17"/>
              </w:rPr>
              <w:t>%</w:t>
            </w:r>
          </w:p>
        </w:tc>
        <w:tc>
          <w:tcPr>
            <w:tcW w:w="6421" w:type="dxa"/>
            <w:tcBorders>
              <w:top w:val="single" w:color="000000" w:sz="2" w:space="0"/>
              <w:bottom w:val="single" w:color="000000" w:sz="2" w:space="0"/>
            </w:tcBorders>
            <w:vAlign w:val="top"/>
          </w:tcPr>
          <w:p>
            <w:pPr>
              <w:spacing w:before="257" w:line="255" w:lineRule="auto"/>
              <w:ind w:left="41" w:right="104" w:hanging="1"/>
              <w:rPr>
                <w:rFonts w:ascii="宋体" w:hAnsi="宋体" w:eastAsia="宋体" w:cs="宋体"/>
                <w:sz w:val="17"/>
                <w:szCs w:val="17"/>
              </w:rPr>
            </w:pPr>
            <w:r>
              <w:rPr>
                <w:rFonts w:ascii="宋体" w:hAnsi="宋体" w:eastAsia="宋体" w:cs="宋体"/>
                <w:spacing w:val="16"/>
                <w:sz w:val="17"/>
                <w:szCs w:val="17"/>
              </w:rPr>
              <w:t>预算调</w:t>
            </w:r>
            <w:r>
              <w:rPr>
                <w:rFonts w:ascii="宋体" w:hAnsi="宋体" w:eastAsia="宋体" w:cs="宋体"/>
                <w:spacing w:val="9"/>
                <w:sz w:val="17"/>
                <w:szCs w:val="17"/>
              </w:rPr>
              <w:t>整</w:t>
            </w:r>
            <w:r>
              <w:rPr>
                <w:rFonts w:ascii="宋体" w:hAnsi="宋体" w:eastAsia="宋体" w:cs="宋体"/>
                <w:spacing w:val="8"/>
                <w:sz w:val="17"/>
                <w:szCs w:val="17"/>
              </w:rPr>
              <w:t>率=(预算调整数-年初预算数)/年初预算数×100%。预算调整数：部</w:t>
            </w:r>
            <w:r>
              <w:rPr>
                <w:rFonts w:ascii="宋体" w:hAnsi="宋体" w:eastAsia="宋体" w:cs="宋体"/>
                <w:spacing w:val="16"/>
                <w:sz w:val="17"/>
                <w:szCs w:val="17"/>
              </w:rPr>
              <w:t>门在</w:t>
            </w:r>
            <w:r>
              <w:rPr>
                <w:rFonts w:ascii="宋体" w:hAnsi="宋体" w:eastAsia="宋体" w:cs="宋体"/>
                <w:spacing w:val="13"/>
                <w:sz w:val="17"/>
                <w:szCs w:val="17"/>
              </w:rPr>
              <w:t>本</w:t>
            </w:r>
            <w:r>
              <w:rPr>
                <w:rFonts w:ascii="宋体" w:hAnsi="宋体" w:eastAsia="宋体" w:cs="宋体"/>
                <w:spacing w:val="8"/>
                <w:sz w:val="17"/>
                <w:szCs w:val="17"/>
              </w:rPr>
              <w:t>年度内涉及预算的追加、追减或结构调整的资金总和(因落实国家政策、</w:t>
            </w:r>
            <w:r>
              <w:rPr>
                <w:rFonts w:ascii="宋体" w:hAnsi="宋体" w:eastAsia="宋体" w:cs="宋体"/>
                <w:spacing w:val="13"/>
                <w:sz w:val="17"/>
                <w:szCs w:val="17"/>
              </w:rPr>
              <w:t>发</w:t>
            </w:r>
            <w:r>
              <w:rPr>
                <w:rFonts w:ascii="宋体" w:hAnsi="宋体" w:eastAsia="宋体" w:cs="宋体"/>
                <w:spacing w:val="9"/>
                <w:sz w:val="17"/>
                <w:szCs w:val="17"/>
              </w:rPr>
              <w:t>生不可抗力、上级部门或本级党委政府临时交办而产生的调整除外)。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7"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line="428" w:lineRule="auto"/>
              <w:rPr>
                <w:rFonts w:ascii="Arial"/>
                <w:sz w:val="21"/>
              </w:rPr>
            </w:pPr>
          </w:p>
          <w:p>
            <w:pPr>
              <w:spacing w:before="55" w:line="229" w:lineRule="auto"/>
              <w:ind w:left="1041"/>
              <w:rPr>
                <w:rFonts w:ascii="宋体" w:hAnsi="宋体" w:eastAsia="宋体" w:cs="宋体"/>
                <w:sz w:val="17"/>
                <w:szCs w:val="17"/>
              </w:rPr>
            </w:pPr>
            <w:r>
              <w:rPr>
                <w:rFonts w:ascii="宋体" w:hAnsi="宋体" w:eastAsia="宋体" w:cs="宋体"/>
                <w:spacing w:val="10"/>
                <w:sz w:val="17"/>
                <w:szCs w:val="17"/>
              </w:rPr>
              <w:t>结</w:t>
            </w:r>
            <w:r>
              <w:rPr>
                <w:rFonts w:ascii="宋体" w:hAnsi="宋体" w:eastAsia="宋体" w:cs="宋体"/>
                <w:spacing w:val="7"/>
                <w:sz w:val="17"/>
                <w:szCs w:val="17"/>
              </w:rPr>
              <w:t>转结余率</w:t>
            </w:r>
          </w:p>
        </w:tc>
        <w:tc>
          <w:tcPr>
            <w:tcW w:w="1558" w:type="dxa"/>
            <w:tcBorders>
              <w:top w:val="single" w:color="000000" w:sz="2" w:space="0"/>
              <w:bottom w:val="single" w:color="000000" w:sz="2" w:space="0"/>
            </w:tcBorders>
            <w:vAlign w:val="top"/>
          </w:tcPr>
          <w:p>
            <w:pPr>
              <w:spacing w:line="428" w:lineRule="auto"/>
              <w:rPr>
                <w:rFonts w:ascii="Arial"/>
                <w:sz w:val="21"/>
              </w:rPr>
            </w:pPr>
          </w:p>
          <w:p>
            <w:pPr>
              <w:spacing w:before="56" w:line="227" w:lineRule="exact"/>
              <w:ind w:left="50"/>
              <w:rPr>
                <w:rFonts w:ascii="宋体" w:hAnsi="宋体" w:eastAsia="宋体" w:cs="宋体"/>
                <w:sz w:val="17"/>
                <w:szCs w:val="17"/>
              </w:rPr>
            </w:pPr>
            <w:r>
              <w:rPr>
                <w:rFonts w:ascii="宋体" w:hAnsi="宋体" w:eastAsia="宋体" w:cs="宋体"/>
                <w:spacing w:val="2"/>
                <w:position w:val="1"/>
                <w:sz w:val="17"/>
                <w:szCs w:val="17"/>
              </w:rPr>
              <w:t>≤20</w:t>
            </w:r>
            <w:r>
              <w:rPr>
                <w:rFonts w:ascii="宋体" w:hAnsi="宋体" w:eastAsia="宋体" w:cs="宋体"/>
                <w:spacing w:val="1"/>
                <w:position w:val="1"/>
                <w:sz w:val="17"/>
                <w:szCs w:val="17"/>
              </w:rPr>
              <w:t>%</w:t>
            </w:r>
          </w:p>
        </w:tc>
        <w:tc>
          <w:tcPr>
            <w:tcW w:w="6421" w:type="dxa"/>
            <w:tcBorders>
              <w:top w:val="single" w:color="000000" w:sz="2" w:space="0"/>
              <w:bottom w:val="single" w:color="000000" w:sz="2" w:space="0"/>
            </w:tcBorders>
            <w:vAlign w:val="top"/>
          </w:tcPr>
          <w:p>
            <w:pPr>
              <w:spacing w:line="315" w:lineRule="auto"/>
              <w:rPr>
                <w:rFonts w:ascii="Arial"/>
                <w:sz w:val="21"/>
              </w:rPr>
            </w:pPr>
          </w:p>
          <w:p>
            <w:pPr>
              <w:spacing w:before="56" w:line="260" w:lineRule="auto"/>
              <w:ind w:left="43" w:right="154"/>
              <w:rPr>
                <w:rFonts w:ascii="宋体" w:hAnsi="宋体" w:eastAsia="宋体" w:cs="宋体"/>
                <w:sz w:val="17"/>
                <w:szCs w:val="17"/>
              </w:rPr>
            </w:pPr>
            <w:r>
              <w:rPr>
                <w:rFonts w:ascii="宋体" w:hAnsi="宋体" w:eastAsia="宋体" w:cs="宋体"/>
                <w:spacing w:val="9"/>
                <w:sz w:val="17"/>
                <w:szCs w:val="17"/>
              </w:rPr>
              <w:t>结转结余率=结转结余总额/预算数*100%。结转结余总额是指部门本年度的结转结余资金之和。预算数是指财政部门批复的本年度部门的(调整)预算数</w:t>
            </w:r>
            <w:r>
              <w:rPr>
                <w:rFonts w:ascii="宋体" w:hAnsi="宋体" w:eastAsia="宋体" w:cs="宋体"/>
                <w:spacing w:val="2"/>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before="262" w:line="229" w:lineRule="auto"/>
              <w:ind w:left="669"/>
              <w:rPr>
                <w:rFonts w:ascii="宋体" w:hAnsi="宋体" w:eastAsia="宋体" w:cs="宋体"/>
                <w:sz w:val="17"/>
                <w:szCs w:val="17"/>
              </w:rPr>
            </w:pPr>
            <w:r>
              <w:rPr>
                <w:rFonts w:ascii="宋体" w:hAnsi="宋体" w:eastAsia="宋体" w:cs="宋体"/>
                <w:spacing w:val="10"/>
                <w:sz w:val="17"/>
                <w:szCs w:val="17"/>
              </w:rPr>
              <w:t>“三公经费”控制率</w:t>
            </w:r>
          </w:p>
        </w:tc>
        <w:tc>
          <w:tcPr>
            <w:tcW w:w="1558" w:type="dxa"/>
            <w:tcBorders>
              <w:top w:val="single" w:color="000000" w:sz="2" w:space="0"/>
              <w:bottom w:val="single" w:color="000000" w:sz="2" w:space="0"/>
            </w:tcBorders>
            <w:vAlign w:val="top"/>
          </w:tcPr>
          <w:p>
            <w:pPr>
              <w:spacing w:before="261" w:line="227" w:lineRule="exact"/>
              <w:ind w:left="50"/>
              <w:rPr>
                <w:rFonts w:ascii="宋体" w:hAnsi="宋体" w:eastAsia="宋体" w:cs="宋体"/>
                <w:sz w:val="17"/>
                <w:szCs w:val="17"/>
              </w:rPr>
            </w:pPr>
            <w:r>
              <w:rPr>
                <w:rFonts w:ascii="宋体" w:hAnsi="宋体" w:eastAsia="宋体" w:cs="宋体"/>
                <w:spacing w:val="2"/>
                <w:position w:val="1"/>
                <w:sz w:val="17"/>
                <w:szCs w:val="17"/>
              </w:rPr>
              <w:t>≤90</w:t>
            </w:r>
            <w:r>
              <w:rPr>
                <w:rFonts w:ascii="宋体" w:hAnsi="宋体" w:eastAsia="宋体" w:cs="宋体"/>
                <w:spacing w:val="1"/>
                <w:position w:val="1"/>
                <w:sz w:val="17"/>
                <w:szCs w:val="17"/>
              </w:rPr>
              <w:t>%</w:t>
            </w:r>
          </w:p>
        </w:tc>
        <w:tc>
          <w:tcPr>
            <w:tcW w:w="6421" w:type="dxa"/>
            <w:tcBorders>
              <w:top w:val="single" w:color="000000" w:sz="2" w:space="0"/>
              <w:bottom w:val="single" w:color="000000" w:sz="2" w:space="0"/>
            </w:tcBorders>
            <w:vAlign w:val="top"/>
          </w:tcPr>
          <w:p>
            <w:pPr>
              <w:spacing w:before="149" w:line="270" w:lineRule="auto"/>
              <w:ind w:left="37" w:right="430" w:hanging="6"/>
              <w:rPr>
                <w:rFonts w:ascii="宋体" w:hAnsi="宋体" w:eastAsia="宋体" w:cs="宋体"/>
                <w:sz w:val="17"/>
                <w:szCs w:val="17"/>
              </w:rPr>
            </w:pPr>
            <w:r>
              <w:rPr>
                <w:rFonts w:ascii="宋体" w:hAnsi="宋体" w:eastAsia="宋体" w:cs="宋体"/>
                <w:spacing w:val="10"/>
                <w:sz w:val="17"/>
                <w:szCs w:val="17"/>
              </w:rPr>
              <w:t>“三公经费”控制率=本年度“三公经费”实际支出数/“三公经费”预算</w:t>
            </w:r>
            <w:r>
              <w:rPr>
                <w:rFonts w:ascii="宋体" w:hAnsi="宋体" w:eastAsia="宋体" w:cs="宋体"/>
                <w:spacing w:val="3"/>
                <w:sz w:val="17"/>
                <w:szCs w:val="17"/>
              </w:rPr>
              <w:t>数</w:t>
            </w:r>
            <w:r>
              <w:rPr>
                <w:rFonts w:ascii="宋体" w:hAnsi="宋体" w:eastAsia="宋体" w:cs="宋体"/>
                <w:spacing w:val="6"/>
                <w:sz w:val="17"/>
                <w:szCs w:val="17"/>
              </w:rPr>
              <w:t>*</w:t>
            </w:r>
            <w:r>
              <w:rPr>
                <w:rFonts w:ascii="宋体" w:hAnsi="宋体" w:eastAsia="宋体" w:cs="宋体"/>
                <w:spacing w:val="4"/>
                <w:sz w:val="17"/>
                <w:szCs w:val="17"/>
              </w:rPr>
              <w:t>100%</w:t>
            </w:r>
          </w:p>
        </w:tc>
      </w:tr>
    </w:tbl>
    <w:p>
      <w:pPr>
        <w:rPr>
          <w:rFonts w:ascii="Arial"/>
          <w:sz w:val="21"/>
        </w:rPr>
      </w:pPr>
    </w:p>
    <w:p>
      <w:pPr>
        <w:sectPr>
          <w:pgSz w:w="16837" w:h="11905"/>
          <w:pgMar w:top="422" w:right="1632" w:bottom="400" w:left="1065" w:header="0" w:footer="227" w:gutter="0"/>
          <w:pgNumType w:fmt="numberInDash"/>
          <w:cols w:space="720" w:num="1"/>
        </w:sectPr>
      </w:pPr>
    </w:p>
    <w:p>
      <w:pPr>
        <w:spacing w:before="36" w:line="230" w:lineRule="auto"/>
        <w:ind w:right="31"/>
        <w:jc w:val="right"/>
        <w:rPr>
          <w:rFonts w:ascii="宋体" w:hAnsi="宋体" w:eastAsia="宋体" w:cs="宋体"/>
          <w:sz w:val="17"/>
          <w:szCs w:val="17"/>
        </w:rPr>
      </w:pPr>
      <w:r>
        <w:rPr>
          <w:rFonts w:ascii="宋体" w:hAnsi="宋体" w:eastAsia="宋体" w:cs="宋体"/>
          <w:spacing w:val="7"/>
          <w:sz w:val="17"/>
          <w:szCs w:val="17"/>
        </w:rPr>
        <w:t>预算12</w:t>
      </w:r>
      <w:r>
        <w:rPr>
          <w:rFonts w:ascii="宋体" w:hAnsi="宋体" w:eastAsia="宋体" w:cs="宋体"/>
          <w:spacing w:val="6"/>
          <w:sz w:val="17"/>
          <w:szCs w:val="17"/>
        </w:rPr>
        <w:t>表</w:t>
      </w:r>
    </w:p>
    <w:p>
      <w:pPr>
        <w:spacing w:before="130" w:line="221" w:lineRule="auto"/>
        <w:ind w:left="4417"/>
        <w:rPr>
          <w:rFonts w:ascii="宋体" w:hAnsi="宋体" w:eastAsia="宋体" w:cs="宋体"/>
          <w:sz w:val="37"/>
          <w:szCs w:val="37"/>
        </w:rPr>
      </w:pPr>
      <w:r>
        <w:rPr>
          <w:rFonts w:ascii="宋体" w:hAnsi="宋体" w:eastAsia="宋体" w:cs="宋体"/>
          <w:spacing w:val="10"/>
          <w:sz w:val="37"/>
          <w:szCs w:val="37"/>
          <w14:textOutline w14:w="6883" w14:cap="sq" w14:cmpd="sng">
            <w14:solidFill>
              <w14:srgbClr w14:val="000000"/>
            </w14:solidFill>
            <w14:prstDash w14:val="solid"/>
            <w14:bevel/>
          </w14:textOutline>
        </w:rPr>
        <w:t>本级部门(单位)整体绩效目标表</w:t>
      </w:r>
    </w:p>
    <w:p>
      <w:pPr>
        <w:spacing w:before="48" w:line="191" w:lineRule="auto"/>
        <w:ind w:left="6371"/>
        <w:rPr>
          <w:rFonts w:ascii="宋体" w:hAnsi="宋体" w:eastAsia="宋体" w:cs="宋体"/>
          <w:sz w:val="23"/>
          <w:szCs w:val="23"/>
        </w:rPr>
      </w:pPr>
      <w:r>
        <w:rPr>
          <w:rFonts w:ascii="宋体" w:hAnsi="宋体" w:eastAsia="宋体" w:cs="宋体"/>
          <w:spacing w:val="23"/>
          <w:sz w:val="23"/>
          <w:szCs w:val="23"/>
          <w14:textOutline w14:w="4324" w14:cap="sq" w14:cmpd="sng">
            <w14:solidFill>
              <w14:srgbClr w14:val="000000"/>
            </w14:solidFill>
            <w14:prstDash w14:val="solid"/>
            <w14:bevel/>
          </w14:textOutline>
        </w:rPr>
        <w:t>(</w:t>
      </w:r>
      <w:r>
        <w:rPr>
          <w:rFonts w:ascii="宋体" w:hAnsi="宋体" w:eastAsia="宋体" w:cs="宋体"/>
          <w:spacing w:val="19"/>
          <w:sz w:val="23"/>
          <w:szCs w:val="23"/>
          <w14:textOutline w14:w="4324" w14:cap="sq" w14:cmpd="sng">
            <w14:solidFill>
              <w14:srgbClr w14:val="000000"/>
            </w14:solidFill>
            <w14:prstDash w14:val="solid"/>
            <w14:bevel/>
          </w14:textOutline>
        </w:rPr>
        <w:t>2022年度)</w:t>
      </w:r>
    </w:p>
    <w:tbl>
      <w:tblPr>
        <w:tblStyle w:val="6"/>
        <w:tblW w:w="141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2"/>
        <w:gridCol w:w="1709"/>
        <w:gridCol w:w="2963"/>
        <w:gridCol w:w="1558"/>
        <w:gridCol w:w="6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3181" w:type="dxa"/>
            <w:gridSpan w:val="2"/>
            <w:tcBorders>
              <w:top w:val="single" w:color="000000" w:sz="2" w:space="0"/>
              <w:bottom w:val="single" w:color="000000" w:sz="2" w:space="0"/>
            </w:tcBorders>
            <w:vAlign w:val="top"/>
          </w:tcPr>
          <w:p>
            <w:pPr>
              <w:spacing w:before="67" w:line="230" w:lineRule="auto"/>
              <w:ind w:left="879"/>
              <w:rPr>
                <w:rFonts w:ascii="宋体" w:hAnsi="宋体" w:eastAsia="宋体" w:cs="宋体"/>
                <w:sz w:val="17"/>
                <w:szCs w:val="17"/>
              </w:rPr>
            </w:pPr>
            <w:r>
              <w:rPr>
                <w:rFonts w:ascii="宋体" w:hAnsi="宋体" w:eastAsia="宋体" w:cs="宋体"/>
                <w:spacing w:val="7"/>
                <w:sz w:val="17"/>
                <w:szCs w:val="17"/>
              </w:rPr>
              <w:t>部门(单位)名称</w:t>
            </w:r>
          </w:p>
        </w:tc>
        <w:tc>
          <w:tcPr>
            <w:tcW w:w="10942" w:type="dxa"/>
            <w:gridSpan w:val="3"/>
            <w:tcBorders>
              <w:top w:val="single" w:color="000000" w:sz="2" w:space="0"/>
              <w:bottom w:val="single" w:color="000000" w:sz="2" w:space="0"/>
            </w:tcBorders>
            <w:vAlign w:val="top"/>
          </w:tcPr>
          <w:p>
            <w:pPr>
              <w:spacing w:before="67" w:line="230" w:lineRule="auto"/>
              <w:ind w:left="36"/>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7" w:hRule="atLeast"/>
        </w:trPr>
        <w:tc>
          <w:tcPr>
            <w:tcW w:w="1472" w:type="dxa"/>
            <w:vMerge w:val="restart"/>
            <w:tcBorders>
              <w:top w:val="single" w:color="000000" w:sz="2" w:space="0"/>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5" w:line="230" w:lineRule="auto"/>
              <w:ind w:left="248"/>
              <w:rPr>
                <w:rFonts w:ascii="宋体" w:hAnsi="宋体" w:eastAsia="宋体" w:cs="宋体"/>
                <w:sz w:val="17"/>
                <w:szCs w:val="17"/>
              </w:rPr>
            </w:pPr>
            <w:r>
              <w:rPr>
                <w:rFonts w:ascii="宋体" w:hAnsi="宋体" w:eastAsia="宋体" w:cs="宋体"/>
                <w:spacing w:val="10"/>
                <w:sz w:val="17"/>
                <w:szCs w:val="17"/>
              </w:rPr>
              <w:t>投</w:t>
            </w:r>
            <w:r>
              <w:rPr>
                <w:rFonts w:ascii="宋体" w:hAnsi="宋体" w:eastAsia="宋体" w:cs="宋体"/>
                <w:spacing w:val="8"/>
                <w:sz w:val="17"/>
                <w:szCs w:val="17"/>
              </w:rPr>
              <w:t>入管理指标</w:t>
            </w:r>
          </w:p>
        </w:tc>
        <w:tc>
          <w:tcPr>
            <w:tcW w:w="1709" w:type="dxa"/>
            <w:vMerge w:val="restart"/>
            <w:tcBorders>
              <w:top w:val="single" w:color="000000" w:sz="2" w:space="0"/>
              <w:bottom w:val="nil"/>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55" w:line="230" w:lineRule="auto"/>
              <w:ind w:left="227"/>
              <w:rPr>
                <w:rFonts w:ascii="宋体" w:hAnsi="宋体" w:eastAsia="宋体" w:cs="宋体"/>
                <w:sz w:val="17"/>
                <w:szCs w:val="17"/>
              </w:rPr>
            </w:pPr>
            <w:r>
              <w:rPr>
                <w:rFonts w:ascii="宋体" w:hAnsi="宋体" w:eastAsia="宋体" w:cs="宋体"/>
                <w:spacing w:val="13"/>
                <w:sz w:val="17"/>
                <w:szCs w:val="17"/>
              </w:rPr>
              <w:t>预</w:t>
            </w:r>
            <w:r>
              <w:rPr>
                <w:rFonts w:ascii="宋体" w:hAnsi="宋体" w:eastAsia="宋体" w:cs="宋体"/>
                <w:spacing w:val="8"/>
                <w:sz w:val="17"/>
                <w:szCs w:val="17"/>
              </w:rPr>
              <w:t>算和财务管理</w:t>
            </w:r>
          </w:p>
        </w:tc>
        <w:tc>
          <w:tcPr>
            <w:tcW w:w="2963" w:type="dxa"/>
            <w:tcBorders>
              <w:top w:val="single" w:color="000000" w:sz="2" w:space="0"/>
              <w:bottom w:val="single" w:color="000000" w:sz="2" w:space="0"/>
            </w:tcBorders>
            <w:vAlign w:val="top"/>
          </w:tcPr>
          <w:p>
            <w:pPr>
              <w:spacing w:line="423" w:lineRule="auto"/>
              <w:rPr>
                <w:rFonts w:ascii="Arial"/>
                <w:sz w:val="21"/>
              </w:rPr>
            </w:pPr>
          </w:p>
          <w:p>
            <w:pPr>
              <w:spacing w:before="55" w:line="229" w:lineRule="auto"/>
              <w:ind w:left="856"/>
              <w:rPr>
                <w:rFonts w:ascii="宋体" w:hAnsi="宋体" w:eastAsia="宋体" w:cs="宋体"/>
                <w:sz w:val="17"/>
                <w:szCs w:val="17"/>
              </w:rPr>
            </w:pPr>
            <w:r>
              <w:rPr>
                <w:rFonts w:ascii="宋体" w:hAnsi="宋体" w:eastAsia="宋体" w:cs="宋体"/>
                <w:spacing w:val="9"/>
                <w:sz w:val="17"/>
                <w:szCs w:val="17"/>
              </w:rPr>
              <w:t>政府采购执行率</w:t>
            </w:r>
          </w:p>
        </w:tc>
        <w:tc>
          <w:tcPr>
            <w:tcW w:w="1558" w:type="dxa"/>
            <w:tcBorders>
              <w:top w:val="single" w:color="000000" w:sz="2" w:space="0"/>
              <w:bottom w:val="single" w:color="000000" w:sz="2" w:space="0"/>
            </w:tcBorders>
            <w:vAlign w:val="top"/>
          </w:tcPr>
          <w:p>
            <w:pPr>
              <w:spacing w:line="422" w:lineRule="auto"/>
              <w:rPr>
                <w:rFonts w:ascii="Arial"/>
                <w:sz w:val="21"/>
              </w:rPr>
            </w:pPr>
          </w:p>
          <w:p>
            <w:pPr>
              <w:spacing w:before="56" w:line="228" w:lineRule="exact"/>
              <w:ind w:left="55"/>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0%</w:t>
            </w:r>
          </w:p>
        </w:tc>
        <w:tc>
          <w:tcPr>
            <w:tcW w:w="6421" w:type="dxa"/>
            <w:tcBorders>
              <w:top w:val="single" w:color="000000" w:sz="2" w:space="0"/>
              <w:bottom w:val="single" w:color="000000" w:sz="2" w:space="0"/>
            </w:tcBorders>
            <w:vAlign w:val="top"/>
          </w:tcPr>
          <w:p>
            <w:pPr>
              <w:spacing w:before="253" w:line="255" w:lineRule="auto"/>
              <w:ind w:left="38" w:right="73"/>
              <w:rPr>
                <w:rFonts w:ascii="宋体" w:hAnsi="宋体" w:eastAsia="宋体" w:cs="宋体"/>
                <w:sz w:val="17"/>
                <w:szCs w:val="17"/>
              </w:rPr>
            </w:pPr>
            <w:r>
              <w:rPr>
                <w:rFonts w:ascii="宋体" w:hAnsi="宋体" w:eastAsia="宋体" w:cs="宋体"/>
                <w:spacing w:val="12"/>
                <w:sz w:val="17"/>
                <w:szCs w:val="17"/>
              </w:rPr>
              <w:t>政府</w:t>
            </w:r>
            <w:r>
              <w:rPr>
                <w:rFonts w:ascii="宋体" w:hAnsi="宋体" w:eastAsia="宋体" w:cs="宋体"/>
                <w:spacing w:val="9"/>
                <w:sz w:val="17"/>
                <w:szCs w:val="17"/>
              </w:rPr>
              <w:t>采</w:t>
            </w:r>
            <w:r>
              <w:rPr>
                <w:rFonts w:ascii="宋体" w:hAnsi="宋体" w:eastAsia="宋体" w:cs="宋体"/>
                <w:spacing w:val="6"/>
                <w:sz w:val="17"/>
                <w:szCs w:val="17"/>
              </w:rPr>
              <w:t>购执行率=(实际政府采购金额/政府采购预算数)×100%。政府采购预</w:t>
            </w:r>
            <w:r>
              <w:rPr>
                <w:rFonts w:ascii="宋体" w:hAnsi="宋体" w:eastAsia="宋体" w:cs="宋体"/>
                <w:spacing w:val="10"/>
                <w:sz w:val="17"/>
                <w:szCs w:val="17"/>
              </w:rPr>
              <w:t>算：采购机关根据事业发展计划和行政任务编制的、并经过规定程序批准的年</w:t>
            </w:r>
            <w:r>
              <w:rPr>
                <w:rFonts w:ascii="宋体" w:hAnsi="宋体" w:eastAsia="宋体" w:cs="宋体"/>
                <w:spacing w:val="3"/>
                <w:sz w:val="17"/>
                <w:szCs w:val="17"/>
              </w:rPr>
              <w:t>度</w:t>
            </w:r>
            <w:r>
              <w:rPr>
                <w:rFonts w:ascii="宋体" w:hAnsi="宋体" w:eastAsia="宋体" w:cs="宋体"/>
                <w:spacing w:val="11"/>
                <w:sz w:val="17"/>
                <w:szCs w:val="17"/>
              </w:rPr>
              <w:t>政</w:t>
            </w:r>
            <w:r>
              <w:rPr>
                <w:rFonts w:ascii="宋体" w:hAnsi="宋体" w:eastAsia="宋体" w:cs="宋体"/>
                <w:spacing w:val="7"/>
                <w:sz w:val="17"/>
                <w:szCs w:val="17"/>
              </w:rPr>
              <w:t>府采购计划。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before="255" w:line="227" w:lineRule="auto"/>
              <w:ind w:left="1043"/>
              <w:rPr>
                <w:rFonts w:ascii="宋体" w:hAnsi="宋体" w:eastAsia="宋体" w:cs="宋体"/>
                <w:sz w:val="17"/>
                <w:szCs w:val="17"/>
              </w:rPr>
            </w:pPr>
            <w:r>
              <w:rPr>
                <w:rFonts w:ascii="宋体" w:hAnsi="宋体" w:eastAsia="宋体" w:cs="宋体"/>
                <w:spacing w:val="9"/>
                <w:sz w:val="17"/>
                <w:szCs w:val="17"/>
              </w:rPr>
              <w:t>决</w:t>
            </w:r>
            <w:r>
              <w:rPr>
                <w:rFonts w:ascii="宋体" w:hAnsi="宋体" w:eastAsia="宋体" w:cs="宋体"/>
                <w:spacing w:val="7"/>
                <w:sz w:val="17"/>
                <w:szCs w:val="17"/>
              </w:rPr>
              <w:t>算真实性</w:t>
            </w:r>
          </w:p>
        </w:tc>
        <w:tc>
          <w:tcPr>
            <w:tcW w:w="1558" w:type="dxa"/>
            <w:tcBorders>
              <w:top w:val="single" w:color="000000" w:sz="2" w:space="0"/>
              <w:bottom w:val="single" w:color="000000" w:sz="2" w:space="0"/>
            </w:tcBorders>
            <w:vAlign w:val="top"/>
          </w:tcPr>
          <w:p>
            <w:pPr>
              <w:spacing w:before="255" w:line="227" w:lineRule="auto"/>
              <w:ind w:left="39"/>
              <w:rPr>
                <w:rFonts w:ascii="宋体" w:hAnsi="宋体" w:eastAsia="宋体" w:cs="宋体"/>
                <w:sz w:val="17"/>
                <w:szCs w:val="17"/>
              </w:rPr>
            </w:pPr>
            <w:r>
              <w:rPr>
                <w:rFonts w:ascii="宋体" w:hAnsi="宋体" w:eastAsia="宋体" w:cs="宋体"/>
                <w:spacing w:val="5"/>
                <w:sz w:val="17"/>
                <w:szCs w:val="17"/>
              </w:rPr>
              <w:t>真实</w:t>
            </w:r>
          </w:p>
        </w:tc>
        <w:tc>
          <w:tcPr>
            <w:tcW w:w="6421" w:type="dxa"/>
            <w:tcBorders>
              <w:top w:val="single" w:color="000000" w:sz="2" w:space="0"/>
              <w:bottom w:val="single" w:color="000000" w:sz="2" w:space="0"/>
            </w:tcBorders>
            <w:vAlign w:val="top"/>
          </w:tcPr>
          <w:p>
            <w:pPr>
              <w:spacing w:before="142" w:line="260" w:lineRule="auto"/>
              <w:ind w:left="42" w:right="73" w:hanging="2"/>
              <w:rPr>
                <w:rFonts w:ascii="宋体" w:hAnsi="宋体" w:eastAsia="宋体" w:cs="宋体"/>
                <w:sz w:val="17"/>
                <w:szCs w:val="17"/>
              </w:rPr>
            </w:pPr>
            <w:r>
              <w:rPr>
                <w:rFonts w:ascii="宋体" w:hAnsi="宋体" w:eastAsia="宋体" w:cs="宋体"/>
                <w:spacing w:val="18"/>
                <w:sz w:val="17"/>
                <w:szCs w:val="17"/>
              </w:rPr>
              <w:t>反映本</w:t>
            </w:r>
            <w:r>
              <w:rPr>
                <w:rFonts w:ascii="宋体" w:hAnsi="宋体" w:eastAsia="宋体" w:cs="宋体"/>
                <w:spacing w:val="9"/>
                <w:sz w:val="17"/>
                <w:szCs w:val="17"/>
              </w:rPr>
              <w:t>部门决算工作情况。决算编制数据是否账表一致，即决算报表数据与会计</w:t>
            </w:r>
            <w:r>
              <w:rPr>
                <w:rFonts w:ascii="宋体" w:hAnsi="宋体" w:eastAsia="宋体" w:cs="宋体"/>
                <w:spacing w:val="14"/>
                <w:sz w:val="17"/>
                <w:szCs w:val="17"/>
              </w:rPr>
              <w:t>账</w:t>
            </w:r>
            <w:r>
              <w:rPr>
                <w:rFonts w:ascii="宋体" w:hAnsi="宋体" w:eastAsia="宋体" w:cs="宋体"/>
                <w:spacing w:val="7"/>
                <w:sz w:val="17"/>
                <w:szCs w:val="17"/>
              </w:rPr>
              <w:t>簿数据是否一致。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6"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5" w:line="229" w:lineRule="auto"/>
              <w:ind w:left="865"/>
              <w:rPr>
                <w:rFonts w:ascii="宋体" w:hAnsi="宋体" w:eastAsia="宋体" w:cs="宋体"/>
                <w:sz w:val="17"/>
                <w:szCs w:val="17"/>
              </w:rPr>
            </w:pPr>
            <w:r>
              <w:rPr>
                <w:rFonts w:ascii="宋体" w:hAnsi="宋体" w:eastAsia="宋体" w:cs="宋体"/>
                <w:spacing w:val="8"/>
                <w:sz w:val="17"/>
                <w:szCs w:val="17"/>
              </w:rPr>
              <w:t>资金使用合规</w:t>
            </w:r>
            <w:r>
              <w:rPr>
                <w:rFonts w:ascii="宋体" w:hAnsi="宋体" w:eastAsia="宋体" w:cs="宋体"/>
                <w:spacing w:val="7"/>
                <w:sz w:val="17"/>
                <w:szCs w:val="17"/>
              </w:rPr>
              <w:t>性</w:t>
            </w:r>
          </w:p>
        </w:tc>
        <w:tc>
          <w:tcPr>
            <w:tcW w:w="155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5" w:line="232" w:lineRule="auto"/>
              <w:ind w:left="38"/>
              <w:rPr>
                <w:rFonts w:ascii="宋体" w:hAnsi="宋体" w:eastAsia="宋体" w:cs="宋体"/>
                <w:sz w:val="17"/>
                <w:szCs w:val="17"/>
              </w:rPr>
            </w:pPr>
            <w:r>
              <w:rPr>
                <w:rFonts w:ascii="宋体" w:hAnsi="宋体" w:eastAsia="宋体" w:cs="宋体"/>
                <w:spacing w:val="6"/>
                <w:sz w:val="17"/>
                <w:szCs w:val="17"/>
              </w:rPr>
              <w:t>合规</w:t>
            </w:r>
          </w:p>
        </w:tc>
        <w:tc>
          <w:tcPr>
            <w:tcW w:w="6421" w:type="dxa"/>
            <w:tcBorders>
              <w:top w:val="single" w:color="000000" w:sz="2" w:space="0"/>
              <w:bottom w:val="single" w:color="000000" w:sz="2" w:space="0"/>
            </w:tcBorders>
            <w:vAlign w:val="top"/>
          </w:tcPr>
          <w:p>
            <w:pPr>
              <w:spacing w:before="246" w:line="250" w:lineRule="auto"/>
              <w:ind w:left="40" w:right="67"/>
              <w:rPr>
                <w:rFonts w:ascii="宋体" w:hAnsi="宋体" w:eastAsia="宋体" w:cs="宋体"/>
                <w:sz w:val="17"/>
                <w:szCs w:val="17"/>
              </w:rPr>
            </w:pPr>
            <w:r>
              <w:rPr>
                <w:rFonts w:ascii="宋体" w:hAnsi="宋体" w:eastAsia="宋体" w:cs="宋体"/>
                <w:spacing w:val="15"/>
                <w:sz w:val="17"/>
                <w:szCs w:val="17"/>
              </w:rPr>
              <w:t>部</w:t>
            </w:r>
            <w:r>
              <w:rPr>
                <w:rFonts w:ascii="宋体" w:hAnsi="宋体" w:eastAsia="宋体" w:cs="宋体"/>
                <w:spacing w:val="9"/>
                <w:sz w:val="17"/>
                <w:szCs w:val="17"/>
              </w:rPr>
              <w:t>门(单位)是否按照相关法律法规以及资金管理办法规定的用途使用预算资</w:t>
            </w:r>
            <w:r>
              <w:rPr>
                <w:rFonts w:ascii="宋体" w:hAnsi="宋体" w:eastAsia="宋体" w:cs="宋体"/>
                <w:spacing w:val="16"/>
                <w:sz w:val="17"/>
                <w:szCs w:val="17"/>
              </w:rPr>
              <w:t>金</w:t>
            </w:r>
            <w:r>
              <w:rPr>
                <w:rFonts w:ascii="宋体" w:hAnsi="宋体" w:eastAsia="宋体" w:cs="宋体"/>
                <w:spacing w:val="9"/>
                <w:sz w:val="17"/>
                <w:szCs w:val="17"/>
              </w:rPr>
              <w:t>，用以反映和考核部门(单位)预算资金的规范运行情况。1.是否符合国家财</w:t>
            </w:r>
            <w:r>
              <w:rPr>
                <w:rFonts w:ascii="宋体" w:hAnsi="宋体" w:eastAsia="宋体" w:cs="宋体"/>
                <w:spacing w:val="18"/>
                <w:sz w:val="17"/>
                <w:szCs w:val="17"/>
              </w:rPr>
              <w:t>经法</w:t>
            </w:r>
            <w:r>
              <w:rPr>
                <w:rFonts w:ascii="宋体" w:hAnsi="宋体" w:eastAsia="宋体" w:cs="宋体"/>
                <w:spacing w:val="11"/>
                <w:sz w:val="17"/>
                <w:szCs w:val="17"/>
              </w:rPr>
              <w:t>规</w:t>
            </w:r>
            <w:r>
              <w:rPr>
                <w:rFonts w:ascii="宋体" w:hAnsi="宋体" w:eastAsia="宋体" w:cs="宋体"/>
                <w:spacing w:val="9"/>
                <w:sz w:val="17"/>
                <w:szCs w:val="17"/>
              </w:rPr>
              <w:t>和财务管理制度规定以及有关专项资金管理办法的规定；2.资金的拨付是</w:t>
            </w:r>
            <w:r>
              <w:rPr>
                <w:rFonts w:ascii="宋体" w:hAnsi="宋体" w:eastAsia="宋体" w:cs="宋体"/>
                <w:spacing w:val="18"/>
                <w:sz w:val="17"/>
                <w:szCs w:val="17"/>
              </w:rPr>
              <w:t>否</w:t>
            </w:r>
            <w:r>
              <w:rPr>
                <w:rFonts w:ascii="宋体" w:hAnsi="宋体" w:eastAsia="宋体" w:cs="宋体"/>
                <w:spacing w:val="13"/>
                <w:sz w:val="17"/>
                <w:szCs w:val="17"/>
              </w:rPr>
              <w:t>有</w:t>
            </w:r>
            <w:r>
              <w:rPr>
                <w:rFonts w:ascii="宋体" w:hAnsi="宋体" w:eastAsia="宋体" w:cs="宋体"/>
                <w:spacing w:val="9"/>
                <w:sz w:val="17"/>
                <w:szCs w:val="17"/>
              </w:rPr>
              <w:t>完整的审批程序和手续；3.项目的重大开支是否经过评估论证；4.是否符合</w:t>
            </w:r>
            <w:r>
              <w:rPr>
                <w:rFonts w:ascii="宋体" w:hAnsi="宋体" w:eastAsia="宋体" w:cs="宋体"/>
                <w:spacing w:val="14"/>
                <w:sz w:val="17"/>
                <w:szCs w:val="17"/>
              </w:rPr>
              <w:t>部</w:t>
            </w:r>
            <w:r>
              <w:rPr>
                <w:rFonts w:ascii="宋体" w:hAnsi="宋体" w:eastAsia="宋体" w:cs="宋体"/>
                <w:spacing w:val="9"/>
                <w:sz w:val="17"/>
                <w:szCs w:val="17"/>
              </w:rPr>
              <w:t>门预算批复的用途；5.是否存在截留支出情况；6.是否存在挤占支出情况；7.是否存在挪用支出情况；8.是否存在虚列支出情况</w:t>
            </w:r>
            <w:r>
              <w:rPr>
                <w:rFonts w:ascii="宋体" w:hAnsi="宋体" w:eastAsia="宋体" w:cs="宋体"/>
                <w:spacing w:val="7"/>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3"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before="55" w:line="230" w:lineRule="auto"/>
              <w:ind w:left="861"/>
              <w:rPr>
                <w:rFonts w:ascii="宋体" w:hAnsi="宋体" w:eastAsia="宋体" w:cs="宋体"/>
                <w:sz w:val="17"/>
                <w:szCs w:val="17"/>
              </w:rPr>
            </w:pPr>
            <w:r>
              <w:rPr>
                <w:rFonts w:ascii="宋体" w:hAnsi="宋体" w:eastAsia="宋体" w:cs="宋体"/>
                <w:spacing w:val="10"/>
                <w:sz w:val="17"/>
                <w:szCs w:val="17"/>
              </w:rPr>
              <w:t>管</w:t>
            </w:r>
            <w:r>
              <w:rPr>
                <w:rFonts w:ascii="宋体" w:hAnsi="宋体" w:eastAsia="宋体" w:cs="宋体"/>
                <w:spacing w:val="8"/>
                <w:sz w:val="17"/>
                <w:szCs w:val="17"/>
              </w:rPr>
              <w:t>理制度健全性</w:t>
            </w:r>
          </w:p>
        </w:tc>
        <w:tc>
          <w:tcPr>
            <w:tcW w:w="1558" w:type="dxa"/>
            <w:tcBorders>
              <w:top w:val="single" w:color="000000" w:sz="2" w:space="0"/>
              <w:bottom w:val="single" w:color="000000" w:sz="2" w:space="0"/>
            </w:tcBorders>
            <w:vAlign w:val="top"/>
          </w:tcPr>
          <w:p>
            <w:pPr>
              <w:spacing w:line="263" w:lineRule="auto"/>
              <w:rPr>
                <w:rFonts w:ascii="Arial"/>
                <w:sz w:val="21"/>
              </w:rPr>
            </w:pPr>
          </w:p>
          <w:p>
            <w:pPr>
              <w:spacing w:line="264" w:lineRule="auto"/>
              <w:rPr>
                <w:rFonts w:ascii="Arial"/>
                <w:sz w:val="21"/>
              </w:rPr>
            </w:pPr>
          </w:p>
          <w:p>
            <w:pPr>
              <w:spacing w:before="56" w:line="232" w:lineRule="auto"/>
              <w:ind w:left="37"/>
              <w:rPr>
                <w:rFonts w:ascii="宋体" w:hAnsi="宋体" w:eastAsia="宋体" w:cs="宋体"/>
                <w:sz w:val="17"/>
                <w:szCs w:val="17"/>
              </w:rPr>
            </w:pPr>
            <w:r>
              <w:rPr>
                <w:rFonts w:ascii="宋体" w:hAnsi="宋体" w:eastAsia="宋体" w:cs="宋体"/>
                <w:spacing w:val="6"/>
                <w:sz w:val="17"/>
                <w:szCs w:val="17"/>
              </w:rPr>
              <w:t>健全</w:t>
            </w:r>
          </w:p>
        </w:tc>
        <w:tc>
          <w:tcPr>
            <w:tcW w:w="6421" w:type="dxa"/>
            <w:tcBorders>
              <w:top w:val="single" w:color="000000" w:sz="2" w:space="0"/>
              <w:bottom w:val="single" w:color="000000" w:sz="2" w:space="0"/>
            </w:tcBorders>
            <w:vAlign w:val="top"/>
          </w:tcPr>
          <w:p>
            <w:pPr>
              <w:spacing w:before="250" w:line="255" w:lineRule="auto"/>
              <w:ind w:left="40" w:right="70"/>
              <w:rPr>
                <w:rFonts w:ascii="宋体" w:hAnsi="宋体" w:eastAsia="宋体" w:cs="宋体"/>
                <w:sz w:val="17"/>
                <w:szCs w:val="17"/>
              </w:rPr>
            </w:pPr>
            <w:r>
              <w:rPr>
                <w:rFonts w:ascii="宋体" w:hAnsi="宋体" w:eastAsia="宋体" w:cs="宋体"/>
                <w:spacing w:val="18"/>
                <w:sz w:val="17"/>
                <w:szCs w:val="17"/>
              </w:rPr>
              <w:t>部</w:t>
            </w:r>
            <w:r>
              <w:rPr>
                <w:rFonts w:ascii="宋体" w:hAnsi="宋体" w:eastAsia="宋体" w:cs="宋体"/>
                <w:spacing w:val="10"/>
                <w:sz w:val="17"/>
                <w:szCs w:val="17"/>
              </w:rPr>
              <w:t>门</w:t>
            </w:r>
            <w:r>
              <w:rPr>
                <w:rFonts w:ascii="宋体" w:hAnsi="宋体" w:eastAsia="宋体" w:cs="宋体"/>
                <w:spacing w:val="9"/>
                <w:sz w:val="17"/>
                <w:szCs w:val="17"/>
              </w:rPr>
              <w:t>(单位)为加强预算管理，规范财务行为而制定的管理制度是否健全完整，</w:t>
            </w:r>
            <w:r>
              <w:rPr>
                <w:rFonts w:ascii="宋体" w:hAnsi="宋体" w:eastAsia="宋体" w:cs="宋体"/>
                <w:spacing w:val="17"/>
                <w:sz w:val="17"/>
                <w:szCs w:val="17"/>
              </w:rPr>
              <w:t>用</w:t>
            </w:r>
            <w:r>
              <w:rPr>
                <w:rFonts w:ascii="宋体" w:hAnsi="宋体" w:eastAsia="宋体" w:cs="宋体"/>
                <w:spacing w:val="9"/>
                <w:sz w:val="17"/>
                <w:szCs w:val="17"/>
              </w:rPr>
              <w:t>以反映和考核部门(单位)预算管理制度为完成主要职责或促成事业发展的保</w:t>
            </w:r>
            <w:r>
              <w:rPr>
                <w:rFonts w:ascii="宋体" w:hAnsi="宋体" w:eastAsia="宋体" w:cs="宋体"/>
                <w:spacing w:val="7"/>
                <w:sz w:val="17"/>
                <w:szCs w:val="17"/>
              </w:rPr>
              <w:t>障情况。1.是否已制定或具有预算资金管理办法、内部管理制度、会计核算制度</w:t>
            </w:r>
            <w:r>
              <w:rPr>
                <w:rFonts w:ascii="宋体" w:hAnsi="宋体" w:eastAsia="宋体" w:cs="宋体"/>
                <w:spacing w:val="13"/>
                <w:sz w:val="17"/>
                <w:szCs w:val="17"/>
              </w:rPr>
              <w:t>、</w:t>
            </w:r>
            <w:r>
              <w:rPr>
                <w:rFonts w:ascii="宋体" w:hAnsi="宋体" w:eastAsia="宋体" w:cs="宋体"/>
                <w:spacing w:val="9"/>
                <w:sz w:val="17"/>
                <w:szCs w:val="17"/>
              </w:rPr>
              <w:t>会计岗位制度等管理制度；2.相关管理制度是否得到有效执行。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line="374" w:lineRule="auto"/>
              <w:rPr>
                <w:rFonts w:ascii="Arial"/>
                <w:sz w:val="21"/>
              </w:rPr>
            </w:pPr>
          </w:p>
          <w:p>
            <w:pPr>
              <w:spacing w:before="55" w:line="230" w:lineRule="auto"/>
              <w:ind w:left="769"/>
              <w:rPr>
                <w:rFonts w:ascii="宋体" w:hAnsi="宋体" w:eastAsia="宋体" w:cs="宋体"/>
                <w:sz w:val="17"/>
                <w:szCs w:val="17"/>
              </w:rPr>
            </w:pPr>
            <w:r>
              <w:rPr>
                <w:rFonts w:ascii="宋体" w:hAnsi="宋体" w:eastAsia="宋体" w:cs="宋体"/>
                <w:spacing w:val="9"/>
                <w:sz w:val="17"/>
                <w:szCs w:val="17"/>
              </w:rPr>
              <w:t>预决算信息公开</w:t>
            </w:r>
            <w:r>
              <w:rPr>
                <w:rFonts w:ascii="宋体" w:hAnsi="宋体" w:eastAsia="宋体" w:cs="宋体"/>
                <w:spacing w:val="8"/>
                <w:sz w:val="17"/>
                <w:szCs w:val="17"/>
              </w:rPr>
              <w:t>性</w:t>
            </w:r>
          </w:p>
        </w:tc>
        <w:tc>
          <w:tcPr>
            <w:tcW w:w="1558" w:type="dxa"/>
            <w:tcBorders>
              <w:top w:val="single" w:color="000000" w:sz="2" w:space="0"/>
              <w:bottom w:val="single" w:color="000000" w:sz="2" w:space="0"/>
            </w:tcBorders>
            <w:vAlign w:val="top"/>
          </w:tcPr>
          <w:p>
            <w:pPr>
              <w:spacing w:line="374" w:lineRule="auto"/>
              <w:rPr>
                <w:rFonts w:ascii="Arial"/>
                <w:sz w:val="21"/>
              </w:rPr>
            </w:pPr>
          </w:p>
          <w:p>
            <w:pPr>
              <w:spacing w:before="55" w:line="230" w:lineRule="auto"/>
              <w:ind w:left="43"/>
              <w:rPr>
                <w:rFonts w:ascii="宋体" w:hAnsi="宋体" w:eastAsia="宋体" w:cs="宋体"/>
                <w:sz w:val="17"/>
                <w:szCs w:val="17"/>
              </w:rPr>
            </w:pPr>
            <w:r>
              <w:rPr>
                <w:rFonts w:ascii="宋体" w:hAnsi="宋体" w:eastAsia="宋体" w:cs="宋体"/>
                <w:spacing w:val="4"/>
                <w:sz w:val="17"/>
                <w:szCs w:val="17"/>
              </w:rPr>
              <w:t>公</w:t>
            </w:r>
            <w:r>
              <w:rPr>
                <w:rFonts w:ascii="宋体" w:hAnsi="宋体" w:eastAsia="宋体" w:cs="宋体"/>
                <w:spacing w:val="3"/>
                <w:sz w:val="17"/>
                <w:szCs w:val="17"/>
              </w:rPr>
              <w:t>开</w:t>
            </w:r>
          </w:p>
        </w:tc>
        <w:tc>
          <w:tcPr>
            <w:tcW w:w="6421" w:type="dxa"/>
            <w:tcBorders>
              <w:top w:val="single" w:color="000000" w:sz="2" w:space="0"/>
              <w:bottom w:val="single" w:color="000000" w:sz="2" w:space="0"/>
            </w:tcBorders>
            <w:vAlign w:val="top"/>
          </w:tcPr>
          <w:p>
            <w:pPr>
              <w:spacing w:before="206" w:line="255" w:lineRule="auto"/>
              <w:ind w:left="40" w:right="73" w:firstLine="1"/>
              <w:rPr>
                <w:rFonts w:ascii="宋体" w:hAnsi="宋体" w:eastAsia="宋体" w:cs="宋体"/>
                <w:sz w:val="17"/>
                <w:szCs w:val="17"/>
              </w:rPr>
            </w:pPr>
            <w:r>
              <w:rPr>
                <w:rFonts w:ascii="宋体" w:hAnsi="宋体" w:eastAsia="宋体" w:cs="宋体"/>
                <w:spacing w:val="16"/>
                <w:sz w:val="17"/>
                <w:szCs w:val="17"/>
              </w:rPr>
              <w:t>部</w:t>
            </w:r>
            <w:r>
              <w:rPr>
                <w:rFonts w:ascii="宋体" w:hAnsi="宋体" w:eastAsia="宋体" w:cs="宋体"/>
                <w:spacing w:val="9"/>
                <w:sz w:val="17"/>
                <w:szCs w:val="17"/>
              </w:rPr>
              <w:t>门(单位)是否按照政府信息公开有关规定公开部门预算、执行、决算、监督</w:t>
            </w:r>
            <w:r>
              <w:rPr>
                <w:rFonts w:ascii="宋体" w:hAnsi="宋体" w:eastAsia="宋体" w:cs="宋体"/>
                <w:spacing w:val="18"/>
                <w:sz w:val="17"/>
                <w:szCs w:val="17"/>
              </w:rPr>
              <w:t>、</w:t>
            </w:r>
            <w:r>
              <w:rPr>
                <w:rFonts w:ascii="宋体" w:hAnsi="宋体" w:eastAsia="宋体" w:cs="宋体"/>
                <w:spacing w:val="9"/>
                <w:sz w:val="17"/>
                <w:szCs w:val="17"/>
              </w:rPr>
              <w:t>绩效等相关预决算信息，用以反映和考核部门(单位)预决算管理的公开透明</w:t>
            </w:r>
            <w:r>
              <w:rPr>
                <w:rFonts w:ascii="宋体" w:hAnsi="宋体" w:eastAsia="宋体" w:cs="宋体"/>
                <w:spacing w:val="13"/>
                <w:sz w:val="17"/>
                <w:szCs w:val="17"/>
              </w:rPr>
              <w:t>情</w:t>
            </w:r>
            <w:r>
              <w:rPr>
                <w:rFonts w:ascii="宋体" w:hAnsi="宋体" w:eastAsia="宋体" w:cs="宋体"/>
                <w:spacing w:val="9"/>
                <w:sz w:val="17"/>
                <w:szCs w:val="17"/>
              </w:rPr>
              <w:t>况。1.是否按规定内容公开预决算信息；2.是否按规定时限公开预决算信息。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single" w:color="000000" w:sz="2" w:space="0"/>
            </w:tcBorders>
            <w:vAlign w:val="top"/>
          </w:tcPr>
          <w:p>
            <w:pPr>
              <w:rPr>
                <w:rFonts w:ascii="Arial"/>
                <w:sz w:val="21"/>
              </w:rPr>
            </w:pPr>
          </w:p>
        </w:tc>
        <w:tc>
          <w:tcPr>
            <w:tcW w:w="2963"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before="55" w:line="229" w:lineRule="auto"/>
              <w:ind w:left="865"/>
              <w:rPr>
                <w:rFonts w:ascii="宋体" w:hAnsi="宋体" w:eastAsia="宋体" w:cs="宋体"/>
                <w:sz w:val="17"/>
                <w:szCs w:val="17"/>
              </w:rPr>
            </w:pPr>
            <w:r>
              <w:rPr>
                <w:rFonts w:ascii="宋体" w:hAnsi="宋体" w:eastAsia="宋体" w:cs="宋体"/>
                <w:spacing w:val="8"/>
                <w:sz w:val="17"/>
                <w:szCs w:val="17"/>
              </w:rPr>
              <w:t>资产管理规范</w:t>
            </w:r>
            <w:r>
              <w:rPr>
                <w:rFonts w:ascii="宋体" w:hAnsi="宋体" w:eastAsia="宋体" w:cs="宋体"/>
                <w:spacing w:val="7"/>
                <w:sz w:val="17"/>
                <w:szCs w:val="17"/>
              </w:rPr>
              <w:t>性</w:t>
            </w:r>
          </w:p>
        </w:tc>
        <w:tc>
          <w:tcPr>
            <w:tcW w:w="1558"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before="55" w:line="232" w:lineRule="auto"/>
              <w:ind w:left="38"/>
              <w:rPr>
                <w:rFonts w:ascii="宋体" w:hAnsi="宋体" w:eastAsia="宋体" w:cs="宋体"/>
                <w:sz w:val="17"/>
                <w:szCs w:val="17"/>
              </w:rPr>
            </w:pPr>
            <w:r>
              <w:rPr>
                <w:rFonts w:ascii="宋体" w:hAnsi="宋体" w:eastAsia="宋体" w:cs="宋体"/>
                <w:spacing w:val="6"/>
                <w:sz w:val="17"/>
                <w:szCs w:val="17"/>
              </w:rPr>
              <w:t>规范</w:t>
            </w:r>
          </w:p>
        </w:tc>
        <w:tc>
          <w:tcPr>
            <w:tcW w:w="6421" w:type="dxa"/>
            <w:tcBorders>
              <w:top w:val="single" w:color="000000" w:sz="2" w:space="0"/>
              <w:bottom w:val="single" w:color="000000" w:sz="2" w:space="0"/>
            </w:tcBorders>
            <w:vAlign w:val="top"/>
          </w:tcPr>
          <w:p>
            <w:pPr>
              <w:spacing w:before="79" w:line="246" w:lineRule="auto"/>
              <w:ind w:left="37" w:right="70" w:firstLine="3"/>
              <w:rPr>
                <w:rFonts w:ascii="宋体" w:hAnsi="宋体" w:eastAsia="宋体" w:cs="宋体"/>
                <w:sz w:val="17"/>
                <w:szCs w:val="17"/>
              </w:rPr>
            </w:pPr>
            <w:r>
              <w:rPr>
                <w:rFonts w:ascii="宋体" w:hAnsi="宋体" w:eastAsia="宋体" w:cs="宋体"/>
                <w:spacing w:val="16"/>
                <w:sz w:val="17"/>
                <w:szCs w:val="17"/>
              </w:rPr>
              <w:t>部</w:t>
            </w:r>
            <w:r>
              <w:rPr>
                <w:rFonts w:ascii="宋体" w:hAnsi="宋体" w:eastAsia="宋体" w:cs="宋体"/>
                <w:spacing w:val="9"/>
                <w:sz w:val="17"/>
                <w:szCs w:val="17"/>
              </w:rPr>
              <w:t>门(单位)的资产配置、使用是否合规，处置是否规范，收入是否及时足额上</w:t>
            </w:r>
            <w:r>
              <w:rPr>
                <w:rFonts w:ascii="宋体" w:hAnsi="宋体" w:eastAsia="宋体" w:cs="宋体"/>
                <w:spacing w:val="14"/>
                <w:sz w:val="17"/>
                <w:szCs w:val="17"/>
              </w:rPr>
              <w:t>缴</w:t>
            </w:r>
            <w:r>
              <w:rPr>
                <w:rFonts w:ascii="宋体" w:hAnsi="宋体" w:eastAsia="宋体" w:cs="宋体"/>
                <w:spacing w:val="9"/>
                <w:sz w:val="17"/>
                <w:szCs w:val="17"/>
              </w:rPr>
              <w:t>，用以反映和考核部门(单位)资产管理的规范程度。1.资产是否及时规范入</w:t>
            </w:r>
            <w:r>
              <w:rPr>
                <w:rFonts w:ascii="宋体" w:hAnsi="宋体" w:eastAsia="宋体" w:cs="宋体"/>
                <w:spacing w:val="10"/>
                <w:sz w:val="17"/>
                <w:szCs w:val="17"/>
              </w:rPr>
              <w:t>账，资产报表数据与会计账簿数据是否相符，资产实物与财务账、资产账是否</w:t>
            </w:r>
            <w:r>
              <w:rPr>
                <w:rFonts w:ascii="宋体" w:hAnsi="宋体" w:eastAsia="宋体" w:cs="宋体"/>
                <w:spacing w:val="4"/>
                <w:sz w:val="17"/>
                <w:szCs w:val="17"/>
              </w:rPr>
              <w:t>相</w:t>
            </w:r>
            <w:r>
              <w:rPr>
                <w:rFonts w:ascii="宋体" w:hAnsi="宋体" w:eastAsia="宋体" w:cs="宋体"/>
                <w:spacing w:val="18"/>
                <w:sz w:val="17"/>
                <w:szCs w:val="17"/>
              </w:rPr>
              <w:t>符；</w:t>
            </w:r>
            <w:r>
              <w:rPr>
                <w:rFonts w:ascii="宋体" w:hAnsi="宋体" w:eastAsia="宋体" w:cs="宋体"/>
                <w:spacing w:val="13"/>
                <w:sz w:val="17"/>
                <w:szCs w:val="17"/>
              </w:rPr>
              <w:t>2</w:t>
            </w:r>
            <w:r>
              <w:rPr>
                <w:rFonts w:ascii="宋体" w:hAnsi="宋体" w:eastAsia="宋体" w:cs="宋体"/>
                <w:spacing w:val="9"/>
                <w:sz w:val="17"/>
                <w:szCs w:val="17"/>
              </w:rPr>
              <w:t>.新增资产是否符合规定程序和规定标准，新增资产是否考虑闲置存量资</w:t>
            </w:r>
            <w:r>
              <w:rPr>
                <w:rFonts w:ascii="宋体" w:hAnsi="宋体" w:eastAsia="宋体" w:cs="宋体"/>
                <w:spacing w:val="14"/>
                <w:sz w:val="17"/>
                <w:szCs w:val="17"/>
              </w:rPr>
              <w:t>产</w:t>
            </w:r>
            <w:r>
              <w:rPr>
                <w:rFonts w:ascii="宋体" w:hAnsi="宋体" w:eastAsia="宋体" w:cs="宋体"/>
                <w:spacing w:val="9"/>
                <w:sz w:val="17"/>
                <w:szCs w:val="17"/>
              </w:rPr>
              <w:t>；3.资产对外有偿使用(出租出借等)、对外投资、担保、资产处置等事项是</w:t>
            </w:r>
            <w:r>
              <w:rPr>
                <w:rFonts w:ascii="宋体" w:hAnsi="宋体" w:eastAsia="宋体" w:cs="宋体"/>
                <w:spacing w:val="10"/>
                <w:sz w:val="17"/>
                <w:szCs w:val="17"/>
              </w:rPr>
              <w:t>否</w:t>
            </w:r>
            <w:r>
              <w:rPr>
                <w:rFonts w:ascii="宋体" w:hAnsi="宋体" w:eastAsia="宋体" w:cs="宋体"/>
                <w:spacing w:val="9"/>
                <w:sz w:val="17"/>
                <w:szCs w:val="17"/>
              </w:rPr>
              <w:t>按规定报批；4.资产收益是否及时足额上交财政。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6" w:hRule="atLeast"/>
        </w:trPr>
        <w:tc>
          <w:tcPr>
            <w:tcW w:w="1472" w:type="dxa"/>
            <w:vMerge w:val="continue"/>
            <w:tcBorders>
              <w:top w:val="nil"/>
              <w:bottom w:val="nil"/>
            </w:tcBorders>
            <w:vAlign w:val="top"/>
          </w:tcPr>
          <w:p>
            <w:pPr>
              <w:rPr>
                <w:rFonts w:ascii="Arial"/>
                <w:sz w:val="21"/>
              </w:rPr>
            </w:pPr>
          </w:p>
        </w:tc>
        <w:tc>
          <w:tcPr>
            <w:tcW w:w="1709" w:type="dxa"/>
            <w:tcBorders>
              <w:top w:val="single" w:color="000000" w:sz="2" w:space="0"/>
              <w:bottom w:val="nil"/>
            </w:tcBorders>
            <w:vAlign w:val="top"/>
          </w:tcPr>
          <w:p>
            <w:pPr>
              <w:rPr>
                <w:rFonts w:ascii="Arial"/>
                <w:sz w:val="21"/>
              </w:rPr>
            </w:pPr>
          </w:p>
        </w:tc>
        <w:tc>
          <w:tcPr>
            <w:tcW w:w="2963" w:type="dxa"/>
            <w:tcBorders>
              <w:top w:val="single" w:color="000000" w:sz="2" w:space="0"/>
              <w:bottom w:val="nil"/>
            </w:tcBorders>
            <w:vAlign w:val="top"/>
          </w:tcPr>
          <w:p>
            <w:pPr>
              <w:spacing w:line="429" w:lineRule="auto"/>
              <w:rPr>
                <w:rFonts w:ascii="Arial"/>
                <w:sz w:val="21"/>
              </w:rPr>
            </w:pPr>
          </w:p>
          <w:p>
            <w:pPr>
              <w:spacing w:before="55" w:line="227" w:lineRule="auto"/>
              <w:ind w:left="680"/>
              <w:rPr>
                <w:rFonts w:ascii="宋体" w:hAnsi="宋体" w:eastAsia="宋体" w:cs="宋体"/>
                <w:sz w:val="17"/>
                <w:szCs w:val="17"/>
              </w:rPr>
            </w:pPr>
            <w:r>
              <w:rPr>
                <w:rFonts w:ascii="宋体" w:hAnsi="宋体" w:eastAsia="宋体" w:cs="宋体"/>
                <w:spacing w:val="9"/>
                <w:sz w:val="17"/>
                <w:szCs w:val="17"/>
              </w:rPr>
              <w:t>绩效目标编制完成</w:t>
            </w:r>
            <w:r>
              <w:rPr>
                <w:rFonts w:ascii="宋体" w:hAnsi="宋体" w:eastAsia="宋体" w:cs="宋体"/>
                <w:spacing w:val="8"/>
                <w:sz w:val="17"/>
                <w:szCs w:val="17"/>
              </w:rPr>
              <w:t>率</w:t>
            </w:r>
          </w:p>
        </w:tc>
        <w:tc>
          <w:tcPr>
            <w:tcW w:w="1558" w:type="dxa"/>
            <w:tcBorders>
              <w:top w:val="single" w:color="000000" w:sz="2" w:space="0"/>
              <w:bottom w:val="single" w:color="000000" w:sz="2" w:space="0"/>
            </w:tcBorders>
            <w:vAlign w:val="top"/>
          </w:tcPr>
          <w:p>
            <w:pPr>
              <w:spacing w:line="428" w:lineRule="auto"/>
              <w:rPr>
                <w:rFonts w:ascii="Arial"/>
                <w:sz w:val="21"/>
              </w:rPr>
            </w:pPr>
          </w:p>
          <w:p>
            <w:pPr>
              <w:spacing w:before="56" w:line="230" w:lineRule="exact"/>
              <w:ind w:left="50"/>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6421" w:type="dxa"/>
            <w:tcBorders>
              <w:top w:val="single" w:color="000000" w:sz="2" w:space="0"/>
              <w:bottom w:val="single" w:color="000000" w:sz="2" w:space="0"/>
            </w:tcBorders>
            <w:vAlign w:val="top"/>
          </w:tcPr>
          <w:p>
            <w:pPr>
              <w:spacing w:line="317" w:lineRule="auto"/>
              <w:rPr>
                <w:rFonts w:ascii="Arial"/>
                <w:sz w:val="21"/>
              </w:rPr>
            </w:pPr>
          </w:p>
          <w:p>
            <w:pPr>
              <w:spacing w:before="55" w:line="269" w:lineRule="auto"/>
              <w:ind w:left="56" w:right="73" w:hanging="15"/>
              <w:rPr>
                <w:rFonts w:ascii="宋体" w:hAnsi="宋体" w:eastAsia="宋体" w:cs="宋体"/>
                <w:sz w:val="17"/>
                <w:szCs w:val="17"/>
              </w:rPr>
            </w:pPr>
            <w:r>
              <w:rPr>
                <w:rFonts w:ascii="宋体" w:hAnsi="宋体" w:eastAsia="宋体" w:cs="宋体"/>
                <w:spacing w:val="16"/>
                <w:sz w:val="17"/>
                <w:szCs w:val="17"/>
              </w:rPr>
              <w:t>部</w:t>
            </w:r>
            <w:r>
              <w:rPr>
                <w:rFonts w:ascii="宋体" w:hAnsi="宋体" w:eastAsia="宋体" w:cs="宋体"/>
                <w:spacing w:val="9"/>
                <w:sz w:val="17"/>
                <w:szCs w:val="17"/>
              </w:rPr>
              <w:t>门(单位)按要求实施绩效监控的项目数量占应实施绩效监控项目总数的比重</w:t>
            </w:r>
            <w:r>
              <w:rPr>
                <w:rFonts w:ascii="宋体" w:hAnsi="宋体" w:eastAsia="宋体" w:cs="宋体"/>
                <w:spacing w:val="16"/>
                <w:sz w:val="17"/>
                <w:szCs w:val="17"/>
              </w:rPr>
              <w:t>。</w:t>
            </w:r>
            <w:r>
              <w:rPr>
                <w:rFonts w:ascii="宋体" w:hAnsi="宋体" w:eastAsia="宋体" w:cs="宋体"/>
                <w:spacing w:val="15"/>
                <w:sz w:val="17"/>
                <w:szCs w:val="17"/>
              </w:rPr>
              <w:t>部</w:t>
            </w:r>
            <w:r>
              <w:rPr>
                <w:rFonts w:ascii="宋体" w:hAnsi="宋体" w:eastAsia="宋体" w:cs="宋体"/>
                <w:spacing w:val="8"/>
                <w:sz w:val="17"/>
                <w:szCs w:val="17"/>
              </w:rPr>
              <w:t>门绩效监控完成率=已完成绩效监控项目数量/部门项目总数*100%</w:t>
            </w:r>
          </w:p>
        </w:tc>
      </w:tr>
    </w:tbl>
    <w:p>
      <w:pPr>
        <w:rPr>
          <w:rFonts w:ascii="Arial"/>
          <w:sz w:val="21"/>
        </w:rPr>
      </w:pPr>
    </w:p>
    <w:p>
      <w:pPr>
        <w:sectPr>
          <w:pgSz w:w="16837" w:h="11905"/>
          <w:pgMar w:top="422" w:right="1632" w:bottom="400" w:left="1065" w:header="0" w:footer="283" w:gutter="0"/>
          <w:pgNumType w:fmt="numberInDash"/>
          <w:cols w:space="720" w:num="1"/>
        </w:sectPr>
      </w:pPr>
    </w:p>
    <w:p>
      <w:pPr>
        <w:spacing w:before="36" w:line="230" w:lineRule="auto"/>
        <w:ind w:right="31"/>
        <w:jc w:val="right"/>
        <w:rPr>
          <w:rFonts w:ascii="宋体" w:hAnsi="宋体" w:eastAsia="宋体" w:cs="宋体"/>
          <w:sz w:val="17"/>
          <w:szCs w:val="17"/>
        </w:rPr>
      </w:pPr>
      <w:r>
        <w:rPr>
          <w:rFonts w:ascii="宋体" w:hAnsi="宋体" w:eastAsia="宋体" w:cs="宋体"/>
          <w:spacing w:val="7"/>
          <w:sz w:val="17"/>
          <w:szCs w:val="17"/>
        </w:rPr>
        <w:t>预算12</w:t>
      </w:r>
      <w:r>
        <w:rPr>
          <w:rFonts w:ascii="宋体" w:hAnsi="宋体" w:eastAsia="宋体" w:cs="宋体"/>
          <w:spacing w:val="6"/>
          <w:sz w:val="17"/>
          <w:szCs w:val="17"/>
        </w:rPr>
        <w:t>表</w:t>
      </w:r>
    </w:p>
    <w:p>
      <w:pPr>
        <w:spacing w:before="130" w:line="221" w:lineRule="auto"/>
        <w:ind w:left="4417"/>
        <w:rPr>
          <w:rFonts w:ascii="宋体" w:hAnsi="宋体" w:eastAsia="宋体" w:cs="宋体"/>
          <w:sz w:val="37"/>
          <w:szCs w:val="37"/>
        </w:rPr>
      </w:pPr>
      <w:r>
        <w:rPr>
          <w:rFonts w:ascii="宋体" w:hAnsi="宋体" w:eastAsia="宋体" w:cs="宋体"/>
          <w:spacing w:val="10"/>
          <w:sz w:val="37"/>
          <w:szCs w:val="37"/>
          <w14:textOutline w14:w="6883" w14:cap="sq" w14:cmpd="sng">
            <w14:solidFill>
              <w14:srgbClr w14:val="000000"/>
            </w14:solidFill>
            <w14:prstDash w14:val="solid"/>
            <w14:bevel/>
          </w14:textOutline>
        </w:rPr>
        <w:t>本级部门(单位)整体绩效目标表</w:t>
      </w:r>
    </w:p>
    <w:p>
      <w:pPr>
        <w:spacing w:before="48" w:line="191" w:lineRule="auto"/>
        <w:ind w:left="6371"/>
        <w:rPr>
          <w:rFonts w:ascii="宋体" w:hAnsi="宋体" w:eastAsia="宋体" w:cs="宋体"/>
          <w:sz w:val="23"/>
          <w:szCs w:val="23"/>
        </w:rPr>
      </w:pPr>
      <w:r>
        <w:rPr>
          <w:rFonts w:ascii="宋体" w:hAnsi="宋体" w:eastAsia="宋体" w:cs="宋体"/>
          <w:spacing w:val="23"/>
          <w:sz w:val="23"/>
          <w:szCs w:val="23"/>
          <w14:textOutline w14:w="4324" w14:cap="sq" w14:cmpd="sng">
            <w14:solidFill>
              <w14:srgbClr w14:val="000000"/>
            </w14:solidFill>
            <w14:prstDash w14:val="solid"/>
            <w14:bevel/>
          </w14:textOutline>
        </w:rPr>
        <w:t>(</w:t>
      </w:r>
      <w:r>
        <w:rPr>
          <w:rFonts w:ascii="宋体" w:hAnsi="宋体" w:eastAsia="宋体" w:cs="宋体"/>
          <w:spacing w:val="19"/>
          <w:sz w:val="23"/>
          <w:szCs w:val="23"/>
          <w14:textOutline w14:w="4324" w14:cap="sq" w14:cmpd="sng">
            <w14:solidFill>
              <w14:srgbClr w14:val="000000"/>
            </w14:solidFill>
            <w14:prstDash w14:val="solid"/>
            <w14:bevel/>
          </w14:textOutline>
        </w:rPr>
        <w:t>2022年度)</w:t>
      </w:r>
    </w:p>
    <w:tbl>
      <w:tblPr>
        <w:tblStyle w:val="6"/>
        <w:tblW w:w="141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2"/>
        <w:gridCol w:w="1709"/>
        <w:gridCol w:w="2963"/>
        <w:gridCol w:w="1558"/>
        <w:gridCol w:w="6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3181" w:type="dxa"/>
            <w:gridSpan w:val="2"/>
            <w:tcBorders>
              <w:top w:val="single" w:color="000000" w:sz="2" w:space="0"/>
              <w:bottom w:val="single" w:color="000000" w:sz="2" w:space="0"/>
            </w:tcBorders>
            <w:vAlign w:val="top"/>
          </w:tcPr>
          <w:p>
            <w:pPr>
              <w:spacing w:before="67" w:line="230" w:lineRule="auto"/>
              <w:ind w:left="879"/>
              <w:rPr>
                <w:rFonts w:ascii="宋体" w:hAnsi="宋体" w:eastAsia="宋体" w:cs="宋体"/>
                <w:sz w:val="17"/>
                <w:szCs w:val="17"/>
              </w:rPr>
            </w:pPr>
            <w:r>
              <w:rPr>
                <w:rFonts w:ascii="宋体" w:hAnsi="宋体" w:eastAsia="宋体" w:cs="宋体"/>
                <w:spacing w:val="7"/>
                <w:sz w:val="17"/>
                <w:szCs w:val="17"/>
              </w:rPr>
              <w:t>部门(单位)名称</w:t>
            </w:r>
          </w:p>
        </w:tc>
        <w:tc>
          <w:tcPr>
            <w:tcW w:w="10942" w:type="dxa"/>
            <w:gridSpan w:val="3"/>
            <w:tcBorders>
              <w:top w:val="single" w:color="000000" w:sz="2" w:space="0"/>
              <w:bottom w:val="single" w:color="000000" w:sz="2" w:space="0"/>
            </w:tcBorders>
            <w:vAlign w:val="top"/>
          </w:tcPr>
          <w:p>
            <w:pPr>
              <w:spacing w:before="67" w:line="230" w:lineRule="auto"/>
              <w:ind w:left="36"/>
              <w:rPr>
                <w:rFonts w:ascii="宋体" w:hAnsi="宋体" w:eastAsia="宋体" w:cs="宋体"/>
                <w:sz w:val="17"/>
                <w:szCs w:val="17"/>
              </w:rPr>
            </w:pPr>
            <w:r>
              <w:rPr>
                <w:rFonts w:ascii="宋体" w:hAnsi="宋体" w:eastAsia="宋体" w:cs="宋体"/>
                <w:spacing w:val="9"/>
                <w:sz w:val="17"/>
                <w:szCs w:val="17"/>
              </w:rPr>
              <w:t>伊川县教育体育局</w:t>
            </w:r>
            <w:r>
              <w:rPr>
                <w:rFonts w:hint="eastAsia" w:ascii="宋体" w:hAnsi="宋体" w:eastAsia="宋体" w:cs="宋体"/>
                <w:spacing w:val="9"/>
                <w:sz w:val="17"/>
                <w:szCs w:val="17"/>
                <w:lang w:eastAsia="zh-CN"/>
              </w:rPr>
              <w:t>（汇总）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7" w:hRule="atLeast"/>
        </w:trPr>
        <w:tc>
          <w:tcPr>
            <w:tcW w:w="1472" w:type="dxa"/>
            <w:vMerge w:val="restart"/>
            <w:tcBorders>
              <w:top w:val="single" w:color="000000" w:sz="2" w:space="0"/>
              <w:bottom w:val="nil"/>
            </w:tcBorders>
            <w:vAlign w:val="top"/>
          </w:tcPr>
          <w:p>
            <w:pPr>
              <w:rPr>
                <w:rFonts w:ascii="Arial"/>
                <w:sz w:val="21"/>
              </w:rPr>
            </w:pPr>
          </w:p>
        </w:tc>
        <w:tc>
          <w:tcPr>
            <w:tcW w:w="1709"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227" w:lineRule="auto"/>
              <w:ind w:left="500"/>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效管理</w:t>
            </w:r>
          </w:p>
        </w:tc>
        <w:tc>
          <w:tcPr>
            <w:tcW w:w="2963" w:type="dxa"/>
            <w:tcBorders>
              <w:top w:val="single" w:color="000000" w:sz="2" w:space="0"/>
              <w:bottom w:val="single" w:color="000000" w:sz="2" w:space="0"/>
            </w:tcBorders>
            <w:vAlign w:val="top"/>
          </w:tcPr>
          <w:p>
            <w:pPr>
              <w:spacing w:line="423" w:lineRule="auto"/>
              <w:rPr>
                <w:rFonts w:ascii="Arial"/>
                <w:sz w:val="21"/>
              </w:rPr>
            </w:pPr>
          </w:p>
          <w:p>
            <w:pPr>
              <w:spacing w:before="55" w:line="227" w:lineRule="auto"/>
              <w:ind w:left="860"/>
              <w:rPr>
                <w:rFonts w:ascii="宋体" w:hAnsi="宋体" w:eastAsia="宋体" w:cs="宋体"/>
                <w:sz w:val="17"/>
                <w:szCs w:val="17"/>
              </w:rPr>
            </w:pPr>
            <w:r>
              <w:rPr>
                <w:rFonts w:ascii="宋体" w:hAnsi="宋体" w:eastAsia="宋体" w:cs="宋体"/>
                <w:spacing w:val="12"/>
                <w:sz w:val="17"/>
                <w:szCs w:val="17"/>
              </w:rPr>
              <w:t>绩</w:t>
            </w:r>
            <w:r>
              <w:rPr>
                <w:rFonts w:ascii="宋体" w:hAnsi="宋体" w:eastAsia="宋体" w:cs="宋体"/>
                <w:spacing w:val="8"/>
                <w:sz w:val="17"/>
                <w:szCs w:val="17"/>
              </w:rPr>
              <w:t>效监控完成率</w:t>
            </w:r>
          </w:p>
        </w:tc>
        <w:tc>
          <w:tcPr>
            <w:tcW w:w="1558" w:type="dxa"/>
            <w:tcBorders>
              <w:top w:val="single" w:color="000000" w:sz="2" w:space="0"/>
              <w:bottom w:val="single" w:color="000000" w:sz="2" w:space="0"/>
            </w:tcBorders>
            <w:vAlign w:val="top"/>
          </w:tcPr>
          <w:p>
            <w:pPr>
              <w:spacing w:line="422" w:lineRule="auto"/>
              <w:rPr>
                <w:rFonts w:ascii="Arial"/>
                <w:sz w:val="21"/>
              </w:rPr>
            </w:pPr>
          </w:p>
          <w:p>
            <w:pPr>
              <w:spacing w:before="56" w:line="230" w:lineRule="exact"/>
              <w:ind w:left="50"/>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6421" w:type="dxa"/>
            <w:tcBorders>
              <w:top w:val="single" w:color="000000" w:sz="2" w:space="0"/>
              <w:bottom w:val="single" w:color="000000" w:sz="2" w:space="0"/>
            </w:tcBorders>
            <w:vAlign w:val="top"/>
          </w:tcPr>
          <w:p>
            <w:pPr>
              <w:spacing w:line="311" w:lineRule="auto"/>
              <w:rPr>
                <w:rFonts w:ascii="Arial"/>
                <w:sz w:val="21"/>
              </w:rPr>
            </w:pPr>
          </w:p>
          <w:p>
            <w:pPr>
              <w:spacing w:before="55" w:line="269" w:lineRule="auto"/>
              <w:ind w:left="56" w:right="73" w:hanging="15"/>
              <w:rPr>
                <w:rFonts w:ascii="宋体" w:hAnsi="宋体" w:eastAsia="宋体" w:cs="宋体"/>
                <w:sz w:val="17"/>
                <w:szCs w:val="17"/>
              </w:rPr>
            </w:pPr>
            <w:r>
              <w:rPr>
                <w:rFonts w:ascii="宋体" w:hAnsi="宋体" w:eastAsia="宋体" w:cs="宋体"/>
                <w:spacing w:val="16"/>
                <w:sz w:val="17"/>
                <w:szCs w:val="17"/>
              </w:rPr>
              <w:t>部</w:t>
            </w:r>
            <w:r>
              <w:rPr>
                <w:rFonts w:ascii="宋体" w:hAnsi="宋体" w:eastAsia="宋体" w:cs="宋体"/>
                <w:spacing w:val="9"/>
                <w:sz w:val="17"/>
                <w:szCs w:val="17"/>
              </w:rPr>
              <w:t>门(单位)按要求实施绩效监控的项目数量占应实施绩效监控项目总数的比重</w:t>
            </w:r>
            <w:r>
              <w:rPr>
                <w:rFonts w:ascii="宋体" w:hAnsi="宋体" w:eastAsia="宋体" w:cs="宋体"/>
                <w:spacing w:val="16"/>
                <w:sz w:val="17"/>
                <w:szCs w:val="17"/>
              </w:rPr>
              <w:t>。</w:t>
            </w:r>
            <w:r>
              <w:rPr>
                <w:rFonts w:ascii="宋体" w:hAnsi="宋体" w:eastAsia="宋体" w:cs="宋体"/>
                <w:spacing w:val="15"/>
                <w:sz w:val="17"/>
                <w:szCs w:val="17"/>
              </w:rPr>
              <w:t>部</w:t>
            </w:r>
            <w:r>
              <w:rPr>
                <w:rFonts w:ascii="宋体" w:hAnsi="宋体" w:eastAsia="宋体" w:cs="宋体"/>
                <w:spacing w:val="8"/>
                <w:sz w:val="17"/>
                <w:szCs w:val="17"/>
              </w:rPr>
              <w:t>门绩效监控完成率=已完成绩效监控项目数量/部门项目总数*100%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line="311" w:lineRule="auto"/>
              <w:rPr>
                <w:rFonts w:ascii="Arial"/>
                <w:sz w:val="21"/>
              </w:rPr>
            </w:pPr>
          </w:p>
          <w:p>
            <w:pPr>
              <w:spacing w:before="56" w:line="227" w:lineRule="auto"/>
              <w:ind w:left="860"/>
              <w:rPr>
                <w:rFonts w:ascii="宋体" w:hAnsi="宋体" w:eastAsia="宋体" w:cs="宋体"/>
                <w:sz w:val="17"/>
                <w:szCs w:val="17"/>
              </w:rPr>
            </w:pPr>
            <w:r>
              <w:rPr>
                <w:rFonts w:ascii="宋体" w:hAnsi="宋体" w:eastAsia="宋体" w:cs="宋体"/>
                <w:spacing w:val="12"/>
                <w:sz w:val="17"/>
                <w:szCs w:val="17"/>
              </w:rPr>
              <w:t>绩</w:t>
            </w:r>
            <w:r>
              <w:rPr>
                <w:rFonts w:ascii="宋体" w:hAnsi="宋体" w:eastAsia="宋体" w:cs="宋体"/>
                <w:spacing w:val="8"/>
                <w:sz w:val="17"/>
                <w:szCs w:val="17"/>
              </w:rPr>
              <w:t>效自评完成率</w:t>
            </w:r>
          </w:p>
        </w:tc>
        <w:tc>
          <w:tcPr>
            <w:tcW w:w="1558" w:type="dxa"/>
            <w:tcBorders>
              <w:top w:val="single" w:color="000000" w:sz="2" w:space="0"/>
              <w:bottom w:val="single" w:color="000000" w:sz="2" w:space="0"/>
            </w:tcBorders>
            <w:vAlign w:val="top"/>
          </w:tcPr>
          <w:p>
            <w:pPr>
              <w:spacing w:line="311" w:lineRule="auto"/>
              <w:rPr>
                <w:rFonts w:ascii="Arial"/>
                <w:sz w:val="21"/>
              </w:rPr>
            </w:pPr>
          </w:p>
          <w:p>
            <w:pPr>
              <w:spacing w:before="55" w:line="231" w:lineRule="exact"/>
              <w:ind w:left="50"/>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6421" w:type="dxa"/>
            <w:tcBorders>
              <w:top w:val="single" w:color="000000" w:sz="2" w:space="0"/>
              <w:bottom w:val="single" w:color="000000" w:sz="2" w:space="0"/>
            </w:tcBorders>
            <w:vAlign w:val="top"/>
          </w:tcPr>
          <w:p>
            <w:pPr>
              <w:spacing w:before="256" w:line="269" w:lineRule="auto"/>
              <w:ind w:left="56" w:right="73" w:hanging="15"/>
              <w:rPr>
                <w:rFonts w:ascii="宋体" w:hAnsi="宋体" w:eastAsia="宋体" w:cs="宋体"/>
                <w:sz w:val="17"/>
                <w:szCs w:val="17"/>
              </w:rPr>
            </w:pPr>
            <w:r>
              <w:rPr>
                <w:rFonts w:ascii="宋体" w:hAnsi="宋体" w:eastAsia="宋体" w:cs="宋体"/>
                <w:spacing w:val="16"/>
                <w:sz w:val="17"/>
                <w:szCs w:val="17"/>
              </w:rPr>
              <w:t>部</w:t>
            </w:r>
            <w:r>
              <w:rPr>
                <w:rFonts w:ascii="宋体" w:hAnsi="宋体" w:eastAsia="宋体" w:cs="宋体"/>
                <w:spacing w:val="9"/>
                <w:sz w:val="17"/>
                <w:szCs w:val="17"/>
              </w:rPr>
              <w:t>门(单位)按要求实施绩效自评的项目数量占应实施绩效自评项目总数的比重</w:t>
            </w:r>
            <w:r>
              <w:rPr>
                <w:rFonts w:ascii="宋体" w:hAnsi="宋体" w:eastAsia="宋体" w:cs="宋体"/>
                <w:spacing w:val="16"/>
                <w:sz w:val="17"/>
                <w:szCs w:val="17"/>
              </w:rPr>
              <w:t>。</w:t>
            </w:r>
            <w:r>
              <w:rPr>
                <w:rFonts w:ascii="宋体" w:hAnsi="宋体" w:eastAsia="宋体" w:cs="宋体"/>
                <w:spacing w:val="11"/>
                <w:sz w:val="17"/>
                <w:szCs w:val="17"/>
              </w:rPr>
              <w:t>部</w:t>
            </w:r>
            <w:r>
              <w:rPr>
                <w:rFonts w:ascii="宋体" w:hAnsi="宋体" w:eastAsia="宋体" w:cs="宋体"/>
                <w:spacing w:val="8"/>
                <w:sz w:val="17"/>
                <w:szCs w:val="17"/>
              </w:rPr>
              <w:t>门绩效自评完成率=已完成评价项目数量/部门项目总数*100%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before="238" w:line="227" w:lineRule="auto"/>
              <w:ind w:left="679"/>
              <w:rPr>
                <w:rFonts w:ascii="宋体" w:hAnsi="宋体" w:eastAsia="宋体" w:cs="宋体"/>
                <w:sz w:val="17"/>
                <w:szCs w:val="17"/>
              </w:rPr>
            </w:pPr>
            <w:r>
              <w:rPr>
                <w:rFonts w:ascii="宋体" w:hAnsi="宋体" w:eastAsia="宋体" w:cs="宋体"/>
                <w:spacing w:val="9"/>
                <w:sz w:val="17"/>
                <w:szCs w:val="17"/>
              </w:rPr>
              <w:t>部门绩效评价完成</w:t>
            </w:r>
            <w:r>
              <w:rPr>
                <w:rFonts w:ascii="宋体" w:hAnsi="宋体" w:eastAsia="宋体" w:cs="宋体"/>
                <w:spacing w:val="8"/>
                <w:sz w:val="17"/>
                <w:szCs w:val="17"/>
              </w:rPr>
              <w:t>率</w:t>
            </w:r>
          </w:p>
        </w:tc>
        <w:tc>
          <w:tcPr>
            <w:tcW w:w="1558" w:type="dxa"/>
            <w:tcBorders>
              <w:top w:val="single" w:color="000000" w:sz="2" w:space="0"/>
              <w:bottom w:val="single" w:color="000000" w:sz="2" w:space="0"/>
            </w:tcBorders>
            <w:vAlign w:val="top"/>
          </w:tcPr>
          <w:p>
            <w:pPr>
              <w:spacing w:before="238" w:line="231" w:lineRule="exact"/>
              <w:ind w:left="50"/>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6421" w:type="dxa"/>
            <w:tcBorders>
              <w:top w:val="single" w:color="000000" w:sz="2" w:space="0"/>
              <w:bottom w:val="single" w:color="000000" w:sz="2" w:space="0"/>
            </w:tcBorders>
            <w:vAlign w:val="top"/>
          </w:tcPr>
          <w:p>
            <w:pPr>
              <w:spacing w:before="126" w:line="258" w:lineRule="auto"/>
              <w:ind w:left="39" w:right="162" w:firstLine="2"/>
              <w:rPr>
                <w:rFonts w:ascii="宋体" w:hAnsi="宋体" w:eastAsia="宋体" w:cs="宋体"/>
                <w:sz w:val="17"/>
                <w:szCs w:val="17"/>
              </w:rPr>
            </w:pPr>
            <w:r>
              <w:rPr>
                <w:rFonts w:ascii="宋体" w:hAnsi="宋体" w:eastAsia="宋体" w:cs="宋体"/>
                <w:spacing w:val="18"/>
                <w:sz w:val="17"/>
                <w:szCs w:val="17"/>
              </w:rPr>
              <w:t>部门</w:t>
            </w:r>
            <w:r>
              <w:rPr>
                <w:rFonts w:ascii="宋体" w:hAnsi="宋体" w:eastAsia="宋体" w:cs="宋体"/>
                <w:spacing w:val="12"/>
                <w:sz w:val="17"/>
                <w:szCs w:val="17"/>
              </w:rPr>
              <w:t>重</w:t>
            </w:r>
            <w:r>
              <w:rPr>
                <w:rFonts w:ascii="宋体" w:hAnsi="宋体" w:eastAsia="宋体" w:cs="宋体"/>
                <w:spacing w:val="9"/>
                <w:sz w:val="17"/>
                <w:szCs w:val="17"/>
              </w:rPr>
              <w:t>点绩效评价项目评价完成情况。部门绩效评价完成率=已完成评价项目数</w:t>
            </w:r>
            <w:r>
              <w:rPr>
                <w:rFonts w:ascii="宋体" w:hAnsi="宋体" w:eastAsia="宋体" w:cs="宋体"/>
                <w:spacing w:val="11"/>
                <w:sz w:val="17"/>
                <w:szCs w:val="17"/>
              </w:rPr>
              <w:t>量</w:t>
            </w:r>
            <w:r>
              <w:rPr>
                <w:rFonts w:ascii="宋体" w:hAnsi="宋体" w:eastAsia="宋体" w:cs="宋体"/>
                <w:spacing w:val="8"/>
                <w:sz w:val="17"/>
                <w:szCs w:val="17"/>
              </w:rPr>
              <w:t>/部门重点绩效评价项目数*100%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trPr>
        <w:tc>
          <w:tcPr>
            <w:tcW w:w="1472" w:type="dxa"/>
            <w:vMerge w:val="continue"/>
            <w:tcBorders>
              <w:top w:val="nil"/>
              <w:bottom w:val="single" w:color="000000" w:sz="2" w:space="0"/>
            </w:tcBorders>
            <w:vAlign w:val="top"/>
          </w:tcPr>
          <w:p>
            <w:pPr>
              <w:rPr>
                <w:rFonts w:ascii="Arial"/>
                <w:sz w:val="21"/>
              </w:rPr>
            </w:pPr>
          </w:p>
        </w:tc>
        <w:tc>
          <w:tcPr>
            <w:tcW w:w="1709" w:type="dxa"/>
            <w:vMerge w:val="continue"/>
            <w:tcBorders>
              <w:top w:val="nil"/>
              <w:bottom w:val="single" w:color="000000" w:sz="2" w:space="0"/>
            </w:tcBorders>
            <w:vAlign w:val="top"/>
          </w:tcPr>
          <w:p>
            <w:pPr>
              <w:rPr>
                <w:rFonts w:ascii="Arial"/>
                <w:sz w:val="21"/>
              </w:rPr>
            </w:pPr>
          </w:p>
        </w:tc>
        <w:tc>
          <w:tcPr>
            <w:tcW w:w="2963" w:type="dxa"/>
            <w:tcBorders>
              <w:top w:val="single" w:color="000000" w:sz="2" w:space="0"/>
              <w:bottom w:val="single" w:color="000000" w:sz="2" w:space="0"/>
            </w:tcBorders>
            <w:vAlign w:val="top"/>
          </w:tcPr>
          <w:p>
            <w:pPr>
              <w:spacing w:before="261" w:line="229" w:lineRule="auto"/>
              <w:ind w:left="856"/>
              <w:rPr>
                <w:rFonts w:ascii="宋体" w:hAnsi="宋体" w:eastAsia="宋体" w:cs="宋体"/>
                <w:sz w:val="17"/>
                <w:szCs w:val="17"/>
              </w:rPr>
            </w:pPr>
            <w:r>
              <w:rPr>
                <w:rFonts w:ascii="宋体" w:hAnsi="宋体" w:eastAsia="宋体" w:cs="宋体"/>
                <w:spacing w:val="9"/>
                <w:sz w:val="17"/>
                <w:szCs w:val="17"/>
              </w:rPr>
              <w:t>评价结果应用率</w:t>
            </w:r>
          </w:p>
        </w:tc>
        <w:tc>
          <w:tcPr>
            <w:tcW w:w="1558" w:type="dxa"/>
            <w:tcBorders>
              <w:top w:val="single" w:color="000000" w:sz="2" w:space="0"/>
              <w:bottom w:val="single" w:color="000000" w:sz="2" w:space="0"/>
            </w:tcBorders>
            <w:vAlign w:val="top"/>
          </w:tcPr>
          <w:p>
            <w:pPr>
              <w:spacing w:before="261" w:line="231" w:lineRule="exact"/>
              <w:ind w:left="50"/>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6421" w:type="dxa"/>
            <w:tcBorders>
              <w:top w:val="single" w:color="000000" w:sz="2" w:space="0"/>
              <w:bottom w:val="single" w:color="000000" w:sz="2" w:space="0"/>
            </w:tcBorders>
            <w:vAlign w:val="top"/>
          </w:tcPr>
          <w:p>
            <w:pPr>
              <w:spacing w:before="148" w:line="260" w:lineRule="auto"/>
              <w:ind w:left="42" w:right="73"/>
              <w:rPr>
                <w:rFonts w:ascii="宋体" w:hAnsi="宋体" w:eastAsia="宋体" w:cs="宋体"/>
                <w:sz w:val="17"/>
                <w:szCs w:val="17"/>
              </w:rPr>
            </w:pPr>
            <w:r>
              <w:rPr>
                <w:rFonts w:ascii="宋体" w:hAnsi="宋体" w:eastAsia="宋体" w:cs="宋体"/>
                <w:spacing w:val="18"/>
                <w:sz w:val="17"/>
                <w:szCs w:val="17"/>
              </w:rPr>
              <w:t>绩效</w:t>
            </w:r>
            <w:r>
              <w:rPr>
                <w:rFonts w:ascii="宋体" w:hAnsi="宋体" w:eastAsia="宋体" w:cs="宋体"/>
                <w:spacing w:val="16"/>
                <w:sz w:val="17"/>
                <w:szCs w:val="17"/>
              </w:rPr>
              <w:t>监</w:t>
            </w:r>
            <w:r>
              <w:rPr>
                <w:rFonts w:ascii="宋体" w:hAnsi="宋体" w:eastAsia="宋体" w:cs="宋体"/>
                <w:spacing w:val="9"/>
                <w:sz w:val="17"/>
                <w:szCs w:val="17"/>
              </w:rPr>
              <w:t>控、单位自评、部门绩效评价、财政重点绩效评价结果应用情况。评价结</w:t>
            </w:r>
            <w:r>
              <w:rPr>
                <w:rFonts w:ascii="宋体" w:hAnsi="宋体" w:eastAsia="宋体" w:cs="宋体"/>
                <w:spacing w:val="16"/>
                <w:sz w:val="17"/>
                <w:szCs w:val="17"/>
              </w:rPr>
              <w:t>果应用</w:t>
            </w:r>
            <w:r>
              <w:rPr>
                <w:rFonts w:ascii="宋体" w:hAnsi="宋体" w:eastAsia="宋体" w:cs="宋体"/>
                <w:spacing w:val="9"/>
                <w:sz w:val="17"/>
                <w:szCs w:val="17"/>
              </w:rPr>
              <w:t>率</w:t>
            </w:r>
            <w:r>
              <w:rPr>
                <w:rFonts w:ascii="宋体" w:hAnsi="宋体" w:eastAsia="宋体" w:cs="宋体"/>
                <w:spacing w:val="8"/>
                <w:sz w:val="17"/>
                <w:szCs w:val="17"/>
              </w:rPr>
              <w:t>=评价提出的意见建议采纳数/提出的意见建议总数*100%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72" w:type="dxa"/>
            <w:vMerge w:val="restart"/>
            <w:tcBorders>
              <w:top w:val="single" w:color="000000" w:sz="2" w:space="0"/>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5" w:line="230" w:lineRule="auto"/>
              <w:ind w:left="383"/>
              <w:rPr>
                <w:rFonts w:ascii="宋体" w:hAnsi="宋体" w:eastAsia="宋体" w:cs="宋体"/>
                <w:sz w:val="17"/>
                <w:szCs w:val="17"/>
              </w:rPr>
            </w:pPr>
            <w:r>
              <w:rPr>
                <w:rFonts w:ascii="宋体" w:hAnsi="宋体" w:eastAsia="宋体" w:cs="宋体"/>
                <w:spacing w:val="8"/>
                <w:sz w:val="17"/>
                <w:szCs w:val="17"/>
              </w:rPr>
              <w:t>产出指标</w:t>
            </w:r>
          </w:p>
        </w:tc>
        <w:tc>
          <w:tcPr>
            <w:tcW w:w="1709" w:type="dxa"/>
            <w:vMerge w:val="restart"/>
            <w:tcBorders>
              <w:top w:val="single" w:color="000000" w:sz="2" w:space="0"/>
              <w:bottom w:val="nil"/>
            </w:tcBorders>
            <w:vAlign w:val="top"/>
          </w:tcPr>
          <w:p>
            <w:pPr>
              <w:spacing w:line="271" w:lineRule="auto"/>
              <w:rPr>
                <w:rFonts w:ascii="Arial"/>
                <w:sz w:val="21"/>
              </w:rPr>
            </w:pPr>
          </w:p>
          <w:p>
            <w:pPr>
              <w:spacing w:line="271" w:lineRule="auto"/>
              <w:rPr>
                <w:rFonts w:ascii="Arial"/>
                <w:sz w:val="21"/>
              </w:rPr>
            </w:pPr>
          </w:p>
          <w:p>
            <w:pPr>
              <w:spacing w:before="55" w:line="230" w:lineRule="auto"/>
              <w:ind w:left="138"/>
              <w:rPr>
                <w:rFonts w:ascii="宋体" w:hAnsi="宋体" w:eastAsia="宋体" w:cs="宋体"/>
                <w:sz w:val="17"/>
                <w:szCs w:val="17"/>
              </w:rPr>
            </w:pPr>
            <w:r>
              <w:rPr>
                <w:rFonts w:ascii="宋体" w:hAnsi="宋体" w:eastAsia="宋体" w:cs="宋体"/>
                <w:spacing w:val="9"/>
                <w:sz w:val="17"/>
                <w:szCs w:val="17"/>
              </w:rPr>
              <w:t>重点工作任务完成</w:t>
            </w:r>
          </w:p>
        </w:tc>
        <w:tc>
          <w:tcPr>
            <w:tcW w:w="2963" w:type="dxa"/>
            <w:tcBorders>
              <w:top w:val="single" w:color="000000" w:sz="2" w:space="0"/>
              <w:bottom w:val="single" w:color="000000" w:sz="2" w:space="0"/>
            </w:tcBorders>
            <w:vAlign w:val="top"/>
          </w:tcPr>
          <w:p>
            <w:pPr>
              <w:spacing w:before="58" w:line="229" w:lineRule="auto"/>
              <w:ind w:left="37"/>
              <w:rPr>
                <w:rFonts w:ascii="宋体" w:hAnsi="宋体" w:eastAsia="宋体" w:cs="宋体"/>
                <w:sz w:val="17"/>
                <w:szCs w:val="17"/>
              </w:rPr>
            </w:pPr>
            <w:r>
              <w:rPr>
                <w:rFonts w:ascii="宋体" w:hAnsi="宋体" w:eastAsia="宋体" w:cs="宋体"/>
                <w:spacing w:val="10"/>
                <w:sz w:val="17"/>
                <w:szCs w:val="17"/>
              </w:rPr>
              <w:t>本</w:t>
            </w:r>
            <w:r>
              <w:rPr>
                <w:rFonts w:ascii="宋体" w:hAnsi="宋体" w:eastAsia="宋体" w:cs="宋体"/>
                <w:spacing w:val="8"/>
                <w:sz w:val="17"/>
                <w:szCs w:val="17"/>
              </w:rPr>
              <w:t>科上线率</w:t>
            </w:r>
          </w:p>
        </w:tc>
        <w:tc>
          <w:tcPr>
            <w:tcW w:w="1558" w:type="dxa"/>
            <w:tcBorders>
              <w:top w:val="single" w:color="000000" w:sz="2" w:space="0"/>
              <w:bottom w:val="single" w:color="000000" w:sz="2" w:space="0"/>
            </w:tcBorders>
            <w:vAlign w:val="top"/>
          </w:tcPr>
          <w:p>
            <w:pPr>
              <w:spacing w:before="58" w:line="241" w:lineRule="auto"/>
              <w:ind w:left="55"/>
              <w:rPr>
                <w:rFonts w:ascii="宋体" w:hAnsi="宋体" w:eastAsia="宋体" w:cs="宋体"/>
                <w:sz w:val="17"/>
                <w:szCs w:val="17"/>
              </w:rPr>
            </w:pPr>
            <w:r>
              <w:rPr>
                <w:rFonts w:ascii="宋体" w:hAnsi="宋体" w:eastAsia="宋体" w:cs="宋体"/>
                <w:spacing w:val="1"/>
                <w:sz w:val="17"/>
                <w:szCs w:val="17"/>
              </w:rPr>
              <w:t>≥5</w:t>
            </w:r>
            <w:r>
              <w:rPr>
                <w:rFonts w:ascii="宋体" w:hAnsi="宋体" w:eastAsia="宋体" w:cs="宋体"/>
                <w:sz w:val="17"/>
                <w:szCs w:val="17"/>
              </w:rPr>
              <w:t>0%</w:t>
            </w:r>
          </w:p>
        </w:tc>
        <w:tc>
          <w:tcPr>
            <w:tcW w:w="6421" w:type="dxa"/>
            <w:tcBorders>
              <w:top w:val="single" w:color="000000" w:sz="2" w:space="0"/>
              <w:bottom w:val="single" w:color="000000" w:sz="2" w:space="0"/>
            </w:tcBorders>
            <w:vAlign w:val="top"/>
          </w:tcPr>
          <w:p>
            <w:pPr>
              <w:spacing w:before="57" w:line="229" w:lineRule="auto"/>
              <w:ind w:left="41"/>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7"/>
                <w:sz w:val="17"/>
                <w:szCs w:val="17"/>
              </w:rPr>
              <w:t>020年9月底完成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line="258" w:lineRule="auto"/>
              <w:rPr>
                <w:rFonts w:ascii="Arial"/>
                <w:sz w:val="21"/>
              </w:rPr>
            </w:pPr>
          </w:p>
          <w:p>
            <w:pPr>
              <w:spacing w:before="55" w:line="227" w:lineRule="auto"/>
              <w:ind w:left="37"/>
              <w:rPr>
                <w:rFonts w:ascii="宋体" w:hAnsi="宋体" w:eastAsia="宋体" w:cs="宋体"/>
                <w:sz w:val="17"/>
                <w:szCs w:val="17"/>
              </w:rPr>
            </w:pPr>
            <w:r>
              <w:rPr>
                <w:rFonts w:ascii="宋体" w:hAnsi="宋体" w:eastAsia="宋体" w:cs="宋体"/>
                <w:spacing w:val="11"/>
                <w:sz w:val="17"/>
                <w:szCs w:val="17"/>
              </w:rPr>
              <w:t>社</w:t>
            </w:r>
            <w:r>
              <w:rPr>
                <w:rFonts w:ascii="宋体" w:hAnsi="宋体" w:eastAsia="宋体" w:cs="宋体"/>
                <w:spacing w:val="8"/>
                <w:sz w:val="17"/>
                <w:szCs w:val="17"/>
              </w:rPr>
              <w:t>会体育工作</w:t>
            </w:r>
          </w:p>
        </w:tc>
        <w:tc>
          <w:tcPr>
            <w:tcW w:w="1558" w:type="dxa"/>
            <w:tcBorders>
              <w:top w:val="single" w:color="000000" w:sz="2" w:space="0"/>
              <w:bottom w:val="single" w:color="000000" w:sz="2" w:space="0"/>
            </w:tcBorders>
            <w:vAlign w:val="top"/>
          </w:tcPr>
          <w:p>
            <w:pPr>
              <w:spacing w:line="259" w:lineRule="auto"/>
              <w:rPr>
                <w:rFonts w:ascii="Arial"/>
                <w:sz w:val="21"/>
              </w:rPr>
            </w:pPr>
          </w:p>
          <w:p>
            <w:pPr>
              <w:spacing w:before="55" w:line="230" w:lineRule="auto"/>
              <w:ind w:left="55"/>
              <w:rPr>
                <w:rFonts w:ascii="宋体" w:hAnsi="宋体" w:eastAsia="宋体" w:cs="宋体"/>
                <w:sz w:val="17"/>
                <w:szCs w:val="17"/>
              </w:rPr>
            </w:pPr>
            <w:r>
              <w:rPr>
                <w:rFonts w:ascii="宋体" w:hAnsi="宋体" w:eastAsia="宋体" w:cs="宋体"/>
                <w:spacing w:val="2"/>
                <w:sz w:val="17"/>
                <w:szCs w:val="17"/>
              </w:rPr>
              <w:t>≥10次</w:t>
            </w:r>
          </w:p>
        </w:tc>
        <w:tc>
          <w:tcPr>
            <w:tcW w:w="6421" w:type="dxa"/>
            <w:tcBorders>
              <w:top w:val="single" w:color="000000" w:sz="2" w:space="0"/>
              <w:bottom w:val="single" w:color="000000" w:sz="2" w:space="0"/>
            </w:tcBorders>
            <w:vAlign w:val="top"/>
          </w:tcPr>
          <w:p>
            <w:pPr>
              <w:spacing w:before="203" w:line="259" w:lineRule="auto"/>
              <w:ind w:left="39" w:right="157"/>
              <w:rPr>
                <w:rFonts w:ascii="宋体" w:hAnsi="宋体" w:eastAsia="宋体" w:cs="宋体"/>
                <w:sz w:val="17"/>
                <w:szCs w:val="17"/>
              </w:rPr>
            </w:pPr>
            <w:r>
              <w:rPr>
                <w:rFonts w:ascii="宋体" w:hAnsi="宋体" w:eastAsia="宋体" w:cs="宋体"/>
                <w:spacing w:val="18"/>
                <w:sz w:val="17"/>
                <w:szCs w:val="17"/>
              </w:rPr>
              <w:t>培</w:t>
            </w:r>
            <w:r>
              <w:rPr>
                <w:rFonts w:ascii="宋体" w:hAnsi="宋体" w:eastAsia="宋体" w:cs="宋体"/>
                <w:spacing w:val="10"/>
                <w:sz w:val="17"/>
                <w:szCs w:val="17"/>
              </w:rPr>
              <w:t>训</w:t>
            </w:r>
            <w:r>
              <w:rPr>
                <w:rFonts w:ascii="宋体" w:hAnsi="宋体" w:eastAsia="宋体" w:cs="宋体"/>
                <w:spacing w:val="9"/>
                <w:sz w:val="17"/>
                <w:szCs w:val="17"/>
              </w:rPr>
              <w:t>社会体育指导员150人；注册体育社团、单项协会、俱乐部达到22个；实施</w:t>
            </w:r>
            <w:r>
              <w:rPr>
                <w:rFonts w:ascii="宋体" w:hAnsi="宋体" w:eastAsia="宋体" w:cs="宋体"/>
                <w:spacing w:val="18"/>
                <w:sz w:val="17"/>
                <w:szCs w:val="17"/>
              </w:rPr>
              <w:t>农</w:t>
            </w:r>
            <w:r>
              <w:rPr>
                <w:rFonts w:ascii="宋体" w:hAnsi="宋体" w:eastAsia="宋体" w:cs="宋体"/>
                <w:spacing w:val="13"/>
                <w:sz w:val="17"/>
                <w:szCs w:val="17"/>
              </w:rPr>
              <w:t>民</w:t>
            </w:r>
            <w:r>
              <w:rPr>
                <w:rFonts w:ascii="宋体" w:hAnsi="宋体" w:eastAsia="宋体" w:cs="宋体"/>
                <w:spacing w:val="9"/>
                <w:sz w:val="17"/>
                <w:szCs w:val="17"/>
              </w:rPr>
              <w:t>健身工程3个，安装健身路径6条；全年组织群众体育活动及比赛10次以上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single" w:color="000000" w:sz="2" w:space="0"/>
            </w:tcBorders>
            <w:vAlign w:val="top"/>
          </w:tcPr>
          <w:p>
            <w:pPr>
              <w:rPr>
                <w:rFonts w:ascii="Arial"/>
                <w:sz w:val="21"/>
              </w:rPr>
            </w:pPr>
          </w:p>
        </w:tc>
        <w:tc>
          <w:tcPr>
            <w:tcW w:w="2963" w:type="dxa"/>
            <w:tcBorders>
              <w:top w:val="single" w:color="000000" w:sz="2" w:space="0"/>
              <w:bottom w:val="single" w:color="000000" w:sz="2" w:space="0"/>
            </w:tcBorders>
            <w:vAlign w:val="top"/>
          </w:tcPr>
          <w:p>
            <w:pPr>
              <w:spacing w:before="61" w:line="230" w:lineRule="auto"/>
              <w:ind w:left="42"/>
              <w:rPr>
                <w:rFonts w:ascii="宋体" w:hAnsi="宋体" w:eastAsia="宋体" w:cs="宋体"/>
                <w:sz w:val="17"/>
                <w:szCs w:val="17"/>
              </w:rPr>
            </w:pPr>
            <w:r>
              <w:rPr>
                <w:rFonts w:ascii="宋体" w:hAnsi="宋体" w:eastAsia="宋体" w:cs="宋体"/>
                <w:spacing w:val="10"/>
                <w:sz w:val="17"/>
                <w:szCs w:val="17"/>
              </w:rPr>
              <w:t>改</w:t>
            </w:r>
            <w:r>
              <w:rPr>
                <w:rFonts w:ascii="宋体" w:hAnsi="宋体" w:eastAsia="宋体" w:cs="宋体"/>
                <w:spacing w:val="8"/>
                <w:sz w:val="17"/>
                <w:szCs w:val="17"/>
              </w:rPr>
              <w:t>扩建公办幼儿园</w:t>
            </w:r>
          </w:p>
        </w:tc>
        <w:tc>
          <w:tcPr>
            <w:tcW w:w="1558" w:type="dxa"/>
            <w:tcBorders>
              <w:top w:val="single" w:color="000000" w:sz="2" w:space="0"/>
              <w:bottom w:val="single" w:color="000000" w:sz="2" w:space="0"/>
            </w:tcBorders>
            <w:vAlign w:val="top"/>
          </w:tcPr>
          <w:p>
            <w:pPr>
              <w:spacing w:before="61" w:line="230" w:lineRule="auto"/>
              <w:ind w:left="50"/>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3"/>
                <w:sz w:val="17"/>
                <w:szCs w:val="17"/>
              </w:rPr>
              <w:t>10个</w:t>
            </w:r>
          </w:p>
        </w:tc>
        <w:tc>
          <w:tcPr>
            <w:tcW w:w="6421" w:type="dxa"/>
            <w:tcBorders>
              <w:top w:val="single" w:color="000000" w:sz="2" w:space="0"/>
              <w:bottom w:val="single" w:color="000000" w:sz="2" w:space="0"/>
            </w:tcBorders>
            <w:vAlign w:val="top"/>
          </w:tcPr>
          <w:p>
            <w:pPr>
              <w:spacing w:before="61" w:line="230" w:lineRule="auto"/>
              <w:ind w:left="45"/>
              <w:rPr>
                <w:rFonts w:ascii="宋体" w:hAnsi="宋体" w:eastAsia="宋体" w:cs="宋体"/>
                <w:sz w:val="17"/>
                <w:szCs w:val="17"/>
              </w:rPr>
            </w:pPr>
            <w:r>
              <w:rPr>
                <w:rFonts w:ascii="宋体" w:hAnsi="宋体" w:eastAsia="宋体" w:cs="宋体"/>
                <w:spacing w:val="10"/>
                <w:sz w:val="17"/>
                <w:szCs w:val="17"/>
              </w:rPr>
              <w:t>改</w:t>
            </w:r>
            <w:r>
              <w:rPr>
                <w:rFonts w:ascii="宋体" w:hAnsi="宋体" w:eastAsia="宋体" w:cs="宋体"/>
                <w:spacing w:val="8"/>
                <w:sz w:val="17"/>
                <w:szCs w:val="17"/>
              </w:rPr>
              <w:t>扩建公办幼儿园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72" w:type="dxa"/>
            <w:vMerge w:val="continue"/>
            <w:tcBorders>
              <w:top w:val="nil"/>
              <w:bottom w:val="nil"/>
            </w:tcBorders>
            <w:vAlign w:val="top"/>
          </w:tcPr>
          <w:p>
            <w:pPr>
              <w:rPr>
                <w:rFonts w:ascii="Arial"/>
                <w:sz w:val="21"/>
              </w:rPr>
            </w:pPr>
          </w:p>
        </w:tc>
        <w:tc>
          <w:tcPr>
            <w:tcW w:w="1709" w:type="dxa"/>
            <w:vMerge w:val="restart"/>
            <w:tcBorders>
              <w:top w:val="single" w:color="000000" w:sz="2" w:space="0"/>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6" w:line="227" w:lineRule="auto"/>
              <w:ind w:left="320"/>
              <w:rPr>
                <w:rFonts w:ascii="宋体" w:hAnsi="宋体" w:eastAsia="宋体" w:cs="宋体"/>
                <w:sz w:val="17"/>
                <w:szCs w:val="17"/>
              </w:rPr>
            </w:pPr>
            <w:r>
              <w:rPr>
                <w:rFonts w:ascii="宋体" w:hAnsi="宋体" w:eastAsia="宋体" w:cs="宋体"/>
                <w:spacing w:val="10"/>
                <w:sz w:val="17"/>
                <w:szCs w:val="17"/>
              </w:rPr>
              <w:t>履</w:t>
            </w:r>
            <w:r>
              <w:rPr>
                <w:rFonts w:ascii="宋体" w:hAnsi="宋体" w:eastAsia="宋体" w:cs="宋体"/>
                <w:spacing w:val="8"/>
                <w:sz w:val="17"/>
                <w:szCs w:val="17"/>
              </w:rPr>
              <w:t>职目标实现</w:t>
            </w:r>
          </w:p>
        </w:tc>
        <w:tc>
          <w:tcPr>
            <w:tcW w:w="2963" w:type="dxa"/>
            <w:tcBorders>
              <w:top w:val="single" w:color="000000" w:sz="2" w:space="0"/>
              <w:bottom w:val="single" w:color="000000" w:sz="2" w:space="0"/>
            </w:tcBorders>
            <w:vAlign w:val="top"/>
          </w:tcPr>
          <w:p>
            <w:pPr>
              <w:spacing w:before="59" w:line="230" w:lineRule="auto"/>
              <w:ind w:left="126"/>
              <w:rPr>
                <w:rFonts w:ascii="宋体" w:hAnsi="宋体" w:eastAsia="宋体" w:cs="宋体"/>
                <w:sz w:val="17"/>
                <w:szCs w:val="17"/>
              </w:rPr>
            </w:pPr>
            <w:r>
              <w:rPr>
                <w:rFonts w:ascii="宋体" w:hAnsi="宋体" w:eastAsia="宋体" w:cs="宋体"/>
                <w:spacing w:val="8"/>
                <w:sz w:val="17"/>
                <w:szCs w:val="17"/>
              </w:rPr>
              <w:t>职业教育</w:t>
            </w:r>
          </w:p>
        </w:tc>
        <w:tc>
          <w:tcPr>
            <w:tcW w:w="1558" w:type="dxa"/>
            <w:tcBorders>
              <w:top w:val="single" w:color="000000" w:sz="2" w:space="0"/>
              <w:bottom w:val="single" w:color="000000" w:sz="2" w:space="0"/>
            </w:tcBorders>
            <w:vAlign w:val="top"/>
          </w:tcPr>
          <w:p>
            <w:pPr>
              <w:spacing w:before="59" w:line="230" w:lineRule="auto"/>
              <w:ind w:left="39"/>
              <w:rPr>
                <w:rFonts w:ascii="宋体" w:hAnsi="宋体" w:eastAsia="宋体" w:cs="宋体"/>
                <w:sz w:val="17"/>
                <w:szCs w:val="17"/>
              </w:rPr>
            </w:pPr>
            <w:r>
              <w:rPr>
                <w:rFonts w:ascii="宋体" w:hAnsi="宋体" w:eastAsia="宋体" w:cs="宋体"/>
                <w:spacing w:val="9"/>
                <w:sz w:val="17"/>
                <w:szCs w:val="17"/>
              </w:rPr>
              <w:t>形</w:t>
            </w:r>
            <w:r>
              <w:rPr>
                <w:rFonts w:ascii="宋体" w:hAnsi="宋体" w:eastAsia="宋体" w:cs="宋体"/>
                <w:spacing w:val="7"/>
                <w:sz w:val="17"/>
                <w:szCs w:val="17"/>
              </w:rPr>
              <w:t>成特色</w:t>
            </w:r>
          </w:p>
        </w:tc>
        <w:tc>
          <w:tcPr>
            <w:tcW w:w="6421" w:type="dxa"/>
            <w:tcBorders>
              <w:top w:val="single" w:color="000000" w:sz="2" w:space="0"/>
              <w:bottom w:val="single" w:color="000000" w:sz="2" w:space="0"/>
            </w:tcBorders>
            <w:vAlign w:val="top"/>
          </w:tcPr>
          <w:p>
            <w:pPr>
              <w:spacing w:before="59" w:line="230" w:lineRule="auto"/>
              <w:ind w:left="40"/>
              <w:rPr>
                <w:rFonts w:ascii="宋体" w:hAnsi="宋体" w:eastAsia="宋体" w:cs="宋体"/>
                <w:sz w:val="17"/>
                <w:szCs w:val="17"/>
              </w:rPr>
            </w:pPr>
            <w:r>
              <w:rPr>
                <w:rFonts w:ascii="宋体" w:hAnsi="宋体" w:eastAsia="宋体" w:cs="宋体"/>
                <w:spacing w:val="9"/>
                <w:sz w:val="17"/>
                <w:szCs w:val="17"/>
              </w:rPr>
              <w:t>职业教育逐步发展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line="315" w:lineRule="auto"/>
              <w:rPr>
                <w:rFonts w:ascii="Arial"/>
                <w:sz w:val="21"/>
              </w:rPr>
            </w:pPr>
          </w:p>
          <w:p>
            <w:pPr>
              <w:spacing w:before="55" w:line="230" w:lineRule="auto"/>
              <w:ind w:left="129"/>
              <w:rPr>
                <w:rFonts w:ascii="宋体" w:hAnsi="宋体" w:eastAsia="宋体" w:cs="宋体"/>
                <w:sz w:val="17"/>
                <w:szCs w:val="17"/>
              </w:rPr>
            </w:pPr>
            <w:r>
              <w:rPr>
                <w:rFonts w:ascii="宋体" w:hAnsi="宋体" w:eastAsia="宋体" w:cs="宋体"/>
                <w:spacing w:val="8"/>
                <w:sz w:val="17"/>
                <w:szCs w:val="17"/>
              </w:rPr>
              <w:t>学</w:t>
            </w:r>
            <w:r>
              <w:rPr>
                <w:rFonts w:ascii="宋体" w:hAnsi="宋体" w:eastAsia="宋体" w:cs="宋体"/>
                <w:spacing w:val="7"/>
                <w:sz w:val="17"/>
                <w:szCs w:val="17"/>
              </w:rPr>
              <w:t>前教育</w:t>
            </w:r>
          </w:p>
        </w:tc>
        <w:tc>
          <w:tcPr>
            <w:tcW w:w="1558" w:type="dxa"/>
            <w:tcBorders>
              <w:top w:val="single" w:color="000000" w:sz="2" w:space="0"/>
              <w:bottom w:val="single" w:color="000000" w:sz="2" w:space="0"/>
            </w:tcBorders>
            <w:vAlign w:val="top"/>
          </w:tcPr>
          <w:p>
            <w:pPr>
              <w:spacing w:line="315" w:lineRule="auto"/>
              <w:rPr>
                <w:rFonts w:ascii="Arial"/>
                <w:sz w:val="21"/>
              </w:rPr>
            </w:pPr>
          </w:p>
          <w:p>
            <w:pPr>
              <w:spacing w:before="55" w:line="229" w:lineRule="exact"/>
              <w:ind w:left="55"/>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c>
          <w:tcPr>
            <w:tcW w:w="6421" w:type="dxa"/>
            <w:tcBorders>
              <w:top w:val="single" w:color="000000" w:sz="2" w:space="0"/>
              <w:bottom w:val="single" w:color="000000" w:sz="2" w:space="0"/>
            </w:tcBorders>
            <w:vAlign w:val="top"/>
          </w:tcPr>
          <w:p>
            <w:pPr>
              <w:spacing w:before="260" w:line="260" w:lineRule="auto"/>
              <w:ind w:left="39" w:right="73"/>
              <w:rPr>
                <w:rFonts w:ascii="宋体" w:hAnsi="宋体" w:eastAsia="宋体" w:cs="宋体"/>
                <w:sz w:val="17"/>
                <w:szCs w:val="17"/>
              </w:rPr>
            </w:pPr>
            <w:r>
              <w:rPr>
                <w:rFonts w:ascii="宋体" w:hAnsi="宋体" w:eastAsia="宋体" w:cs="宋体"/>
                <w:spacing w:val="18"/>
                <w:sz w:val="17"/>
                <w:szCs w:val="17"/>
              </w:rPr>
              <w:t>通过提</w:t>
            </w:r>
            <w:r>
              <w:rPr>
                <w:rFonts w:ascii="宋体" w:hAnsi="宋体" w:eastAsia="宋体" w:cs="宋体"/>
                <w:spacing w:val="9"/>
                <w:sz w:val="17"/>
                <w:szCs w:val="17"/>
              </w:rPr>
              <w:t>升公办幼儿园办学环境，不断提高幼儿教师综合素质和授课水平；学前一</w:t>
            </w:r>
            <w:r>
              <w:rPr>
                <w:rFonts w:ascii="宋体" w:hAnsi="宋体" w:eastAsia="宋体" w:cs="宋体"/>
                <w:spacing w:val="16"/>
                <w:sz w:val="17"/>
                <w:szCs w:val="17"/>
              </w:rPr>
              <w:t>年</w:t>
            </w:r>
            <w:r>
              <w:rPr>
                <w:rFonts w:ascii="宋体" w:hAnsi="宋体" w:eastAsia="宋体" w:cs="宋体"/>
                <w:spacing w:val="14"/>
                <w:sz w:val="17"/>
                <w:szCs w:val="17"/>
              </w:rPr>
              <w:t>毛</w:t>
            </w:r>
            <w:r>
              <w:rPr>
                <w:rFonts w:ascii="宋体" w:hAnsi="宋体" w:eastAsia="宋体" w:cs="宋体"/>
                <w:spacing w:val="8"/>
                <w:sz w:val="17"/>
                <w:szCs w:val="17"/>
              </w:rPr>
              <w:t>入学率达到100%，学前三年毛入园率达到98%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before="146" w:line="230" w:lineRule="auto"/>
              <w:ind w:left="127"/>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师培训</w:t>
            </w:r>
          </w:p>
        </w:tc>
        <w:tc>
          <w:tcPr>
            <w:tcW w:w="1558" w:type="dxa"/>
            <w:tcBorders>
              <w:top w:val="single" w:color="000000" w:sz="2" w:space="0"/>
              <w:bottom w:val="single" w:color="000000" w:sz="2" w:space="0"/>
            </w:tcBorders>
            <w:vAlign w:val="top"/>
          </w:tcPr>
          <w:p>
            <w:pPr>
              <w:spacing w:before="146" w:line="230" w:lineRule="auto"/>
              <w:ind w:left="55"/>
              <w:rPr>
                <w:rFonts w:ascii="宋体" w:hAnsi="宋体" w:eastAsia="宋体" w:cs="宋体"/>
                <w:sz w:val="17"/>
                <w:szCs w:val="17"/>
              </w:rPr>
            </w:pPr>
            <w:r>
              <w:rPr>
                <w:rFonts w:ascii="宋体" w:hAnsi="宋体" w:eastAsia="宋体" w:cs="宋体"/>
                <w:spacing w:val="8"/>
                <w:sz w:val="17"/>
                <w:szCs w:val="17"/>
              </w:rPr>
              <w:t>≥</w:t>
            </w:r>
            <w:r>
              <w:rPr>
                <w:rFonts w:ascii="宋体" w:hAnsi="宋体" w:eastAsia="宋体" w:cs="宋体"/>
                <w:spacing w:val="4"/>
                <w:sz w:val="17"/>
                <w:szCs w:val="17"/>
              </w:rPr>
              <w:t>10000人次</w:t>
            </w:r>
          </w:p>
        </w:tc>
        <w:tc>
          <w:tcPr>
            <w:tcW w:w="6421" w:type="dxa"/>
            <w:tcBorders>
              <w:top w:val="single" w:color="000000" w:sz="2" w:space="0"/>
              <w:bottom w:val="single" w:color="000000" w:sz="2" w:space="0"/>
            </w:tcBorders>
            <w:vAlign w:val="top"/>
          </w:tcPr>
          <w:p>
            <w:pPr>
              <w:spacing w:before="146" w:line="231" w:lineRule="auto"/>
              <w:ind w:left="39"/>
              <w:rPr>
                <w:rFonts w:ascii="宋体" w:hAnsi="宋体" w:eastAsia="宋体" w:cs="宋体"/>
                <w:sz w:val="17"/>
                <w:szCs w:val="17"/>
              </w:rPr>
            </w:pPr>
            <w:r>
              <w:rPr>
                <w:rFonts w:ascii="宋体" w:hAnsi="宋体" w:eastAsia="宋体" w:cs="宋体"/>
                <w:spacing w:val="6"/>
                <w:sz w:val="17"/>
                <w:szCs w:val="17"/>
              </w:rPr>
              <w:t>积极探索“互联网+教师教育”，培训教师次数达到10000人</w:t>
            </w:r>
            <w:r>
              <w:rPr>
                <w:rFonts w:ascii="宋体" w:hAnsi="宋体" w:eastAsia="宋体" w:cs="宋体"/>
                <w:spacing w:val="4"/>
                <w:sz w:val="17"/>
                <w:szCs w:val="1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before="60" w:line="230" w:lineRule="auto"/>
              <w:ind w:left="129"/>
              <w:rPr>
                <w:rFonts w:ascii="宋体" w:hAnsi="宋体" w:eastAsia="宋体" w:cs="宋体"/>
                <w:sz w:val="17"/>
                <w:szCs w:val="17"/>
              </w:rPr>
            </w:pPr>
            <w:r>
              <w:rPr>
                <w:rFonts w:ascii="宋体" w:hAnsi="宋体" w:eastAsia="宋体" w:cs="宋体"/>
                <w:spacing w:val="9"/>
                <w:sz w:val="17"/>
                <w:szCs w:val="17"/>
              </w:rPr>
              <w:t>学</w:t>
            </w:r>
            <w:r>
              <w:rPr>
                <w:rFonts w:ascii="宋体" w:hAnsi="宋体" w:eastAsia="宋体" w:cs="宋体"/>
                <w:spacing w:val="8"/>
                <w:sz w:val="17"/>
                <w:szCs w:val="17"/>
              </w:rPr>
              <w:t>校体育工作</w:t>
            </w:r>
          </w:p>
        </w:tc>
        <w:tc>
          <w:tcPr>
            <w:tcW w:w="1558" w:type="dxa"/>
            <w:tcBorders>
              <w:top w:val="single" w:color="000000" w:sz="2" w:space="0"/>
              <w:bottom w:val="single" w:color="000000" w:sz="2" w:space="0"/>
            </w:tcBorders>
            <w:vAlign w:val="top"/>
          </w:tcPr>
          <w:p>
            <w:pPr>
              <w:spacing w:before="60" w:line="238" w:lineRule="auto"/>
              <w:ind w:left="55"/>
              <w:rPr>
                <w:rFonts w:ascii="宋体" w:hAnsi="宋体" w:eastAsia="宋体" w:cs="宋体"/>
                <w:sz w:val="17"/>
                <w:szCs w:val="17"/>
              </w:rPr>
            </w:pPr>
            <w:r>
              <w:rPr>
                <w:rFonts w:ascii="宋体" w:hAnsi="宋体" w:eastAsia="宋体" w:cs="宋体"/>
                <w:spacing w:val="1"/>
                <w:sz w:val="17"/>
                <w:szCs w:val="17"/>
              </w:rPr>
              <w:t>≥9</w:t>
            </w:r>
            <w:r>
              <w:rPr>
                <w:rFonts w:ascii="宋体" w:hAnsi="宋体" w:eastAsia="宋体" w:cs="宋体"/>
                <w:sz w:val="17"/>
                <w:szCs w:val="17"/>
              </w:rPr>
              <w:t>0%</w:t>
            </w:r>
          </w:p>
        </w:tc>
        <w:tc>
          <w:tcPr>
            <w:tcW w:w="6421" w:type="dxa"/>
            <w:tcBorders>
              <w:top w:val="single" w:color="000000" w:sz="2" w:space="0"/>
              <w:bottom w:val="single" w:color="000000" w:sz="2" w:space="0"/>
            </w:tcBorders>
            <w:vAlign w:val="top"/>
          </w:tcPr>
          <w:p>
            <w:pPr>
              <w:spacing w:before="60" w:line="230" w:lineRule="auto"/>
              <w:ind w:left="56"/>
              <w:rPr>
                <w:rFonts w:ascii="宋体" w:hAnsi="宋体" w:eastAsia="宋体" w:cs="宋体"/>
                <w:sz w:val="17"/>
                <w:szCs w:val="17"/>
              </w:rPr>
            </w:pPr>
            <w:r>
              <w:rPr>
                <w:rFonts w:ascii="宋体" w:hAnsi="宋体" w:eastAsia="宋体" w:cs="宋体"/>
                <w:spacing w:val="7"/>
                <w:sz w:val="17"/>
                <w:szCs w:val="17"/>
              </w:rPr>
              <w:t>中小学生体育达标率达到90%</w:t>
            </w:r>
            <w:r>
              <w:rPr>
                <w:rFonts w:ascii="宋体" w:hAnsi="宋体" w:eastAsia="宋体" w:cs="宋体"/>
                <w:spacing w:val="5"/>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before="63" w:line="230" w:lineRule="auto"/>
              <w:ind w:left="38"/>
              <w:rPr>
                <w:rFonts w:ascii="宋体" w:hAnsi="宋体" w:eastAsia="宋体" w:cs="宋体"/>
                <w:sz w:val="17"/>
                <w:szCs w:val="17"/>
              </w:rPr>
            </w:pPr>
            <w:r>
              <w:rPr>
                <w:rFonts w:ascii="宋体" w:hAnsi="宋体" w:eastAsia="宋体" w:cs="宋体"/>
                <w:spacing w:val="10"/>
                <w:sz w:val="17"/>
                <w:szCs w:val="17"/>
              </w:rPr>
              <w:t>义</w:t>
            </w:r>
            <w:r>
              <w:rPr>
                <w:rFonts w:ascii="宋体" w:hAnsi="宋体" w:eastAsia="宋体" w:cs="宋体"/>
                <w:spacing w:val="9"/>
                <w:sz w:val="17"/>
                <w:szCs w:val="17"/>
              </w:rPr>
              <w:t>务教育入学率、巩固率</w:t>
            </w:r>
          </w:p>
        </w:tc>
        <w:tc>
          <w:tcPr>
            <w:tcW w:w="1558" w:type="dxa"/>
            <w:tcBorders>
              <w:top w:val="single" w:color="000000" w:sz="2" w:space="0"/>
              <w:bottom w:val="single" w:color="000000" w:sz="2" w:space="0"/>
            </w:tcBorders>
            <w:vAlign w:val="top"/>
          </w:tcPr>
          <w:p>
            <w:pPr>
              <w:spacing w:before="63" w:line="235" w:lineRule="auto"/>
              <w:ind w:left="50"/>
              <w:rPr>
                <w:rFonts w:ascii="宋体" w:hAnsi="宋体" w:eastAsia="宋体" w:cs="宋体"/>
                <w:sz w:val="17"/>
                <w:szCs w:val="17"/>
              </w:rPr>
            </w:pPr>
            <w:r>
              <w:rPr>
                <w:rFonts w:ascii="宋体" w:hAnsi="宋体" w:eastAsia="宋体" w:cs="宋体"/>
                <w:spacing w:val="1"/>
                <w:sz w:val="17"/>
                <w:szCs w:val="17"/>
              </w:rPr>
              <w:t>10</w:t>
            </w:r>
            <w:r>
              <w:rPr>
                <w:rFonts w:ascii="宋体" w:hAnsi="宋体" w:eastAsia="宋体" w:cs="宋体"/>
                <w:sz w:val="17"/>
                <w:szCs w:val="17"/>
              </w:rPr>
              <w:t>0%</w:t>
            </w:r>
          </w:p>
        </w:tc>
        <w:tc>
          <w:tcPr>
            <w:tcW w:w="6421" w:type="dxa"/>
            <w:tcBorders>
              <w:top w:val="single" w:color="000000" w:sz="2" w:space="0"/>
              <w:bottom w:val="single" w:color="000000" w:sz="2" w:space="0"/>
            </w:tcBorders>
            <w:vAlign w:val="top"/>
          </w:tcPr>
          <w:p>
            <w:pPr>
              <w:spacing w:before="63" w:line="230" w:lineRule="auto"/>
              <w:ind w:left="41"/>
              <w:rPr>
                <w:rFonts w:ascii="宋体" w:hAnsi="宋体" w:eastAsia="宋体" w:cs="宋体"/>
                <w:sz w:val="17"/>
                <w:szCs w:val="17"/>
              </w:rPr>
            </w:pPr>
            <w:r>
              <w:rPr>
                <w:rFonts w:ascii="宋体" w:hAnsi="宋体" w:eastAsia="宋体" w:cs="宋体"/>
                <w:spacing w:val="15"/>
                <w:sz w:val="17"/>
                <w:szCs w:val="17"/>
              </w:rPr>
              <w:t>义</w:t>
            </w:r>
            <w:r>
              <w:rPr>
                <w:rFonts w:ascii="宋体" w:hAnsi="宋体" w:eastAsia="宋体" w:cs="宋体"/>
                <w:spacing w:val="8"/>
                <w:sz w:val="17"/>
                <w:szCs w:val="17"/>
              </w:rPr>
              <w:t>务教育入学率、巩固率达到100%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nil"/>
            </w:tcBorders>
            <w:vAlign w:val="top"/>
          </w:tcPr>
          <w:p>
            <w:pPr>
              <w:rPr>
                <w:rFonts w:ascii="Arial"/>
                <w:sz w:val="21"/>
              </w:rPr>
            </w:pPr>
          </w:p>
        </w:tc>
        <w:tc>
          <w:tcPr>
            <w:tcW w:w="2963" w:type="dxa"/>
            <w:tcBorders>
              <w:top w:val="single" w:color="000000" w:sz="2" w:space="0"/>
              <w:bottom w:val="single" w:color="000000" w:sz="2" w:space="0"/>
            </w:tcBorders>
            <w:vAlign w:val="top"/>
          </w:tcPr>
          <w:p>
            <w:pPr>
              <w:spacing w:line="316" w:lineRule="auto"/>
              <w:rPr>
                <w:rFonts w:ascii="Arial"/>
                <w:sz w:val="21"/>
              </w:rPr>
            </w:pPr>
          </w:p>
          <w:p>
            <w:pPr>
              <w:spacing w:before="55" w:line="233" w:lineRule="auto"/>
              <w:ind w:left="36"/>
              <w:rPr>
                <w:rFonts w:ascii="宋体" w:hAnsi="宋体" w:eastAsia="宋体" w:cs="宋体"/>
                <w:sz w:val="17"/>
                <w:szCs w:val="17"/>
              </w:rPr>
            </w:pPr>
            <w:r>
              <w:rPr>
                <w:rFonts w:ascii="宋体" w:hAnsi="宋体" w:eastAsia="宋体" w:cs="宋体"/>
                <w:spacing w:val="12"/>
                <w:sz w:val="17"/>
                <w:szCs w:val="17"/>
              </w:rPr>
              <w:t>推</w:t>
            </w:r>
            <w:r>
              <w:rPr>
                <w:rFonts w:ascii="宋体" w:hAnsi="宋体" w:eastAsia="宋体" w:cs="宋体"/>
                <w:spacing w:val="9"/>
                <w:sz w:val="17"/>
                <w:szCs w:val="17"/>
              </w:rPr>
              <w:t>进“党建示范校”建设</w:t>
            </w:r>
          </w:p>
        </w:tc>
        <w:tc>
          <w:tcPr>
            <w:tcW w:w="1558" w:type="dxa"/>
            <w:tcBorders>
              <w:top w:val="single" w:color="000000" w:sz="2" w:space="0"/>
              <w:bottom w:val="single" w:color="000000" w:sz="2" w:space="0"/>
            </w:tcBorders>
            <w:vAlign w:val="top"/>
          </w:tcPr>
          <w:p>
            <w:pPr>
              <w:spacing w:line="316" w:lineRule="auto"/>
              <w:rPr>
                <w:rFonts w:ascii="Arial"/>
                <w:sz w:val="21"/>
              </w:rPr>
            </w:pPr>
          </w:p>
          <w:p>
            <w:pPr>
              <w:spacing w:before="55" w:line="230" w:lineRule="auto"/>
              <w:ind w:left="55"/>
              <w:rPr>
                <w:rFonts w:ascii="宋体" w:hAnsi="宋体" w:eastAsia="宋体" w:cs="宋体"/>
                <w:sz w:val="17"/>
                <w:szCs w:val="17"/>
              </w:rPr>
            </w:pPr>
            <w:r>
              <w:rPr>
                <w:rFonts w:ascii="宋体" w:hAnsi="宋体" w:eastAsia="宋体" w:cs="宋体"/>
                <w:spacing w:val="2"/>
                <w:sz w:val="17"/>
                <w:szCs w:val="17"/>
              </w:rPr>
              <w:t>≥10个</w:t>
            </w:r>
          </w:p>
        </w:tc>
        <w:tc>
          <w:tcPr>
            <w:tcW w:w="6421" w:type="dxa"/>
            <w:tcBorders>
              <w:top w:val="single" w:color="000000" w:sz="2" w:space="0"/>
              <w:bottom w:val="single" w:color="000000" w:sz="2" w:space="0"/>
            </w:tcBorders>
            <w:vAlign w:val="top"/>
          </w:tcPr>
          <w:p>
            <w:pPr>
              <w:spacing w:before="261" w:line="260" w:lineRule="auto"/>
              <w:ind w:left="43" w:right="63" w:hanging="4"/>
              <w:rPr>
                <w:rFonts w:ascii="宋体" w:hAnsi="宋体" w:eastAsia="宋体" w:cs="宋体"/>
                <w:sz w:val="17"/>
                <w:szCs w:val="17"/>
              </w:rPr>
            </w:pPr>
            <w:r>
              <w:rPr>
                <w:rFonts w:ascii="宋体" w:hAnsi="宋体" w:eastAsia="宋体" w:cs="宋体"/>
                <w:spacing w:val="10"/>
                <w:sz w:val="17"/>
                <w:szCs w:val="17"/>
              </w:rPr>
              <w:t>创</w:t>
            </w:r>
            <w:r>
              <w:rPr>
                <w:rFonts w:ascii="宋体" w:hAnsi="宋体" w:eastAsia="宋体" w:cs="宋体"/>
                <w:spacing w:val="9"/>
                <w:sz w:val="17"/>
                <w:szCs w:val="17"/>
              </w:rPr>
              <w:t>建10个“党建示范校”品牌，评选100个党员和40名优秀党务工作者，创建5个</w:t>
            </w:r>
            <w:r>
              <w:rPr>
                <w:rFonts w:ascii="宋体" w:hAnsi="宋体" w:eastAsia="宋体" w:cs="宋体"/>
                <w:spacing w:val="11"/>
                <w:sz w:val="17"/>
                <w:szCs w:val="17"/>
              </w:rPr>
              <w:t>市</w:t>
            </w:r>
            <w:r>
              <w:rPr>
                <w:rFonts w:ascii="宋体" w:hAnsi="宋体" w:eastAsia="宋体" w:cs="宋体"/>
                <w:spacing w:val="9"/>
                <w:sz w:val="17"/>
                <w:szCs w:val="17"/>
              </w:rPr>
              <w:t>级标准化管理示范校，创建5所特色校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1472" w:type="dxa"/>
            <w:vMerge w:val="continue"/>
            <w:tcBorders>
              <w:top w:val="nil"/>
              <w:bottom w:val="single" w:color="000000" w:sz="2" w:space="0"/>
            </w:tcBorders>
            <w:vAlign w:val="top"/>
          </w:tcPr>
          <w:p>
            <w:pPr>
              <w:rPr>
                <w:rFonts w:ascii="Arial"/>
                <w:sz w:val="21"/>
              </w:rPr>
            </w:pPr>
          </w:p>
        </w:tc>
        <w:tc>
          <w:tcPr>
            <w:tcW w:w="1709" w:type="dxa"/>
            <w:vMerge w:val="continue"/>
            <w:tcBorders>
              <w:top w:val="nil"/>
              <w:bottom w:val="single" w:color="000000" w:sz="2" w:space="0"/>
            </w:tcBorders>
            <w:vAlign w:val="top"/>
          </w:tcPr>
          <w:p>
            <w:pPr>
              <w:rPr>
                <w:rFonts w:ascii="Arial"/>
                <w:sz w:val="21"/>
              </w:rPr>
            </w:pPr>
          </w:p>
        </w:tc>
        <w:tc>
          <w:tcPr>
            <w:tcW w:w="2963" w:type="dxa"/>
            <w:tcBorders>
              <w:top w:val="single" w:color="000000" w:sz="2" w:space="0"/>
              <w:bottom w:val="single" w:color="000000" w:sz="2" w:space="0"/>
            </w:tcBorders>
            <w:vAlign w:val="top"/>
          </w:tcPr>
          <w:p>
            <w:pPr>
              <w:spacing w:before="148" w:line="230" w:lineRule="auto"/>
              <w:ind w:left="41"/>
              <w:rPr>
                <w:rFonts w:ascii="宋体" w:hAnsi="宋体" w:eastAsia="宋体" w:cs="宋体"/>
                <w:sz w:val="17"/>
                <w:szCs w:val="17"/>
              </w:rPr>
            </w:pPr>
            <w:r>
              <w:rPr>
                <w:rFonts w:ascii="宋体" w:hAnsi="宋体" w:eastAsia="宋体" w:cs="宋体"/>
                <w:spacing w:val="12"/>
                <w:sz w:val="17"/>
                <w:szCs w:val="17"/>
              </w:rPr>
              <w:t>高</w:t>
            </w:r>
            <w:r>
              <w:rPr>
                <w:rFonts w:ascii="宋体" w:hAnsi="宋体" w:eastAsia="宋体" w:cs="宋体"/>
                <w:spacing w:val="9"/>
                <w:sz w:val="17"/>
                <w:szCs w:val="17"/>
              </w:rPr>
              <w:t>中阶段入学率、巩固率、毕业率</w:t>
            </w:r>
          </w:p>
        </w:tc>
        <w:tc>
          <w:tcPr>
            <w:tcW w:w="1558" w:type="dxa"/>
            <w:tcBorders>
              <w:top w:val="single" w:color="000000" w:sz="2" w:space="0"/>
              <w:bottom w:val="single" w:color="000000" w:sz="2" w:space="0"/>
            </w:tcBorders>
            <w:vAlign w:val="top"/>
          </w:tcPr>
          <w:p>
            <w:pPr>
              <w:spacing w:before="148" w:line="229" w:lineRule="exact"/>
              <w:ind w:left="55"/>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3%</w:t>
            </w:r>
          </w:p>
        </w:tc>
        <w:tc>
          <w:tcPr>
            <w:tcW w:w="6421" w:type="dxa"/>
            <w:tcBorders>
              <w:top w:val="single" w:color="000000" w:sz="2" w:space="0"/>
              <w:bottom w:val="single" w:color="000000" w:sz="2" w:space="0"/>
            </w:tcBorders>
            <w:vAlign w:val="top"/>
          </w:tcPr>
          <w:p>
            <w:pPr>
              <w:spacing w:before="148" w:line="230" w:lineRule="auto"/>
              <w:ind w:left="44"/>
              <w:rPr>
                <w:rFonts w:ascii="宋体" w:hAnsi="宋体" w:eastAsia="宋体" w:cs="宋体"/>
                <w:sz w:val="17"/>
                <w:szCs w:val="17"/>
              </w:rPr>
            </w:pPr>
            <w:r>
              <w:rPr>
                <w:rFonts w:ascii="宋体" w:hAnsi="宋体" w:eastAsia="宋体" w:cs="宋体"/>
                <w:spacing w:val="11"/>
                <w:sz w:val="17"/>
                <w:szCs w:val="17"/>
              </w:rPr>
              <w:t>高</w:t>
            </w:r>
            <w:r>
              <w:rPr>
                <w:rFonts w:ascii="宋体" w:hAnsi="宋体" w:eastAsia="宋体" w:cs="宋体"/>
                <w:spacing w:val="8"/>
                <w:sz w:val="17"/>
                <w:szCs w:val="17"/>
              </w:rPr>
              <w:t>中阶段毛入学率93%以上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72" w:type="dxa"/>
            <w:vMerge w:val="restart"/>
            <w:tcBorders>
              <w:top w:val="single" w:color="000000" w:sz="2" w:space="0"/>
              <w:bottom w:val="nil"/>
            </w:tcBorders>
            <w:vAlign w:val="top"/>
          </w:tcPr>
          <w:p>
            <w:pPr>
              <w:spacing w:line="376" w:lineRule="auto"/>
              <w:rPr>
                <w:rFonts w:ascii="Arial"/>
                <w:sz w:val="21"/>
              </w:rPr>
            </w:pPr>
          </w:p>
          <w:p>
            <w:pPr>
              <w:spacing w:before="55" w:line="231" w:lineRule="auto"/>
              <w:ind w:left="387"/>
              <w:rPr>
                <w:rFonts w:ascii="宋体" w:hAnsi="宋体" w:eastAsia="宋体" w:cs="宋体"/>
                <w:sz w:val="17"/>
                <w:szCs w:val="17"/>
              </w:rPr>
            </w:pPr>
            <w:r>
              <w:rPr>
                <w:rFonts w:ascii="宋体" w:hAnsi="宋体" w:eastAsia="宋体" w:cs="宋体"/>
                <w:spacing w:val="7"/>
                <w:sz w:val="17"/>
                <w:szCs w:val="17"/>
              </w:rPr>
              <w:t>效益指标</w:t>
            </w:r>
          </w:p>
        </w:tc>
        <w:tc>
          <w:tcPr>
            <w:tcW w:w="1709" w:type="dxa"/>
            <w:vMerge w:val="restart"/>
            <w:tcBorders>
              <w:top w:val="single" w:color="000000" w:sz="2" w:space="0"/>
              <w:bottom w:val="nil"/>
            </w:tcBorders>
            <w:vAlign w:val="top"/>
          </w:tcPr>
          <w:p>
            <w:pPr>
              <w:spacing w:before="292" w:line="231" w:lineRule="auto"/>
              <w:ind w:left="500"/>
              <w:rPr>
                <w:rFonts w:ascii="宋体" w:hAnsi="宋体" w:eastAsia="宋体" w:cs="宋体"/>
                <w:sz w:val="17"/>
                <w:szCs w:val="17"/>
              </w:rPr>
            </w:pPr>
            <w:r>
              <w:rPr>
                <w:rFonts w:ascii="宋体" w:hAnsi="宋体" w:eastAsia="宋体" w:cs="宋体"/>
                <w:spacing w:val="9"/>
                <w:sz w:val="17"/>
                <w:szCs w:val="17"/>
              </w:rPr>
              <w:t>履</w:t>
            </w:r>
            <w:r>
              <w:rPr>
                <w:rFonts w:ascii="宋体" w:hAnsi="宋体" w:eastAsia="宋体" w:cs="宋体"/>
                <w:spacing w:val="7"/>
                <w:sz w:val="17"/>
                <w:szCs w:val="17"/>
              </w:rPr>
              <w:t>职效益</w:t>
            </w:r>
          </w:p>
        </w:tc>
        <w:tc>
          <w:tcPr>
            <w:tcW w:w="2963" w:type="dxa"/>
            <w:tcBorders>
              <w:top w:val="single" w:color="000000" w:sz="2" w:space="0"/>
              <w:bottom w:val="single" w:color="000000" w:sz="2" w:space="0"/>
            </w:tcBorders>
            <w:vAlign w:val="top"/>
          </w:tcPr>
          <w:p>
            <w:pPr>
              <w:spacing w:before="64" w:line="231" w:lineRule="auto"/>
              <w:ind w:left="129"/>
              <w:rPr>
                <w:rFonts w:ascii="宋体" w:hAnsi="宋体" w:eastAsia="宋体" w:cs="宋体"/>
                <w:sz w:val="17"/>
                <w:szCs w:val="17"/>
              </w:rPr>
            </w:pPr>
            <w:r>
              <w:rPr>
                <w:rFonts w:ascii="宋体" w:hAnsi="宋体" w:eastAsia="宋体" w:cs="宋体"/>
                <w:spacing w:val="8"/>
                <w:sz w:val="17"/>
                <w:szCs w:val="17"/>
              </w:rPr>
              <w:t>学</w:t>
            </w:r>
            <w:r>
              <w:rPr>
                <w:rFonts w:ascii="宋体" w:hAnsi="宋体" w:eastAsia="宋体" w:cs="宋体"/>
                <w:spacing w:val="7"/>
                <w:sz w:val="17"/>
                <w:szCs w:val="17"/>
              </w:rPr>
              <w:t>校文化</w:t>
            </w:r>
          </w:p>
        </w:tc>
        <w:tc>
          <w:tcPr>
            <w:tcW w:w="1558" w:type="dxa"/>
            <w:tcBorders>
              <w:top w:val="single" w:color="000000" w:sz="2" w:space="0"/>
              <w:bottom w:val="single" w:color="000000" w:sz="2" w:space="0"/>
            </w:tcBorders>
            <w:vAlign w:val="top"/>
          </w:tcPr>
          <w:p>
            <w:pPr>
              <w:spacing w:before="65" w:line="229" w:lineRule="auto"/>
              <w:ind w:left="38"/>
              <w:rPr>
                <w:rFonts w:ascii="宋体" w:hAnsi="宋体" w:eastAsia="宋体" w:cs="宋体"/>
                <w:sz w:val="17"/>
                <w:szCs w:val="17"/>
              </w:rPr>
            </w:pPr>
            <w:r>
              <w:rPr>
                <w:rFonts w:ascii="宋体" w:hAnsi="宋体" w:eastAsia="宋体" w:cs="宋体"/>
                <w:spacing w:val="8"/>
                <w:sz w:val="17"/>
                <w:szCs w:val="17"/>
              </w:rPr>
              <w:t>提高层次</w:t>
            </w:r>
          </w:p>
        </w:tc>
        <w:tc>
          <w:tcPr>
            <w:tcW w:w="6421" w:type="dxa"/>
            <w:tcBorders>
              <w:top w:val="single" w:color="000000" w:sz="2" w:space="0"/>
              <w:bottom w:val="single" w:color="000000" w:sz="2" w:space="0"/>
            </w:tcBorders>
            <w:vAlign w:val="top"/>
          </w:tcPr>
          <w:p>
            <w:pPr>
              <w:spacing w:before="64" w:line="230" w:lineRule="auto"/>
              <w:ind w:left="43"/>
              <w:rPr>
                <w:rFonts w:ascii="宋体" w:hAnsi="宋体" w:eastAsia="宋体" w:cs="宋体"/>
                <w:sz w:val="17"/>
                <w:szCs w:val="17"/>
              </w:rPr>
            </w:pPr>
            <w:r>
              <w:rPr>
                <w:rFonts w:ascii="宋体" w:hAnsi="宋体" w:eastAsia="宋体" w:cs="宋体"/>
                <w:spacing w:val="10"/>
                <w:sz w:val="17"/>
                <w:szCs w:val="17"/>
              </w:rPr>
              <w:t>学</w:t>
            </w:r>
            <w:r>
              <w:rPr>
                <w:rFonts w:ascii="宋体" w:hAnsi="宋体" w:eastAsia="宋体" w:cs="宋体"/>
                <w:spacing w:val="9"/>
                <w:sz w:val="17"/>
                <w:szCs w:val="17"/>
              </w:rPr>
              <w:t>校文化更好达到育人效果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1472" w:type="dxa"/>
            <w:vMerge w:val="continue"/>
            <w:tcBorders>
              <w:top w:val="nil"/>
              <w:bottom w:val="nil"/>
            </w:tcBorders>
            <w:vAlign w:val="top"/>
          </w:tcPr>
          <w:p>
            <w:pPr>
              <w:rPr>
                <w:rFonts w:ascii="Arial"/>
                <w:sz w:val="21"/>
              </w:rPr>
            </w:pPr>
          </w:p>
        </w:tc>
        <w:tc>
          <w:tcPr>
            <w:tcW w:w="1709" w:type="dxa"/>
            <w:vMerge w:val="continue"/>
            <w:tcBorders>
              <w:top w:val="nil"/>
              <w:bottom w:val="single" w:color="000000" w:sz="2" w:space="0"/>
            </w:tcBorders>
            <w:vAlign w:val="top"/>
          </w:tcPr>
          <w:p>
            <w:pPr>
              <w:rPr>
                <w:rFonts w:ascii="Arial"/>
                <w:sz w:val="21"/>
              </w:rPr>
            </w:pPr>
          </w:p>
        </w:tc>
        <w:tc>
          <w:tcPr>
            <w:tcW w:w="2963" w:type="dxa"/>
            <w:tcBorders>
              <w:top w:val="single" w:color="000000" w:sz="2" w:space="0"/>
              <w:bottom w:val="single" w:color="000000" w:sz="2" w:space="0"/>
            </w:tcBorders>
            <w:vAlign w:val="top"/>
          </w:tcPr>
          <w:p>
            <w:pPr>
              <w:spacing w:before="148" w:line="230" w:lineRule="auto"/>
              <w:ind w:left="125"/>
              <w:rPr>
                <w:rFonts w:ascii="宋体" w:hAnsi="宋体" w:eastAsia="宋体" w:cs="宋体"/>
                <w:sz w:val="17"/>
                <w:szCs w:val="17"/>
              </w:rPr>
            </w:pPr>
            <w:r>
              <w:rPr>
                <w:rFonts w:ascii="宋体" w:hAnsi="宋体" w:eastAsia="宋体" w:cs="宋体"/>
                <w:spacing w:val="8"/>
                <w:sz w:val="17"/>
                <w:szCs w:val="17"/>
              </w:rPr>
              <w:t>服务经济</w:t>
            </w:r>
          </w:p>
        </w:tc>
        <w:tc>
          <w:tcPr>
            <w:tcW w:w="1558" w:type="dxa"/>
            <w:tcBorders>
              <w:top w:val="single" w:color="000000" w:sz="2" w:space="0"/>
              <w:bottom w:val="single" w:color="000000" w:sz="2" w:space="0"/>
            </w:tcBorders>
            <w:vAlign w:val="top"/>
          </w:tcPr>
          <w:p>
            <w:pPr>
              <w:spacing w:before="149" w:line="229" w:lineRule="auto"/>
              <w:ind w:left="38"/>
              <w:rPr>
                <w:rFonts w:ascii="宋体" w:hAnsi="宋体" w:eastAsia="宋体" w:cs="宋体"/>
                <w:sz w:val="17"/>
                <w:szCs w:val="17"/>
              </w:rPr>
            </w:pPr>
            <w:r>
              <w:rPr>
                <w:rFonts w:ascii="宋体" w:hAnsi="宋体" w:eastAsia="宋体" w:cs="宋体"/>
                <w:spacing w:val="12"/>
                <w:sz w:val="17"/>
                <w:szCs w:val="17"/>
              </w:rPr>
              <w:t>培</w:t>
            </w:r>
            <w:r>
              <w:rPr>
                <w:rFonts w:ascii="宋体" w:hAnsi="宋体" w:eastAsia="宋体" w:cs="宋体"/>
                <w:spacing w:val="8"/>
                <w:sz w:val="17"/>
                <w:szCs w:val="17"/>
              </w:rPr>
              <w:t>养合格人才</w:t>
            </w:r>
          </w:p>
        </w:tc>
        <w:tc>
          <w:tcPr>
            <w:tcW w:w="6421" w:type="dxa"/>
            <w:tcBorders>
              <w:top w:val="single" w:color="000000" w:sz="2" w:space="0"/>
              <w:bottom w:val="single" w:color="000000" w:sz="2" w:space="0"/>
            </w:tcBorders>
            <w:vAlign w:val="top"/>
          </w:tcPr>
          <w:p>
            <w:pPr>
              <w:spacing w:before="149" w:line="229" w:lineRule="auto"/>
              <w:ind w:left="41"/>
              <w:rPr>
                <w:rFonts w:ascii="宋体" w:hAnsi="宋体" w:eastAsia="宋体" w:cs="宋体"/>
                <w:sz w:val="17"/>
                <w:szCs w:val="17"/>
              </w:rPr>
            </w:pPr>
            <w:r>
              <w:rPr>
                <w:rFonts w:ascii="宋体" w:hAnsi="宋体" w:eastAsia="宋体" w:cs="宋体"/>
                <w:spacing w:val="12"/>
                <w:sz w:val="17"/>
                <w:szCs w:val="17"/>
              </w:rPr>
              <w:t>为</w:t>
            </w:r>
            <w:r>
              <w:rPr>
                <w:rFonts w:ascii="宋体" w:hAnsi="宋体" w:eastAsia="宋体" w:cs="宋体"/>
                <w:spacing w:val="9"/>
                <w:sz w:val="17"/>
                <w:szCs w:val="17"/>
              </w:rPr>
              <w:t>地方经济建设培养合格人才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472" w:type="dxa"/>
            <w:vMerge w:val="continue"/>
            <w:tcBorders>
              <w:top w:val="nil"/>
              <w:bottom w:val="single" w:color="000000" w:sz="2" w:space="0"/>
            </w:tcBorders>
            <w:vAlign w:val="top"/>
          </w:tcPr>
          <w:p>
            <w:pPr>
              <w:rPr>
                <w:rFonts w:ascii="Arial"/>
                <w:sz w:val="21"/>
              </w:rPr>
            </w:pPr>
          </w:p>
        </w:tc>
        <w:tc>
          <w:tcPr>
            <w:tcW w:w="1709" w:type="dxa"/>
            <w:tcBorders>
              <w:top w:val="single" w:color="000000" w:sz="2" w:space="0"/>
              <w:bottom w:val="single" w:color="000000" w:sz="2" w:space="0"/>
            </w:tcBorders>
            <w:vAlign w:val="top"/>
          </w:tcPr>
          <w:p>
            <w:pPr>
              <w:spacing w:before="62" w:line="230" w:lineRule="auto"/>
              <w:ind w:left="586"/>
              <w:rPr>
                <w:rFonts w:ascii="宋体" w:hAnsi="宋体" w:eastAsia="宋体" w:cs="宋体"/>
                <w:sz w:val="17"/>
                <w:szCs w:val="17"/>
              </w:rPr>
            </w:pPr>
            <w:r>
              <w:rPr>
                <w:rFonts w:ascii="宋体" w:hAnsi="宋体" w:eastAsia="宋体" w:cs="宋体"/>
                <w:spacing w:val="8"/>
                <w:sz w:val="17"/>
                <w:szCs w:val="17"/>
              </w:rPr>
              <w:t>满</w:t>
            </w:r>
            <w:r>
              <w:rPr>
                <w:rFonts w:ascii="宋体" w:hAnsi="宋体" w:eastAsia="宋体" w:cs="宋体"/>
                <w:spacing w:val="7"/>
                <w:sz w:val="17"/>
                <w:szCs w:val="17"/>
              </w:rPr>
              <w:t>意度</w:t>
            </w:r>
          </w:p>
        </w:tc>
        <w:tc>
          <w:tcPr>
            <w:tcW w:w="2963" w:type="dxa"/>
            <w:tcBorders>
              <w:top w:val="single" w:color="000000" w:sz="2" w:space="0"/>
              <w:bottom w:val="single" w:color="000000" w:sz="2" w:space="0"/>
            </w:tcBorders>
            <w:vAlign w:val="top"/>
          </w:tcPr>
          <w:p>
            <w:pPr>
              <w:spacing w:before="62" w:line="232" w:lineRule="auto"/>
              <w:ind w:left="40"/>
              <w:rPr>
                <w:rFonts w:ascii="宋体" w:hAnsi="宋体" w:eastAsia="宋体" w:cs="宋体"/>
                <w:sz w:val="17"/>
                <w:szCs w:val="17"/>
              </w:rPr>
            </w:pPr>
            <w:r>
              <w:rPr>
                <w:rFonts w:ascii="宋体" w:hAnsi="宋体" w:eastAsia="宋体" w:cs="宋体"/>
                <w:spacing w:val="13"/>
                <w:sz w:val="17"/>
                <w:szCs w:val="17"/>
              </w:rPr>
              <w:t>学</w:t>
            </w:r>
            <w:r>
              <w:rPr>
                <w:rFonts w:ascii="宋体" w:hAnsi="宋体" w:eastAsia="宋体" w:cs="宋体"/>
                <w:spacing w:val="8"/>
                <w:sz w:val="17"/>
                <w:szCs w:val="17"/>
              </w:rPr>
              <w:t>生、教师、家长</w:t>
            </w:r>
          </w:p>
        </w:tc>
        <w:tc>
          <w:tcPr>
            <w:tcW w:w="1558" w:type="dxa"/>
            <w:tcBorders>
              <w:top w:val="single" w:color="000000" w:sz="2" w:space="0"/>
              <w:bottom w:val="single" w:color="000000" w:sz="2" w:space="0"/>
            </w:tcBorders>
            <w:vAlign w:val="top"/>
          </w:tcPr>
          <w:p>
            <w:pPr>
              <w:spacing w:before="62" w:line="227" w:lineRule="exact"/>
              <w:ind w:left="55"/>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6%</w:t>
            </w:r>
          </w:p>
        </w:tc>
        <w:tc>
          <w:tcPr>
            <w:tcW w:w="6421" w:type="dxa"/>
            <w:tcBorders>
              <w:top w:val="single" w:color="000000" w:sz="2" w:space="0"/>
              <w:bottom w:val="single" w:color="000000" w:sz="2" w:space="0"/>
            </w:tcBorders>
            <w:vAlign w:val="top"/>
          </w:tcPr>
          <w:p>
            <w:pPr>
              <w:spacing w:before="62" w:line="232" w:lineRule="auto"/>
              <w:ind w:left="43"/>
              <w:rPr>
                <w:rFonts w:ascii="宋体" w:hAnsi="宋体" w:eastAsia="宋体" w:cs="宋体"/>
                <w:sz w:val="17"/>
                <w:szCs w:val="17"/>
              </w:rPr>
            </w:pPr>
            <w:r>
              <w:rPr>
                <w:rFonts w:ascii="宋体" w:hAnsi="宋体" w:eastAsia="宋体" w:cs="宋体"/>
                <w:spacing w:val="13"/>
                <w:sz w:val="17"/>
                <w:szCs w:val="17"/>
              </w:rPr>
              <w:t>学</w:t>
            </w:r>
            <w:r>
              <w:rPr>
                <w:rFonts w:ascii="宋体" w:hAnsi="宋体" w:eastAsia="宋体" w:cs="宋体"/>
                <w:spacing w:val="9"/>
                <w:sz w:val="17"/>
                <w:szCs w:val="17"/>
              </w:rPr>
              <w:t>生、教师、家长满意度逐年提高</w:t>
            </w:r>
          </w:p>
        </w:tc>
      </w:tr>
    </w:tbl>
    <w:p>
      <w:pPr>
        <w:rPr>
          <w:rFonts w:ascii="Arial"/>
          <w:sz w:val="21"/>
        </w:rPr>
      </w:pPr>
    </w:p>
    <w:p>
      <w:pPr>
        <w:sectPr>
          <w:pgSz w:w="16837" w:h="11905"/>
          <w:pgMar w:top="422" w:right="1632"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098" w:type="dxa"/>
            <w:tcBorders>
              <w:top w:val="single" w:color="000000" w:sz="2" w:space="0"/>
              <w:bottom w:val="single" w:color="000000" w:sz="2" w:space="0"/>
            </w:tcBorders>
            <w:vAlign w:val="top"/>
          </w:tcPr>
          <w:p>
            <w:pPr>
              <w:rPr>
                <w:rFonts w:ascii="Arial"/>
                <w:sz w:val="21"/>
              </w:rPr>
            </w:pPr>
          </w:p>
        </w:tc>
        <w:tc>
          <w:tcPr>
            <w:tcW w:w="1683" w:type="dxa"/>
            <w:tcBorders>
              <w:top w:val="single" w:color="000000" w:sz="2" w:space="0"/>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before="170" w:line="193" w:lineRule="auto"/>
              <w:ind w:left="140"/>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0117.76</w:t>
            </w:r>
          </w:p>
        </w:tc>
        <w:tc>
          <w:tcPr>
            <w:tcW w:w="758" w:type="dxa"/>
            <w:tcBorders>
              <w:top w:val="single" w:color="000000" w:sz="2" w:space="0"/>
              <w:bottom w:val="single" w:color="000000" w:sz="2" w:space="0"/>
            </w:tcBorders>
            <w:vAlign w:val="top"/>
          </w:tcPr>
          <w:p>
            <w:pPr>
              <w:spacing w:before="170" w:line="193" w:lineRule="auto"/>
              <w:ind w:left="16"/>
              <w:rPr>
                <w:rFonts w:ascii="宋体" w:hAnsi="宋体" w:eastAsia="宋体" w:cs="宋体"/>
                <w:sz w:val="17"/>
                <w:szCs w:val="17"/>
              </w:rPr>
            </w:pPr>
            <w:r>
              <w:rPr>
                <w:rFonts w:ascii="宋体" w:hAnsi="宋体" w:eastAsia="宋体" w:cs="宋体"/>
                <w:spacing w:val="5"/>
                <w:sz w:val="17"/>
                <w:szCs w:val="17"/>
              </w:rPr>
              <w:t>1</w:t>
            </w:r>
            <w:r>
              <w:rPr>
                <w:rFonts w:ascii="宋体" w:hAnsi="宋体" w:eastAsia="宋体" w:cs="宋体"/>
                <w:spacing w:val="3"/>
                <w:sz w:val="17"/>
                <w:szCs w:val="17"/>
              </w:rPr>
              <w:t>0107.83</w:t>
            </w:r>
          </w:p>
        </w:tc>
        <w:tc>
          <w:tcPr>
            <w:tcW w:w="566" w:type="dxa"/>
            <w:tcBorders>
              <w:top w:val="single" w:color="000000" w:sz="2" w:space="0"/>
              <w:bottom w:val="single" w:color="000000" w:sz="2" w:space="0"/>
            </w:tcBorders>
            <w:vAlign w:val="top"/>
          </w:tcPr>
          <w:p>
            <w:pPr>
              <w:spacing w:before="171" w:line="192" w:lineRule="auto"/>
              <w:ind w:left="177"/>
              <w:rPr>
                <w:rFonts w:ascii="宋体" w:hAnsi="宋体" w:eastAsia="宋体" w:cs="宋体"/>
                <w:sz w:val="17"/>
                <w:szCs w:val="17"/>
              </w:rPr>
            </w:pPr>
            <w:r>
              <w:rPr>
                <w:rFonts w:ascii="宋体" w:hAnsi="宋体" w:eastAsia="宋体" w:cs="宋体"/>
                <w:spacing w:val="4"/>
                <w:sz w:val="17"/>
                <w:szCs w:val="17"/>
              </w:rPr>
              <w:t>9.9</w:t>
            </w:r>
            <w:r>
              <w:rPr>
                <w:rFonts w:ascii="宋体" w:hAnsi="宋体" w:eastAsia="宋体" w:cs="宋体"/>
                <w:spacing w:val="3"/>
                <w:sz w:val="17"/>
                <w:szCs w:val="17"/>
              </w:rPr>
              <w:t>3</w:t>
            </w: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2" w:hRule="atLeast"/>
        </w:trPr>
        <w:tc>
          <w:tcPr>
            <w:tcW w:w="1098" w:type="dxa"/>
            <w:tcBorders>
              <w:top w:val="single" w:color="000000" w:sz="2" w:space="0"/>
              <w:bottom w:val="single" w:color="000000" w:sz="2" w:space="0"/>
            </w:tcBorders>
            <w:vAlign w:val="top"/>
          </w:tcPr>
          <w:p>
            <w:pPr>
              <w:spacing w:before="269" w:line="193"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08001</w:t>
            </w:r>
          </w:p>
        </w:tc>
        <w:tc>
          <w:tcPr>
            <w:tcW w:w="1683" w:type="dxa"/>
            <w:tcBorders>
              <w:top w:val="single" w:color="000000" w:sz="2" w:space="0"/>
              <w:bottom w:val="single" w:color="000000" w:sz="2" w:space="0"/>
            </w:tcBorders>
            <w:vAlign w:val="top"/>
          </w:tcPr>
          <w:p>
            <w:pPr>
              <w:spacing w:before="242" w:line="230" w:lineRule="auto"/>
              <w:ind w:left="122"/>
              <w:rPr>
                <w:rFonts w:ascii="宋体" w:hAnsi="宋体" w:eastAsia="宋体" w:cs="宋体"/>
                <w:sz w:val="17"/>
                <w:szCs w:val="17"/>
              </w:rPr>
            </w:pPr>
            <w:r>
              <w:rPr>
                <w:rFonts w:ascii="宋体" w:hAnsi="宋体" w:eastAsia="宋体" w:cs="宋体"/>
                <w:spacing w:val="9"/>
                <w:sz w:val="17"/>
                <w:szCs w:val="17"/>
              </w:rPr>
              <w:t>伊川县教育体育局</w:t>
            </w:r>
          </w:p>
        </w:tc>
        <w:tc>
          <w:tcPr>
            <w:tcW w:w="882" w:type="dxa"/>
            <w:tcBorders>
              <w:top w:val="single" w:color="000000" w:sz="2" w:space="0"/>
              <w:bottom w:val="single" w:color="000000" w:sz="2" w:space="0"/>
            </w:tcBorders>
            <w:vAlign w:val="top"/>
          </w:tcPr>
          <w:p>
            <w:pPr>
              <w:spacing w:before="270" w:line="192" w:lineRule="auto"/>
              <w:ind w:left="22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454.84</w:t>
            </w:r>
          </w:p>
        </w:tc>
        <w:tc>
          <w:tcPr>
            <w:tcW w:w="758" w:type="dxa"/>
            <w:tcBorders>
              <w:top w:val="single" w:color="000000" w:sz="2" w:space="0"/>
              <w:bottom w:val="single" w:color="000000" w:sz="2" w:space="0"/>
            </w:tcBorders>
            <w:vAlign w:val="top"/>
          </w:tcPr>
          <w:p>
            <w:pPr>
              <w:spacing w:before="270" w:line="192" w:lineRule="auto"/>
              <w:ind w:left="9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454.84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0000022916</w:t>
            </w:r>
          </w:p>
        </w:tc>
        <w:tc>
          <w:tcPr>
            <w:tcW w:w="1683" w:type="dxa"/>
            <w:vMerge w:val="restart"/>
            <w:tcBorders>
              <w:top w:val="single" w:color="000000" w:sz="2" w:space="0"/>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5" w:line="229" w:lineRule="auto"/>
              <w:ind w:left="307"/>
              <w:rPr>
                <w:rFonts w:ascii="宋体" w:hAnsi="宋体" w:eastAsia="宋体" w:cs="宋体"/>
                <w:sz w:val="17"/>
                <w:szCs w:val="17"/>
              </w:rPr>
            </w:pPr>
            <w:r>
              <w:rPr>
                <w:rFonts w:ascii="宋体" w:hAnsi="宋体" w:eastAsia="宋体" w:cs="宋体"/>
                <w:spacing w:val="8"/>
                <w:sz w:val="17"/>
                <w:szCs w:val="17"/>
              </w:rPr>
              <w:t>高招工作经费</w:t>
            </w:r>
          </w:p>
        </w:tc>
        <w:tc>
          <w:tcPr>
            <w:tcW w:w="882"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5" w:line="193" w:lineRule="auto"/>
              <w:ind w:left="413"/>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758"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5" w:line="193" w:lineRule="auto"/>
              <w:ind w:left="290"/>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2" w:line="229" w:lineRule="auto"/>
              <w:ind w:left="38"/>
              <w:rPr>
                <w:rFonts w:ascii="宋体" w:hAnsi="宋体" w:eastAsia="宋体" w:cs="宋体"/>
                <w:sz w:val="17"/>
                <w:szCs w:val="17"/>
              </w:rPr>
            </w:pPr>
            <w:r>
              <w:rPr>
                <w:rFonts w:ascii="宋体" w:hAnsi="宋体" w:eastAsia="宋体" w:cs="宋体"/>
                <w:spacing w:val="9"/>
                <w:sz w:val="17"/>
                <w:szCs w:val="17"/>
              </w:rPr>
              <w:t>根据核定金</w:t>
            </w:r>
            <w:r>
              <w:rPr>
                <w:rFonts w:ascii="宋体" w:hAnsi="宋体" w:eastAsia="宋体" w:cs="宋体"/>
                <w:spacing w:val="7"/>
                <w:sz w:val="17"/>
                <w:szCs w:val="17"/>
              </w:rPr>
              <w:t>额</w:t>
            </w:r>
          </w:p>
        </w:tc>
        <w:tc>
          <w:tcPr>
            <w:tcW w:w="952" w:type="dxa"/>
            <w:tcBorders>
              <w:top w:val="single" w:color="000000" w:sz="2" w:space="0"/>
              <w:bottom w:val="single" w:color="000000" w:sz="2" w:space="0"/>
            </w:tcBorders>
            <w:vAlign w:val="top"/>
          </w:tcPr>
          <w:p>
            <w:pPr>
              <w:spacing w:before="243" w:line="231" w:lineRule="auto"/>
              <w:ind w:left="52"/>
              <w:rPr>
                <w:rFonts w:ascii="宋体" w:hAnsi="宋体" w:eastAsia="宋体" w:cs="宋体"/>
                <w:sz w:val="17"/>
                <w:szCs w:val="17"/>
              </w:rPr>
            </w:pPr>
            <w:r>
              <w:rPr>
                <w:rFonts w:ascii="宋体" w:hAnsi="宋体" w:eastAsia="宋体" w:cs="宋体"/>
                <w:spacing w:val="4"/>
                <w:sz w:val="17"/>
                <w:szCs w:val="17"/>
              </w:rPr>
              <w:t>≤10万元</w:t>
            </w:r>
          </w:p>
        </w:tc>
        <w:tc>
          <w:tcPr>
            <w:tcW w:w="1628" w:type="dxa"/>
            <w:tcBorders>
              <w:top w:val="single" w:color="000000" w:sz="2" w:space="0"/>
              <w:bottom w:val="single" w:color="000000" w:sz="2" w:space="0"/>
            </w:tcBorders>
            <w:vAlign w:val="top"/>
          </w:tcPr>
          <w:p>
            <w:pPr>
              <w:spacing w:before="130" w:line="259" w:lineRule="auto"/>
              <w:ind w:left="41" w:right="139"/>
              <w:rPr>
                <w:rFonts w:ascii="宋体" w:hAnsi="宋体" w:eastAsia="宋体" w:cs="宋体"/>
                <w:sz w:val="17"/>
                <w:szCs w:val="17"/>
              </w:rPr>
            </w:pPr>
            <w:r>
              <w:rPr>
                <w:rFonts w:ascii="宋体" w:hAnsi="宋体" w:eastAsia="宋体" w:cs="宋体"/>
                <w:spacing w:val="9"/>
                <w:sz w:val="17"/>
                <w:szCs w:val="17"/>
              </w:rPr>
              <w:t>参与高招工作巡</w:t>
            </w:r>
            <w:r>
              <w:rPr>
                <w:rFonts w:ascii="宋体" w:hAnsi="宋体" w:eastAsia="宋体" w:cs="宋体"/>
                <w:spacing w:val="8"/>
                <w:sz w:val="17"/>
                <w:szCs w:val="17"/>
              </w:rPr>
              <w:t>视</w:t>
            </w:r>
            <w:r>
              <w:rPr>
                <w:rFonts w:ascii="宋体" w:hAnsi="宋体" w:eastAsia="宋体" w:cs="宋体"/>
                <w:spacing w:val="9"/>
                <w:sz w:val="17"/>
                <w:szCs w:val="17"/>
              </w:rPr>
              <w:t>人</w:t>
            </w:r>
            <w:r>
              <w:rPr>
                <w:rFonts w:ascii="宋体" w:hAnsi="宋体" w:eastAsia="宋体" w:cs="宋体"/>
                <w:spacing w:val="8"/>
                <w:sz w:val="17"/>
                <w:szCs w:val="17"/>
              </w:rPr>
              <w:t>数、物资</w:t>
            </w:r>
          </w:p>
        </w:tc>
        <w:tc>
          <w:tcPr>
            <w:tcW w:w="1048" w:type="dxa"/>
            <w:tcBorders>
              <w:top w:val="single" w:color="000000" w:sz="2" w:space="0"/>
              <w:bottom w:val="single" w:color="000000" w:sz="2" w:space="0"/>
            </w:tcBorders>
            <w:vAlign w:val="top"/>
          </w:tcPr>
          <w:p>
            <w:pPr>
              <w:spacing w:before="130" w:line="259" w:lineRule="auto"/>
              <w:ind w:left="40" w:right="100"/>
              <w:rPr>
                <w:rFonts w:ascii="宋体" w:hAnsi="宋体" w:eastAsia="宋体" w:cs="宋体"/>
                <w:sz w:val="17"/>
                <w:szCs w:val="17"/>
              </w:rPr>
            </w:pPr>
            <w:r>
              <w:rPr>
                <w:rFonts w:ascii="宋体" w:hAnsi="宋体" w:eastAsia="宋体" w:cs="宋体"/>
                <w:spacing w:val="9"/>
                <w:sz w:val="17"/>
                <w:szCs w:val="17"/>
              </w:rPr>
              <w:t>人</w:t>
            </w:r>
            <w:r>
              <w:rPr>
                <w:rFonts w:ascii="宋体" w:hAnsi="宋体" w:eastAsia="宋体" w:cs="宋体"/>
                <w:spacing w:val="8"/>
                <w:sz w:val="17"/>
                <w:szCs w:val="17"/>
              </w:rPr>
              <w:t>员巡视、</w:t>
            </w:r>
            <w:r>
              <w:rPr>
                <w:rFonts w:ascii="宋体" w:hAnsi="宋体" w:eastAsia="宋体" w:cs="宋体"/>
                <w:spacing w:val="9"/>
                <w:sz w:val="17"/>
                <w:szCs w:val="17"/>
              </w:rPr>
              <w:t>用</w:t>
            </w:r>
            <w:r>
              <w:rPr>
                <w:rFonts w:ascii="宋体" w:hAnsi="宋体" w:eastAsia="宋体" w:cs="宋体"/>
                <w:spacing w:val="8"/>
                <w:sz w:val="17"/>
                <w:szCs w:val="17"/>
              </w:rPr>
              <w:t>车、物资</w:t>
            </w:r>
          </w:p>
        </w:tc>
        <w:tc>
          <w:tcPr>
            <w:tcW w:w="1268" w:type="dxa"/>
            <w:tcBorders>
              <w:top w:val="single" w:color="000000" w:sz="2" w:space="0"/>
              <w:bottom w:val="single" w:color="000000" w:sz="2" w:space="0"/>
            </w:tcBorders>
            <w:vAlign w:val="top"/>
          </w:tcPr>
          <w:p>
            <w:pPr>
              <w:spacing w:before="129" w:line="260" w:lineRule="auto"/>
              <w:ind w:left="38" w:right="139" w:firstLine="2"/>
              <w:rPr>
                <w:rFonts w:ascii="宋体" w:hAnsi="宋体" w:eastAsia="宋体" w:cs="宋体"/>
                <w:sz w:val="17"/>
                <w:szCs w:val="17"/>
              </w:rPr>
            </w:pPr>
            <w:r>
              <w:rPr>
                <w:rFonts w:ascii="宋体" w:hAnsi="宋体" w:eastAsia="宋体" w:cs="宋体"/>
                <w:spacing w:val="12"/>
                <w:sz w:val="17"/>
                <w:szCs w:val="17"/>
              </w:rPr>
              <w:t>保</w:t>
            </w:r>
            <w:r>
              <w:rPr>
                <w:rFonts w:ascii="宋体" w:hAnsi="宋体" w:eastAsia="宋体" w:cs="宋体"/>
                <w:spacing w:val="8"/>
                <w:sz w:val="17"/>
                <w:szCs w:val="17"/>
              </w:rPr>
              <w:t>证高招顺利</w:t>
            </w:r>
            <w:r>
              <w:rPr>
                <w:rFonts w:ascii="宋体" w:hAnsi="宋体" w:eastAsia="宋体" w:cs="宋体"/>
                <w:spacing w:val="7"/>
                <w:sz w:val="17"/>
                <w:szCs w:val="17"/>
              </w:rPr>
              <w:t>进行</w:t>
            </w:r>
          </w:p>
        </w:tc>
        <w:tc>
          <w:tcPr>
            <w:tcW w:w="813" w:type="dxa"/>
            <w:tcBorders>
              <w:top w:val="single" w:color="000000" w:sz="2" w:space="0"/>
              <w:bottom w:val="single" w:color="000000" w:sz="2" w:space="0"/>
            </w:tcBorders>
            <w:vAlign w:val="top"/>
          </w:tcPr>
          <w:p>
            <w:pPr>
              <w:spacing w:before="243" w:line="231" w:lineRule="auto"/>
              <w:ind w:left="45"/>
              <w:rPr>
                <w:rFonts w:ascii="宋体" w:hAnsi="宋体" w:eastAsia="宋体" w:cs="宋体"/>
                <w:sz w:val="17"/>
                <w:szCs w:val="17"/>
              </w:rPr>
            </w:pPr>
            <w:r>
              <w:rPr>
                <w:rFonts w:ascii="宋体" w:hAnsi="宋体" w:eastAsia="宋体" w:cs="宋体"/>
                <w:spacing w:val="8"/>
                <w:sz w:val="17"/>
                <w:szCs w:val="17"/>
              </w:rPr>
              <w:t>顺利进行</w:t>
            </w:r>
          </w:p>
        </w:tc>
        <w:tc>
          <w:tcPr>
            <w:tcW w:w="1172" w:type="dxa"/>
            <w:tcBorders>
              <w:top w:val="single" w:color="000000" w:sz="2" w:space="0"/>
              <w:bottom w:val="single" w:color="000000" w:sz="2" w:space="0"/>
            </w:tcBorders>
            <w:vAlign w:val="top"/>
          </w:tcPr>
          <w:p>
            <w:pPr>
              <w:spacing w:before="243" w:line="230" w:lineRule="auto"/>
              <w:ind w:left="43"/>
              <w:rPr>
                <w:rFonts w:ascii="宋体" w:hAnsi="宋体" w:eastAsia="宋体" w:cs="宋体"/>
                <w:sz w:val="17"/>
                <w:szCs w:val="17"/>
              </w:rPr>
            </w:pPr>
            <w:r>
              <w:rPr>
                <w:rFonts w:ascii="宋体" w:hAnsi="宋体" w:eastAsia="宋体" w:cs="宋体"/>
                <w:spacing w:val="11"/>
                <w:sz w:val="17"/>
                <w:szCs w:val="17"/>
              </w:rPr>
              <w:t>参</w:t>
            </w:r>
            <w:r>
              <w:rPr>
                <w:rFonts w:ascii="宋体" w:hAnsi="宋体" w:eastAsia="宋体" w:cs="宋体"/>
                <w:spacing w:val="8"/>
                <w:sz w:val="17"/>
                <w:szCs w:val="17"/>
              </w:rPr>
              <w:t>与高招人员</w:t>
            </w:r>
          </w:p>
        </w:tc>
        <w:tc>
          <w:tcPr>
            <w:tcW w:w="810" w:type="dxa"/>
            <w:tcBorders>
              <w:top w:val="single" w:color="000000" w:sz="2" w:space="0"/>
              <w:bottom w:val="single" w:color="000000" w:sz="2" w:space="0"/>
            </w:tcBorders>
            <w:vAlign w:val="top"/>
          </w:tcPr>
          <w:p>
            <w:pPr>
              <w:spacing w:before="243"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30" w:lineRule="auto"/>
              <w:ind w:left="45"/>
              <w:rPr>
                <w:rFonts w:ascii="宋体" w:hAnsi="宋体" w:eastAsia="宋体" w:cs="宋体"/>
                <w:sz w:val="17"/>
                <w:szCs w:val="17"/>
              </w:rPr>
            </w:pPr>
            <w:r>
              <w:rPr>
                <w:rFonts w:ascii="宋体" w:hAnsi="宋体" w:eastAsia="宋体" w:cs="宋体"/>
                <w:spacing w:val="8"/>
                <w:sz w:val="17"/>
                <w:szCs w:val="17"/>
              </w:rPr>
              <w:t>高招工作顺利</w:t>
            </w:r>
          </w:p>
        </w:tc>
        <w:tc>
          <w:tcPr>
            <w:tcW w:w="1048" w:type="dxa"/>
            <w:tcBorders>
              <w:top w:val="single" w:color="000000" w:sz="2" w:space="0"/>
              <w:bottom w:val="single" w:color="000000" w:sz="2" w:space="0"/>
            </w:tcBorders>
            <w:vAlign w:val="top"/>
          </w:tcPr>
          <w:p>
            <w:pPr>
              <w:spacing w:before="130" w:line="259" w:lineRule="auto"/>
              <w:ind w:left="40" w:right="100"/>
              <w:rPr>
                <w:rFonts w:ascii="宋体" w:hAnsi="宋体" w:eastAsia="宋体" w:cs="宋体"/>
                <w:sz w:val="17"/>
                <w:szCs w:val="17"/>
              </w:rPr>
            </w:pPr>
            <w:r>
              <w:rPr>
                <w:rFonts w:ascii="宋体" w:hAnsi="宋体" w:eastAsia="宋体" w:cs="宋体"/>
                <w:spacing w:val="10"/>
                <w:sz w:val="17"/>
                <w:szCs w:val="17"/>
              </w:rPr>
              <w:t>保</w:t>
            </w:r>
            <w:r>
              <w:rPr>
                <w:rFonts w:ascii="宋体" w:hAnsi="宋体" w:eastAsia="宋体" w:cs="宋体"/>
                <w:spacing w:val="8"/>
                <w:sz w:val="17"/>
                <w:szCs w:val="17"/>
              </w:rPr>
              <w:t>证高招工</w:t>
            </w:r>
            <w:r>
              <w:rPr>
                <w:rFonts w:ascii="宋体" w:hAnsi="宋体" w:eastAsia="宋体" w:cs="宋体"/>
                <w:spacing w:val="10"/>
                <w:sz w:val="17"/>
                <w:szCs w:val="17"/>
              </w:rPr>
              <w:t>作</w:t>
            </w:r>
            <w:r>
              <w:rPr>
                <w:rFonts w:ascii="宋体" w:hAnsi="宋体" w:eastAsia="宋体" w:cs="宋体"/>
                <w:spacing w:val="8"/>
                <w:sz w:val="17"/>
                <w:szCs w:val="17"/>
              </w:rPr>
              <w:t>圆满完成</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30" w:lineRule="auto"/>
              <w:ind w:left="53"/>
              <w:rPr>
                <w:rFonts w:ascii="宋体" w:hAnsi="宋体" w:eastAsia="宋体" w:cs="宋体"/>
                <w:sz w:val="17"/>
                <w:szCs w:val="17"/>
              </w:rPr>
            </w:pPr>
            <w:r>
              <w:rPr>
                <w:rFonts w:ascii="宋体" w:hAnsi="宋体" w:eastAsia="宋体" w:cs="宋体"/>
                <w:spacing w:val="2"/>
                <w:sz w:val="17"/>
                <w:szCs w:val="17"/>
              </w:rPr>
              <w:t>1个</w:t>
            </w:r>
            <w:r>
              <w:rPr>
                <w:rFonts w:ascii="宋体" w:hAnsi="宋体" w:eastAsia="宋体" w:cs="宋体"/>
                <w:spacing w:val="1"/>
                <w:sz w:val="17"/>
                <w:szCs w:val="17"/>
              </w:rPr>
              <w:t>月</w:t>
            </w:r>
          </w:p>
        </w:tc>
        <w:tc>
          <w:tcPr>
            <w:tcW w:w="1048" w:type="dxa"/>
            <w:tcBorders>
              <w:top w:val="single" w:color="000000" w:sz="2" w:space="0"/>
              <w:bottom w:val="single" w:color="000000" w:sz="2" w:space="0"/>
            </w:tcBorders>
            <w:vAlign w:val="top"/>
          </w:tcPr>
          <w:p>
            <w:pPr>
              <w:spacing w:before="243" w:line="231" w:lineRule="auto"/>
              <w:ind w:left="52"/>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3"/>
                <w:sz w:val="17"/>
                <w:szCs w:val="17"/>
              </w:rPr>
              <w:t>30天</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1098"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0000023226</w:t>
            </w:r>
          </w:p>
        </w:tc>
        <w:tc>
          <w:tcPr>
            <w:tcW w:w="1683" w:type="dxa"/>
            <w:vMerge w:val="restart"/>
            <w:tcBorders>
              <w:top w:val="single" w:color="000000" w:sz="2" w:space="0"/>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56" w:line="230" w:lineRule="auto"/>
              <w:ind w:left="482"/>
              <w:rPr>
                <w:rFonts w:ascii="宋体" w:hAnsi="宋体" w:eastAsia="宋体" w:cs="宋体"/>
                <w:sz w:val="17"/>
                <w:szCs w:val="17"/>
              </w:rPr>
            </w:pPr>
            <w:r>
              <w:rPr>
                <w:rFonts w:ascii="宋体" w:hAnsi="宋体" w:eastAsia="宋体" w:cs="宋体"/>
                <w:spacing w:val="8"/>
                <w:sz w:val="17"/>
                <w:szCs w:val="17"/>
              </w:rPr>
              <w:t>群众体育</w:t>
            </w:r>
          </w:p>
        </w:tc>
        <w:tc>
          <w:tcPr>
            <w:tcW w:w="882" w:type="dxa"/>
            <w:vMerge w:val="restart"/>
            <w:tcBorders>
              <w:top w:val="single" w:color="000000" w:sz="2" w:space="0"/>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5" w:line="194" w:lineRule="auto"/>
              <w:ind w:left="413"/>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758" w:type="dxa"/>
            <w:vMerge w:val="restart"/>
            <w:tcBorders>
              <w:top w:val="single" w:color="000000" w:sz="2" w:space="0"/>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5" w:line="194" w:lineRule="auto"/>
              <w:ind w:left="290"/>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9" w:line="222" w:lineRule="auto"/>
              <w:ind w:left="39" w:right="170" w:firstLine="18"/>
              <w:rPr>
                <w:rFonts w:ascii="宋体" w:hAnsi="宋体" w:eastAsia="宋体" w:cs="宋体"/>
                <w:sz w:val="17"/>
                <w:szCs w:val="17"/>
              </w:rPr>
            </w:pPr>
            <w:r>
              <w:rPr>
                <w:rFonts w:ascii="宋体" w:hAnsi="宋体" w:eastAsia="宋体" w:cs="宋体"/>
                <w:spacing w:val="8"/>
                <w:sz w:val="17"/>
                <w:szCs w:val="17"/>
              </w:rPr>
              <w:t>比</w:t>
            </w:r>
            <w:r>
              <w:rPr>
                <w:rFonts w:ascii="宋体" w:hAnsi="宋体" w:eastAsia="宋体" w:cs="宋体"/>
                <w:spacing w:val="5"/>
                <w:sz w:val="17"/>
                <w:szCs w:val="17"/>
              </w:rPr>
              <w:t>赛所需裁判</w:t>
            </w:r>
            <w:r>
              <w:rPr>
                <w:rFonts w:ascii="宋体" w:hAnsi="宋体" w:eastAsia="宋体" w:cs="宋体"/>
                <w:spacing w:val="12"/>
                <w:sz w:val="17"/>
                <w:szCs w:val="17"/>
              </w:rPr>
              <w:t>劳</w:t>
            </w:r>
            <w:r>
              <w:rPr>
                <w:rFonts w:ascii="宋体" w:hAnsi="宋体" w:eastAsia="宋体" w:cs="宋体"/>
                <w:spacing w:val="8"/>
                <w:sz w:val="17"/>
                <w:szCs w:val="17"/>
              </w:rPr>
              <w:t>务费等按省</w:t>
            </w:r>
            <w:r>
              <w:rPr>
                <w:rFonts w:ascii="宋体" w:hAnsi="宋体" w:eastAsia="宋体" w:cs="宋体"/>
                <w:spacing w:val="6"/>
                <w:sz w:val="17"/>
                <w:szCs w:val="17"/>
              </w:rPr>
              <w:t>标准</w:t>
            </w:r>
          </w:p>
        </w:tc>
        <w:tc>
          <w:tcPr>
            <w:tcW w:w="952" w:type="dxa"/>
            <w:tcBorders>
              <w:top w:val="single" w:color="000000" w:sz="2" w:space="0"/>
              <w:bottom w:val="single" w:color="000000" w:sz="2" w:space="0"/>
            </w:tcBorders>
            <w:vAlign w:val="top"/>
          </w:tcPr>
          <w:p>
            <w:pPr>
              <w:spacing w:before="244" w:line="231" w:lineRule="auto"/>
              <w:ind w:left="52"/>
              <w:rPr>
                <w:rFonts w:ascii="宋体" w:hAnsi="宋体" w:eastAsia="宋体" w:cs="宋体"/>
                <w:sz w:val="17"/>
                <w:szCs w:val="17"/>
              </w:rPr>
            </w:pPr>
            <w:r>
              <w:rPr>
                <w:rFonts w:ascii="宋体" w:hAnsi="宋体" w:eastAsia="宋体" w:cs="宋体"/>
                <w:spacing w:val="4"/>
                <w:sz w:val="17"/>
                <w:szCs w:val="17"/>
              </w:rPr>
              <w:t>≤11万元</w:t>
            </w:r>
          </w:p>
        </w:tc>
        <w:tc>
          <w:tcPr>
            <w:tcW w:w="1628" w:type="dxa"/>
            <w:tcBorders>
              <w:top w:val="single" w:color="000000" w:sz="2" w:space="0"/>
              <w:bottom w:val="single" w:color="000000" w:sz="2" w:space="0"/>
            </w:tcBorders>
            <w:vAlign w:val="top"/>
          </w:tcPr>
          <w:p>
            <w:pPr>
              <w:spacing w:before="130" w:line="258" w:lineRule="auto"/>
              <w:ind w:left="59" w:right="139" w:hanging="17"/>
              <w:rPr>
                <w:rFonts w:ascii="宋体" w:hAnsi="宋体" w:eastAsia="宋体" w:cs="宋体"/>
                <w:sz w:val="17"/>
                <w:szCs w:val="17"/>
              </w:rPr>
            </w:pPr>
            <w:r>
              <w:rPr>
                <w:rFonts w:ascii="宋体" w:hAnsi="宋体" w:eastAsia="宋体" w:cs="宋体"/>
                <w:spacing w:val="9"/>
                <w:sz w:val="17"/>
                <w:szCs w:val="17"/>
              </w:rPr>
              <w:t>各项社会群众体</w:t>
            </w:r>
            <w:r>
              <w:rPr>
                <w:rFonts w:ascii="宋体" w:hAnsi="宋体" w:eastAsia="宋体" w:cs="宋体"/>
                <w:spacing w:val="7"/>
                <w:sz w:val="17"/>
                <w:szCs w:val="17"/>
              </w:rPr>
              <w:t>育</w:t>
            </w:r>
            <w:r>
              <w:rPr>
                <w:rFonts w:ascii="宋体" w:hAnsi="宋体" w:eastAsia="宋体" w:cs="宋体"/>
                <w:spacing w:val="4"/>
                <w:sz w:val="17"/>
                <w:szCs w:val="17"/>
              </w:rPr>
              <w:t>比</w:t>
            </w:r>
            <w:r>
              <w:rPr>
                <w:rFonts w:ascii="宋体" w:hAnsi="宋体" w:eastAsia="宋体" w:cs="宋体"/>
                <w:spacing w:val="3"/>
                <w:sz w:val="17"/>
                <w:szCs w:val="17"/>
              </w:rPr>
              <w:t>赛次数</w:t>
            </w:r>
          </w:p>
        </w:tc>
        <w:tc>
          <w:tcPr>
            <w:tcW w:w="1048" w:type="dxa"/>
            <w:tcBorders>
              <w:top w:val="single" w:color="000000" w:sz="2" w:space="0"/>
              <w:bottom w:val="single" w:color="000000" w:sz="2" w:space="0"/>
            </w:tcBorders>
            <w:vAlign w:val="top"/>
          </w:tcPr>
          <w:p>
            <w:pPr>
              <w:spacing w:before="244"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5次</w:t>
            </w:r>
          </w:p>
        </w:tc>
        <w:tc>
          <w:tcPr>
            <w:tcW w:w="1268" w:type="dxa"/>
            <w:tcBorders>
              <w:top w:val="single" w:color="000000" w:sz="2" w:space="0"/>
              <w:bottom w:val="single" w:color="000000" w:sz="2" w:space="0"/>
            </w:tcBorders>
            <w:vAlign w:val="top"/>
          </w:tcPr>
          <w:p>
            <w:pPr>
              <w:spacing w:before="130" w:line="260" w:lineRule="auto"/>
              <w:ind w:left="43" w:right="139" w:hanging="2"/>
              <w:rPr>
                <w:rFonts w:ascii="宋体" w:hAnsi="宋体" w:eastAsia="宋体" w:cs="宋体"/>
                <w:sz w:val="17"/>
                <w:szCs w:val="17"/>
              </w:rPr>
            </w:pPr>
            <w:r>
              <w:rPr>
                <w:rFonts w:ascii="宋体" w:hAnsi="宋体" w:eastAsia="宋体" w:cs="宋体"/>
                <w:spacing w:val="12"/>
                <w:sz w:val="17"/>
                <w:szCs w:val="17"/>
              </w:rPr>
              <w:t>促</w:t>
            </w:r>
            <w:r>
              <w:rPr>
                <w:rFonts w:ascii="宋体" w:hAnsi="宋体" w:eastAsia="宋体" w:cs="宋体"/>
                <w:spacing w:val="8"/>
                <w:sz w:val="17"/>
                <w:szCs w:val="17"/>
              </w:rPr>
              <w:t>进群众体育</w:t>
            </w:r>
            <w:r>
              <w:rPr>
                <w:rFonts w:ascii="宋体" w:hAnsi="宋体" w:eastAsia="宋体" w:cs="宋体"/>
                <w:spacing w:val="5"/>
                <w:sz w:val="17"/>
                <w:szCs w:val="17"/>
              </w:rPr>
              <w:t>发展</w:t>
            </w:r>
          </w:p>
        </w:tc>
        <w:tc>
          <w:tcPr>
            <w:tcW w:w="813" w:type="dxa"/>
            <w:tcBorders>
              <w:top w:val="single" w:color="000000" w:sz="2" w:space="0"/>
              <w:bottom w:val="single" w:color="000000" w:sz="2" w:space="0"/>
            </w:tcBorders>
            <w:vAlign w:val="top"/>
          </w:tcPr>
          <w:p>
            <w:pPr>
              <w:spacing w:before="29" w:line="222" w:lineRule="auto"/>
              <w:ind w:left="44" w:right="40" w:firstLine="4"/>
              <w:rPr>
                <w:rFonts w:ascii="宋体" w:hAnsi="宋体" w:eastAsia="宋体" w:cs="宋体"/>
                <w:sz w:val="17"/>
                <w:szCs w:val="17"/>
              </w:rPr>
            </w:pPr>
            <w:r>
              <w:rPr>
                <w:rFonts w:ascii="宋体" w:hAnsi="宋体" w:eastAsia="宋体" w:cs="宋体"/>
                <w:spacing w:val="7"/>
                <w:sz w:val="17"/>
                <w:szCs w:val="17"/>
              </w:rPr>
              <w:t>带动更多</w:t>
            </w:r>
            <w:r>
              <w:rPr>
                <w:rFonts w:ascii="宋体" w:hAnsi="宋体" w:eastAsia="宋体" w:cs="宋体"/>
                <w:spacing w:val="8"/>
                <w:sz w:val="17"/>
                <w:szCs w:val="17"/>
              </w:rPr>
              <w:t>人员参加体</w:t>
            </w:r>
            <w:r>
              <w:rPr>
                <w:rFonts w:ascii="宋体" w:hAnsi="宋体" w:eastAsia="宋体" w:cs="宋体"/>
                <w:spacing w:val="7"/>
                <w:sz w:val="17"/>
                <w:szCs w:val="17"/>
              </w:rPr>
              <w:t>育锻</w:t>
            </w:r>
          </w:p>
        </w:tc>
        <w:tc>
          <w:tcPr>
            <w:tcW w:w="1172" w:type="dxa"/>
            <w:tcBorders>
              <w:top w:val="single" w:color="000000" w:sz="2" w:space="0"/>
              <w:bottom w:val="single" w:color="000000" w:sz="2" w:space="0"/>
            </w:tcBorders>
            <w:vAlign w:val="top"/>
          </w:tcPr>
          <w:p>
            <w:pPr>
              <w:spacing w:before="29" w:line="222" w:lineRule="auto"/>
              <w:ind w:left="41" w:right="41" w:firstLine="2"/>
              <w:rPr>
                <w:rFonts w:ascii="宋体" w:hAnsi="宋体" w:eastAsia="宋体" w:cs="宋体"/>
                <w:sz w:val="17"/>
                <w:szCs w:val="17"/>
              </w:rPr>
            </w:pPr>
            <w:r>
              <w:rPr>
                <w:rFonts w:ascii="宋体" w:hAnsi="宋体" w:eastAsia="宋体" w:cs="宋体"/>
                <w:spacing w:val="11"/>
                <w:sz w:val="17"/>
                <w:szCs w:val="17"/>
              </w:rPr>
              <w:t>社</w:t>
            </w:r>
            <w:r>
              <w:rPr>
                <w:rFonts w:ascii="宋体" w:hAnsi="宋体" w:eastAsia="宋体" w:cs="宋体"/>
                <w:spacing w:val="8"/>
                <w:sz w:val="17"/>
                <w:szCs w:val="17"/>
              </w:rPr>
              <w:t>会各界爱好</w:t>
            </w:r>
            <w:r>
              <w:rPr>
                <w:rFonts w:ascii="宋体" w:hAnsi="宋体" w:eastAsia="宋体" w:cs="宋体"/>
                <w:spacing w:val="9"/>
                <w:sz w:val="17"/>
                <w:szCs w:val="17"/>
              </w:rPr>
              <w:t>体育人员满</w:t>
            </w:r>
            <w:r>
              <w:rPr>
                <w:rFonts w:ascii="宋体" w:hAnsi="宋体" w:eastAsia="宋体" w:cs="宋体"/>
                <w:spacing w:val="8"/>
                <w:sz w:val="17"/>
                <w:szCs w:val="17"/>
              </w:rPr>
              <w:t>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4"/>
              <w:rPr>
                <w:rFonts w:ascii="宋体" w:hAnsi="宋体" w:eastAsia="宋体" w:cs="宋体"/>
                <w:sz w:val="17"/>
                <w:szCs w:val="17"/>
              </w:rPr>
            </w:pPr>
            <w:r>
              <w:rPr>
                <w:rFonts w:ascii="宋体" w:hAnsi="宋体" w:eastAsia="宋体" w:cs="宋体"/>
                <w:spacing w:val="8"/>
                <w:sz w:val="17"/>
                <w:szCs w:val="17"/>
              </w:rPr>
              <w:t>安</w:t>
            </w:r>
            <w:r>
              <w:rPr>
                <w:rFonts w:ascii="宋体" w:hAnsi="宋体" w:eastAsia="宋体" w:cs="宋体"/>
                <w:spacing w:val="7"/>
                <w:sz w:val="17"/>
                <w:szCs w:val="17"/>
              </w:rPr>
              <w:t>全事故</w:t>
            </w:r>
          </w:p>
        </w:tc>
        <w:tc>
          <w:tcPr>
            <w:tcW w:w="1048" w:type="dxa"/>
            <w:tcBorders>
              <w:top w:val="single" w:color="000000" w:sz="2" w:space="0"/>
              <w:bottom w:val="single" w:color="000000" w:sz="2" w:space="0"/>
            </w:tcBorders>
            <w:vAlign w:val="top"/>
          </w:tcPr>
          <w:p>
            <w:pPr>
              <w:spacing w:before="244" w:line="230" w:lineRule="auto"/>
              <w:ind w:left="52"/>
              <w:rPr>
                <w:rFonts w:ascii="宋体" w:hAnsi="宋体" w:eastAsia="宋体" w:cs="宋体"/>
                <w:sz w:val="17"/>
                <w:szCs w:val="17"/>
              </w:rPr>
            </w:pPr>
            <w:r>
              <w:rPr>
                <w:rFonts w:ascii="宋体" w:hAnsi="宋体" w:eastAsia="宋体" w:cs="宋体"/>
                <w:spacing w:val="2"/>
                <w:sz w:val="17"/>
                <w:szCs w:val="17"/>
              </w:rPr>
              <w:t>≤0次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27" w:lineRule="auto"/>
              <w:ind w:left="60"/>
              <w:rPr>
                <w:rFonts w:ascii="宋体" w:hAnsi="宋体" w:eastAsia="宋体" w:cs="宋体"/>
                <w:sz w:val="17"/>
                <w:szCs w:val="17"/>
              </w:rPr>
            </w:pPr>
            <w:r>
              <w:rPr>
                <w:rFonts w:ascii="宋体" w:hAnsi="宋体" w:eastAsia="宋体" w:cs="宋体"/>
                <w:spacing w:val="8"/>
                <w:sz w:val="17"/>
                <w:szCs w:val="17"/>
              </w:rPr>
              <w:t>比</w:t>
            </w:r>
            <w:r>
              <w:rPr>
                <w:rFonts w:ascii="宋体" w:hAnsi="宋体" w:eastAsia="宋体" w:cs="宋体"/>
                <w:spacing w:val="5"/>
                <w:sz w:val="17"/>
                <w:szCs w:val="17"/>
              </w:rPr>
              <w:t>赛公平进行</w:t>
            </w:r>
          </w:p>
        </w:tc>
        <w:tc>
          <w:tcPr>
            <w:tcW w:w="1048" w:type="dxa"/>
            <w:tcBorders>
              <w:top w:val="single" w:color="000000" w:sz="2" w:space="0"/>
              <w:bottom w:val="single" w:color="000000" w:sz="2" w:space="0"/>
            </w:tcBorders>
            <w:vAlign w:val="top"/>
          </w:tcPr>
          <w:p>
            <w:pPr>
              <w:spacing w:before="130" w:line="258" w:lineRule="auto"/>
              <w:ind w:left="40" w:right="100"/>
              <w:rPr>
                <w:rFonts w:ascii="宋体" w:hAnsi="宋体" w:eastAsia="宋体" w:cs="宋体"/>
                <w:sz w:val="17"/>
                <w:szCs w:val="17"/>
              </w:rPr>
            </w:pPr>
            <w:r>
              <w:rPr>
                <w:rFonts w:ascii="宋体" w:hAnsi="宋体" w:eastAsia="宋体" w:cs="宋体"/>
                <w:spacing w:val="10"/>
                <w:sz w:val="17"/>
                <w:szCs w:val="17"/>
              </w:rPr>
              <w:t>保</w:t>
            </w:r>
            <w:r>
              <w:rPr>
                <w:rFonts w:ascii="宋体" w:hAnsi="宋体" w:eastAsia="宋体" w:cs="宋体"/>
                <w:spacing w:val="8"/>
                <w:sz w:val="17"/>
                <w:szCs w:val="17"/>
              </w:rPr>
              <w:t>证各项比</w:t>
            </w:r>
            <w:r>
              <w:rPr>
                <w:rFonts w:ascii="宋体" w:hAnsi="宋体" w:eastAsia="宋体" w:cs="宋体"/>
                <w:spacing w:val="10"/>
                <w:sz w:val="17"/>
                <w:szCs w:val="17"/>
              </w:rPr>
              <w:t>赛</w:t>
            </w:r>
            <w:r>
              <w:rPr>
                <w:rFonts w:ascii="宋体" w:hAnsi="宋体" w:eastAsia="宋体" w:cs="宋体"/>
                <w:spacing w:val="8"/>
                <w:sz w:val="17"/>
                <w:szCs w:val="17"/>
              </w:rPr>
              <w:t>顺利完成</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27" w:lineRule="auto"/>
              <w:ind w:left="40"/>
              <w:rPr>
                <w:rFonts w:ascii="宋体" w:hAnsi="宋体" w:eastAsia="宋体" w:cs="宋体"/>
                <w:sz w:val="17"/>
                <w:szCs w:val="17"/>
              </w:rPr>
            </w:pPr>
            <w:r>
              <w:rPr>
                <w:rFonts w:ascii="宋体" w:hAnsi="宋体" w:eastAsia="宋体" w:cs="宋体"/>
                <w:spacing w:val="9"/>
                <w:sz w:val="17"/>
                <w:szCs w:val="17"/>
              </w:rPr>
              <w:t>全年各项比赛完成</w:t>
            </w:r>
          </w:p>
        </w:tc>
        <w:tc>
          <w:tcPr>
            <w:tcW w:w="1048" w:type="dxa"/>
            <w:tcBorders>
              <w:top w:val="single" w:color="000000" w:sz="2" w:space="0"/>
              <w:bottom w:val="single" w:color="000000" w:sz="2" w:space="0"/>
            </w:tcBorders>
            <w:vAlign w:val="top"/>
          </w:tcPr>
          <w:p>
            <w:pPr>
              <w:spacing w:before="244" w:line="230" w:lineRule="auto"/>
              <w:ind w:left="52"/>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3"/>
                <w:sz w:val="17"/>
                <w:szCs w:val="17"/>
              </w:rPr>
              <w:t>12月</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0000023230</w:t>
            </w:r>
          </w:p>
        </w:tc>
        <w:tc>
          <w:tcPr>
            <w:tcW w:w="1683" w:type="dxa"/>
            <w:vMerge w:val="restart"/>
            <w:tcBorders>
              <w:top w:val="single" w:color="000000" w:sz="2" w:space="0"/>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5" w:line="229" w:lineRule="auto"/>
              <w:ind w:left="125"/>
              <w:rPr>
                <w:rFonts w:ascii="宋体" w:hAnsi="宋体" w:eastAsia="宋体" w:cs="宋体"/>
                <w:sz w:val="17"/>
                <w:szCs w:val="17"/>
              </w:rPr>
            </w:pPr>
            <w:r>
              <w:rPr>
                <w:rFonts w:ascii="宋体" w:hAnsi="宋体" w:eastAsia="宋体" w:cs="宋体"/>
                <w:spacing w:val="14"/>
                <w:sz w:val="17"/>
                <w:szCs w:val="17"/>
              </w:rPr>
              <w:t>老</w:t>
            </w:r>
            <w:r>
              <w:rPr>
                <w:rFonts w:ascii="宋体" w:hAnsi="宋体" w:eastAsia="宋体" w:cs="宋体"/>
                <w:spacing w:val="8"/>
                <w:sz w:val="17"/>
                <w:szCs w:val="17"/>
              </w:rPr>
              <w:t>年体协工作经费</w:t>
            </w:r>
          </w:p>
        </w:tc>
        <w:tc>
          <w:tcPr>
            <w:tcW w:w="882"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5" w:line="193" w:lineRule="auto"/>
              <w:ind w:left="413"/>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758"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5" w:line="193" w:lineRule="auto"/>
              <w:ind w:left="290"/>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131" w:line="260" w:lineRule="auto"/>
              <w:ind w:left="37" w:right="170" w:firstLine="21"/>
              <w:rPr>
                <w:rFonts w:ascii="宋体" w:hAnsi="宋体" w:eastAsia="宋体" w:cs="宋体"/>
                <w:sz w:val="17"/>
                <w:szCs w:val="17"/>
              </w:rPr>
            </w:pPr>
            <w:r>
              <w:rPr>
                <w:rFonts w:ascii="宋体" w:hAnsi="宋体" w:eastAsia="宋体" w:cs="宋体"/>
                <w:spacing w:val="7"/>
                <w:sz w:val="17"/>
                <w:szCs w:val="17"/>
              </w:rPr>
              <w:t>以</w:t>
            </w:r>
            <w:r>
              <w:rPr>
                <w:rFonts w:ascii="宋体" w:hAnsi="宋体" w:eastAsia="宋体" w:cs="宋体"/>
                <w:spacing w:val="5"/>
                <w:sz w:val="17"/>
                <w:szCs w:val="17"/>
              </w:rPr>
              <w:t>工作目标计</w:t>
            </w:r>
            <w:r>
              <w:rPr>
                <w:rFonts w:ascii="宋体" w:hAnsi="宋体" w:eastAsia="宋体" w:cs="宋体"/>
                <w:spacing w:val="8"/>
                <w:sz w:val="17"/>
                <w:szCs w:val="17"/>
              </w:rPr>
              <w:t>划为</w:t>
            </w:r>
            <w:r>
              <w:rPr>
                <w:rFonts w:ascii="宋体" w:hAnsi="宋体" w:eastAsia="宋体" w:cs="宋体"/>
                <w:spacing w:val="7"/>
                <w:sz w:val="17"/>
                <w:szCs w:val="17"/>
              </w:rPr>
              <w:t>准</w:t>
            </w:r>
          </w:p>
        </w:tc>
        <w:tc>
          <w:tcPr>
            <w:tcW w:w="952" w:type="dxa"/>
            <w:tcBorders>
              <w:top w:val="single" w:color="000000" w:sz="2" w:space="0"/>
              <w:bottom w:val="single" w:color="000000" w:sz="2" w:space="0"/>
            </w:tcBorders>
            <w:vAlign w:val="top"/>
          </w:tcPr>
          <w:p>
            <w:pPr>
              <w:spacing w:before="244" w:line="231" w:lineRule="auto"/>
              <w:ind w:left="52"/>
              <w:rPr>
                <w:rFonts w:ascii="宋体" w:hAnsi="宋体" w:eastAsia="宋体" w:cs="宋体"/>
                <w:sz w:val="17"/>
                <w:szCs w:val="17"/>
              </w:rPr>
            </w:pPr>
            <w:r>
              <w:rPr>
                <w:rFonts w:ascii="宋体" w:hAnsi="宋体" w:eastAsia="宋体" w:cs="宋体"/>
                <w:spacing w:val="4"/>
                <w:sz w:val="17"/>
                <w:szCs w:val="17"/>
              </w:rPr>
              <w:t>≤10万元</w:t>
            </w:r>
          </w:p>
        </w:tc>
        <w:tc>
          <w:tcPr>
            <w:tcW w:w="1628" w:type="dxa"/>
            <w:tcBorders>
              <w:top w:val="single" w:color="000000" w:sz="2" w:space="0"/>
              <w:bottom w:val="single" w:color="000000" w:sz="2" w:space="0"/>
            </w:tcBorders>
            <w:vAlign w:val="top"/>
          </w:tcPr>
          <w:p>
            <w:pPr>
              <w:spacing w:before="131" w:line="259" w:lineRule="auto"/>
              <w:ind w:left="40" w:right="139"/>
              <w:rPr>
                <w:rFonts w:ascii="宋体" w:hAnsi="宋体" w:eastAsia="宋体" w:cs="宋体"/>
                <w:sz w:val="17"/>
                <w:szCs w:val="17"/>
              </w:rPr>
            </w:pPr>
            <w:r>
              <w:rPr>
                <w:rFonts w:ascii="宋体" w:hAnsi="宋体" w:eastAsia="宋体" w:cs="宋体"/>
                <w:spacing w:val="9"/>
                <w:sz w:val="17"/>
                <w:szCs w:val="17"/>
              </w:rPr>
              <w:t>举办老年人体育活</w:t>
            </w:r>
            <w:r>
              <w:rPr>
                <w:rFonts w:ascii="宋体" w:hAnsi="宋体" w:eastAsia="宋体" w:cs="宋体"/>
                <w:spacing w:val="8"/>
                <w:sz w:val="17"/>
                <w:szCs w:val="17"/>
              </w:rPr>
              <w:t>动</w:t>
            </w:r>
            <w:r>
              <w:rPr>
                <w:rFonts w:ascii="宋体" w:hAnsi="宋体" w:eastAsia="宋体" w:cs="宋体"/>
                <w:spacing w:val="7"/>
                <w:sz w:val="17"/>
                <w:szCs w:val="17"/>
              </w:rPr>
              <w:t>次数</w:t>
            </w:r>
          </w:p>
        </w:tc>
        <w:tc>
          <w:tcPr>
            <w:tcW w:w="1048" w:type="dxa"/>
            <w:tcBorders>
              <w:top w:val="single" w:color="000000" w:sz="2" w:space="0"/>
              <w:bottom w:val="single" w:color="000000" w:sz="2" w:space="0"/>
            </w:tcBorders>
            <w:vAlign w:val="top"/>
          </w:tcPr>
          <w:p>
            <w:pPr>
              <w:spacing w:before="244"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5次</w:t>
            </w:r>
          </w:p>
        </w:tc>
        <w:tc>
          <w:tcPr>
            <w:tcW w:w="1268" w:type="dxa"/>
            <w:tcBorders>
              <w:top w:val="single" w:color="000000" w:sz="2" w:space="0"/>
              <w:bottom w:val="single" w:color="000000" w:sz="2" w:space="0"/>
            </w:tcBorders>
            <w:vAlign w:val="top"/>
          </w:tcPr>
          <w:p>
            <w:pPr>
              <w:spacing w:before="29" w:line="222" w:lineRule="auto"/>
              <w:ind w:left="40" w:right="139" w:firstLine="2"/>
              <w:rPr>
                <w:rFonts w:ascii="宋体" w:hAnsi="宋体" w:eastAsia="宋体" w:cs="宋体"/>
                <w:sz w:val="17"/>
                <w:szCs w:val="17"/>
              </w:rPr>
            </w:pPr>
            <w:r>
              <w:rPr>
                <w:rFonts w:ascii="宋体" w:hAnsi="宋体" w:eastAsia="宋体" w:cs="宋体"/>
                <w:spacing w:val="10"/>
                <w:sz w:val="17"/>
                <w:szCs w:val="17"/>
              </w:rPr>
              <w:t>更</w:t>
            </w:r>
            <w:r>
              <w:rPr>
                <w:rFonts w:ascii="宋体" w:hAnsi="宋体" w:eastAsia="宋体" w:cs="宋体"/>
                <w:spacing w:val="8"/>
                <w:sz w:val="17"/>
                <w:szCs w:val="17"/>
              </w:rPr>
              <w:t>多老年人参</w:t>
            </w:r>
            <w:r>
              <w:rPr>
                <w:rFonts w:ascii="宋体" w:hAnsi="宋体" w:eastAsia="宋体" w:cs="宋体"/>
                <w:spacing w:val="9"/>
                <w:sz w:val="17"/>
                <w:szCs w:val="17"/>
              </w:rPr>
              <w:t>加体育活动</w:t>
            </w:r>
            <w:r>
              <w:rPr>
                <w:rFonts w:ascii="宋体" w:hAnsi="宋体" w:eastAsia="宋体" w:cs="宋体"/>
                <w:spacing w:val="7"/>
                <w:sz w:val="17"/>
                <w:szCs w:val="17"/>
              </w:rPr>
              <w:t>积</w:t>
            </w:r>
            <w:r>
              <w:rPr>
                <w:rFonts w:ascii="宋体" w:hAnsi="宋体" w:eastAsia="宋体" w:cs="宋体"/>
                <w:spacing w:val="6"/>
                <w:sz w:val="17"/>
                <w:szCs w:val="17"/>
              </w:rPr>
              <w:t>极性</w:t>
            </w:r>
          </w:p>
        </w:tc>
        <w:tc>
          <w:tcPr>
            <w:tcW w:w="813" w:type="dxa"/>
            <w:tcBorders>
              <w:top w:val="single" w:color="000000" w:sz="2" w:space="0"/>
              <w:bottom w:val="single" w:color="000000" w:sz="2" w:space="0"/>
            </w:tcBorders>
            <w:vAlign w:val="top"/>
          </w:tcPr>
          <w:p>
            <w:pPr>
              <w:spacing w:before="29" w:line="222" w:lineRule="auto"/>
              <w:ind w:left="45" w:right="40"/>
              <w:rPr>
                <w:rFonts w:ascii="宋体" w:hAnsi="宋体" w:eastAsia="宋体" w:cs="宋体"/>
                <w:sz w:val="17"/>
                <w:szCs w:val="17"/>
              </w:rPr>
            </w:pPr>
            <w:r>
              <w:rPr>
                <w:rFonts w:ascii="宋体" w:hAnsi="宋体" w:eastAsia="宋体" w:cs="宋体"/>
                <w:spacing w:val="8"/>
                <w:sz w:val="17"/>
                <w:szCs w:val="17"/>
              </w:rPr>
              <w:t>提高老年人的精神风貌和健</w:t>
            </w:r>
          </w:p>
        </w:tc>
        <w:tc>
          <w:tcPr>
            <w:tcW w:w="1172" w:type="dxa"/>
            <w:tcBorders>
              <w:top w:val="single" w:color="000000" w:sz="2" w:space="0"/>
              <w:bottom w:val="single" w:color="000000" w:sz="2" w:space="0"/>
            </w:tcBorders>
            <w:vAlign w:val="top"/>
          </w:tcPr>
          <w:p>
            <w:pPr>
              <w:spacing w:before="130" w:line="260" w:lineRule="auto"/>
              <w:ind w:left="41" w:right="41" w:firstLine="3"/>
              <w:rPr>
                <w:rFonts w:ascii="宋体" w:hAnsi="宋体" w:eastAsia="宋体" w:cs="宋体"/>
                <w:sz w:val="17"/>
                <w:szCs w:val="17"/>
              </w:rPr>
            </w:pPr>
            <w:r>
              <w:rPr>
                <w:rFonts w:ascii="宋体" w:hAnsi="宋体" w:eastAsia="宋体" w:cs="宋体"/>
                <w:spacing w:val="10"/>
                <w:sz w:val="17"/>
                <w:szCs w:val="17"/>
              </w:rPr>
              <w:t>老</w:t>
            </w:r>
            <w:r>
              <w:rPr>
                <w:rFonts w:ascii="宋体" w:hAnsi="宋体" w:eastAsia="宋体" w:cs="宋体"/>
                <w:spacing w:val="8"/>
                <w:sz w:val="17"/>
                <w:szCs w:val="17"/>
              </w:rPr>
              <w:t>年人群满意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29" w:lineRule="auto"/>
              <w:ind w:left="41"/>
              <w:rPr>
                <w:rFonts w:ascii="宋体" w:hAnsi="宋体" w:eastAsia="宋体" w:cs="宋体"/>
                <w:sz w:val="17"/>
                <w:szCs w:val="17"/>
              </w:rPr>
            </w:pPr>
            <w:r>
              <w:rPr>
                <w:rFonts w:ascii="宋体" w:hAnsi="宋体" w:eastAsia="宋体" w:cs="宋体"/>
                <w:spacing w:val="9"/>
                <w:sz w:val="17"/>
                <w:szCs w:val="17"/>
              </w:rPr>
              <w:t>单次活动成本控</w:t>
            </w:r>
            <w:r>
              <w:rPr>
                <w:rFonts w:ascii="宋体" w:hAnsi="宋体" w:eastAsia="宋体" w:cs="宋体"/>
                <w:spacing w:val="8"/>
                <w:sz w:val="17"/>
                <w:szCs w:val="17"/>
              </w:rPr>
              <w:t>制</w:t>
            </w:r>
          </w:p>
        </w:tc>
        <w:tc>
          <w:tcPr>
            <w:tcW w:w="1048" w:type="dxa"/>
            <w:tcBorders>
              <w:top w:val="single" w:color="000000" w:sz="2" w:space="0"/>
              <w:bottom w:val="single" w:color="000000" w:sz="2" w:space="0"/>
            </w:tcBorders>
            <w:vAlign w:val="top"/>
          </w:tcPr>
          <w:p>
            <w:pPr>
              <w:spacing w:before="244" w:line="231" w:lineRule="auto"/>
              <w:ind w:left="43"/>
              <w:rPr>
                <w:rFonts w:ascii="宋体" w:hAnsi="宋体" w:eastAsia="宋体" w:cs="宋体"/>
                <w:sz w:val="17"/>
                <w:szCs w:val="17"/>
              </w:rPr>
            </w:pPr>
            <w:r>
              <w:rPr>
                <w:rFonts w:ascii="宋体" w:hAnsi="宋体" w:eastAsia="宋体" w:cs="宋体"/>
                <w:spacing w:val="6"/>
                <w:sz w:val="17"/>
                <w:szCs w:val="17"/>
              </w:rPr>
              <w:t>&lt;</w:t>
            </w:r>
            <w:r>
              <w:rPr>
                <w:rFonts w:ascii="宋体" w:hAnsi="宋体" w:eastAsia="宋体" w:cs="宋体"/>
                <w:spacing w:val="5"/>
                <w:sz w:val="17"/>
                <w:szCs w:val="17"/>
              </w:rPr>
              <w:t>2万元</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0"/>
              <w:rPr>
                <w:rFonts w:ascii="宋体" w:hAnsi="宋体" w:eastAsia="宋体" w:cs="宋体"/>
                <w:sz w:val="17"/>
                <w:szCs w:val="17"/>
              </w:rPr>
            </w:pPr>
            <w:r>
              <w:rPr>
                <w:rFonts w:ascii="宋体" w:hAnsi="宋体" w:eastAsia="宋体" w:cs="宋体"/>
                <w:spacing w:val="9"/>
                <w:sz w:val="17"/>
                <w:szCs w:val="17"/>
              </w:rPr>
              <w:t>全部完成时</w:t>
            </w:r>
            <w:r>
              <w:rPr>
                <w:rFonts w:ascii="宋体" w:hAnsi="宋体" w:eastAsia="宋体" w:cs="宋体"/>
                <w:spacing w:val="7"/>
                <w:sz w:val="17"/>
                <w:szCs w:val="17"/>
              </w:rPr>
              <w:t>间</w:t>
            </w:r>
          </w:p>
        </w:tc>
        <w:tc>
          <w:tcPr>
            <w:tcW w:w="1048" w:type="dxa"/>
            <w:tcBorders>
              <w:top w:val="single" w:color="000000" w:sz="2" w:space="0"/>
              <w:bottom w:val="single" w:color="000000" w:sz="2" w:space="0"/>
            </w:tcBorders>
            <w:vAlign w:val="top"/>
          </w:tcPr>
          <w:p>
            <w:pPr>
              <w:spacing w:before="131" w:line="260" w:lineRule="auto"/>
              <w:ind w:left="41" w:right="97" w:hanging="2"/>
              <w:rPr>
                <w:rFonts w:ascii="宋体" w:hAnsi="宋体" w:eastAsia="宋体" w:cs="宋体"/>
                <w:sz w:val="17"/>
                <w:szCs w:val="17"/>
              </w:rPr>
            </w:pPr>
            <w:r>
              <w:rPr>
                <w:rFonts w:ascii="宋体" w:hAnsi="宋体" w:eastAsia="宋体" w:cs="宋体"/>
                <w:spacing w:val="10"/>
                <w:sz w:val="17"/>
                <w:szCs w:val="17"/>
              </w:rPr>
              <w:t>每</w:t>
            </w:r>
            <w:r>
              <w:rPr>
                <w:rFonts w:ascii="宋体" w:hAnsi="宋体" w:eastAsia="宋体" w:cs="宋体"/>
                <w:spacing w:val="7"/>
                <w:sz w:val="17"/>
                <w:szCs w:val="17"/>
              </w:rPr>
              <w:t>年11月之</w:t>
            </w:r>
            <w:r>
              <w:rPr>
                <w:rFonts w:ascii="宋体" w:hAnsi="宋体" w:eastAsia="宋体" w:cs="宋体"/>
                <w:sz w:val="17"/>
                <w:szCs w:val="17"/>
              </w:rPr>
              <w:t>前</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6" w:hRule="atLeast"/>
        </w:trPr>
        <w:tc>
          <w:tcPr>
            <w:tcW w:w="1098" w:type="dxa"/>
            <w:tcBorders>
              <w:top w:val="single" w:color="000000" w:sz="2" w:space="0"/>
              <w:bottom w:val="nil"/>
            </w:tcBorders>
            <w:vAlign w:val="top"/>
          </w:tcPr>
          <w:p>
            <w:pPr>
              <w:rPr>
                <w:rFonts w:ascii="Arial"/>
                <w:sz w:val="21"/>
              </w:rPr>
            </w:pPr>
          </w:p>
        </w:tc>
        <w:tc>
          <w:tcPr>
            <w:tcW w:w="1683" w:type="dxa"/>
            <w:tcBorders>
              <w:top w:val="single" w:color="000000" w:sz="2" w:space="0"/>
              <w:bottom w:val="nil"/>
            </w:tcBorders>
            <w:vAlign w:val="top"/>
          </w:tcPr>
          <w:p>
            <w:pPr>
              <w:rPr>
                <w:rFonts w:ascii="Arial"/>
                <w:sz w:val="21"/>
              </w:rPr>
            </w:pPr>
          </w:p>
        </w:tc>
        <w:tc>
          <w:tcPr>
            <w:tcW w:w="882" w:type="dxa"/>
            <w:tcBorders>
              <w:top w:val="single" w:color="000000" w:sz="2" w:space="0"/>
              <w:bottom w:val="nil"/>
            </w:tcBorders>
            <w:vAlign w:val="top"/>
          </w:tcPr>
          <w:p>
            <w:pPr>
              <w:rPr>
                <w:rFonts w:ascii="Arial"/>
                <w:sz w:val="21"/>
              </w:rPr>
            </w:pPr>
          </w:p>
        </w:tc>
        <w:tc>
          <w:tcPr>
            <w:tcW w:w="758"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3" w:line="229" w:lineRule="auto"/>
              <w:ind w:left="39"/>
              <w:rPr>
                <w:rFonts w:ascii="宋体" w:hAnsi="宋体" w:eastAsia="宋体" w:cs="宋体"/>
                <w:sz w:val="17"/>
                <w:szCs w:val="17"/>
              </w:rPr>
            </w:pPr>
            <w:r>
              <w:rPr>
                <w:rFonts w:ascii="宋体" w:hAnsi="宋体" w:eastAsia="宋体" w:cs="宋体"/>
                <w:spacing w:val="11"/>
                <w:sz w:val="17"/>
                <w:szCs w:val="17"/>
              </w:rPr>
              <w:t>按</w:t>
            </w:r>
            <w:r>
              <w:rPr>
                <w:rFonts w:ascii="宋体" w:hAnsi="宋体" w:eastAsia="宋体" w:cs="宋体"/>
                <w:spacing w:val="8"/>
                <w:sz w:val="17"/>
                <w:szCs w:val="17"/>
              </w:rPr>
              <w:t>照核定金额</w:t>
            </w:r>
          </w:p>
        </w:tc>
        <w:tc>
          <w:tcPr>
            <w:tcW w:w="952" w:type="dxa"/>
            <w:tcBorders>
              <w:top w:val="single" w:color="000000" w:sz="2" w:space="0"/>
              <w:bottom w:val="single" w:color="000000" w:sz="2" w:space="0"/>
            </w:tcBorders>
            <w:vAlign w:val="top"/>
          </w:tcPr>
          <w:p>
            <w:pPr>
              <w:spacing w:before="244" w:line="231" w:lineRule="auto"/>
              <w:ind w:left="52"/>
              <w:rPr>
                <w:rFonts w:ascii="宋体" w:hAnsi="宋体" w:eastAsia="宋体" w:cs="宋体"/>
                <w:sz w:val="17"/>
                <w:szCs w:val="17"/>
              </w:rPr>
            </w:pPr>
            <w:r>
              <w:rPr>
                <w:rFonts w:ascii="宋体" w:hAnsi="宋体" w:eastAsia="宋体" w:cs="宋体"/>
                <w:spacing w:val="4"/>
                <w:sz w:val="17"/>
                <w:szCs w:val="17"/>
              </w:rPr>
              <w:t>≤11万元</w:t>
            </w:r>
          </w:p>
        </w:tc>
        <w:tc>
          <w:tcPr>
            <w:tcW w:w="1628" w:type="dxa"/>
            <w:tcBorders>
              <w:top w:val="single" w:color="000000" w:sz="2" w:space="0"/>
              <w:bottom w:val="single" w:color="000000" w:sz="2" w:space="0"/>
            </w:tcBorders>
            <w:vAlign w:val="top"/>
          </w:tcPr>
          <w:p>
            <w:pPr>
              <w:spacing w:before="130" w:line="260" w:lineRule="auto"/>
              <w:ind w:left="38" w:right="139" w:firstLine="2"/>
              <w:rPr>
                <w:rFonts w:ascii="宋体" w:hAnsi="宋体" w:eastAsia="宋体" w:cs="宋体"/>
                <w:sz w:val="17"/>
                <w:szCs w:val="17"/>
              </w:rPr>
            </w:pPr>
            <w:r>
              <w:rPr>
                <w:rFonts w:ascii="宋体" w:hAnsi="宋体" w:eastAsia="宋体" w:cs="宋体"/>
                <w:spacing w:val="9"/>
                <w:sz w:val="17"/>
                <w:szCs w:val="17"/>
              </w:rPr>
              <w:t>按政府提供指标</w:t>
            </w:r>
            <w:r>
              <w:rPr>
                <w:rFonts w:ascii="宋体" w:hAnsi="宋体" w:eastAsia="宋体" w:cs="宋体"/>
                <w:spacing w:val="8"/>
                <w:sz w:val="17"/>
                <w:szCs w:val="17"/>
              </w:rPr>
              <w:t>数</w:t>
            </w:r>
            <w:r>
              <w:rPr>
                <w:rFonts w:ascii="宋体" w:hAnsi="宋体" w:eastAsia="宋体" w:cs="宋体"/>
                <w:spacing w:val="10"/>
                <w:sz w:val="17"/>
                <w:szCs w:val="17"/>
              </w:rPr>
              <w:t>进</w:t>
            </w:r>
            <w:r>
              <w:rPr>
                <w:rFonts w:ascii="宋体" w:hAnsi="宋体" w:eastAsia="宋体" w:cs="宋体"/>
                <w:spacing w:val="8"/>
                <w:sz w:val="17"/>
                <w:szCs w:val="17"/>
              </w:rPr>
              <w:t>行招聘</w:t>
            </w:r>
          </w:p>
        </w:tc>
        <w:tc>
          <w:tcPr>
            <w:tcW w:w="1048" w:type="dxa"/>
            <w:tcBorders>
              <w:top w:val="single" w:color="000000" w:sz="2" w:space="0"/>
              <w:bottom w:val="single" w:color="000000" w:sz="2" w:space="0"/>
            </w:tcBorders>
            <w:vAlign w:val="top"/>
          </w:tcPr>
          <w:p>
            <w:pPr>
              <w:spacing w:before="244" w:line="233" w:lineRule="auto"/>
              <w:ind w:left="52"/>
              <w:rPr>
                <w:rFonts w:ascii="宋体" w:hAnsi="宋体" w:eastAsia="宋体" w:cs="宋体"/>
                <w:sz w:val="17"/>
                <w:szCs w:val="17"/>
              </w:rPr>
            </w:pPr>
            <w:r>
              <w:rPr>
                <w:rFonts w:ascii="宋体" w:hAnsi="宋体" w:eastAsia="宋体" w:cs="宋体"/>
                <w:spacing w:val="4"/>
                <w:sz w:val="17"/>
                <w:szCs w:val="17"/>
              </w:rPr>
              <w:t>≤300</w:t>
            </w:r>
            <w:r>
              <w:rPr>
                <w:rFonts w:ascii="宋体" w:hAnsi="宋体" w:eastAsia="宋体" w:cs="宋体"/>
                <w:spacing w:val="3"/>
                <w:sz w:val="17"/>
                <w:szCs w:val="17"/>
              </w:rPr>
              <w:t>人</w:t>
            </w:r>
          </w:p>
        </w:tc>
        <w:tc>
          <w:tcPr>
            <w:tcW w:w="1268" w:type="dxa"/>
            <w:tcBorders>
              <w:top w:val="single" w:color="000000" w:sz="2" w:space="0"/>
              <w:bottom w:val="single" w:color="000000" w:sz="2" w:space="0"/>
            </w:tcBorders>
            <w:vAlign w:val="top"/>
          </w:tcPr>
          <w:p>
            <w:pPr>
              <w:spacing w:before="130" w:line="260" w:lineRule="auto"/>
              <w:ind w:left="43" w:right="139" w:hanging="2"/>
              <w:rPr>
                <w:rFonts w:ascii="宋体" w:hAnsi="宋体" w:eastAsia="宋体" w:cs="宋体"/>
                <w:sz w:val="17"/>
                <w:szCs w:val="17"/>
              </w:rPr>
            </w:pPr>
            <w:r>
              <w:rPr>
                <w:rFonts w:ascii="宋体" w:hAnsi="宋体" w:eastAsia="宋体" w:cs="宋体"/>
                <w:spacing w:val="12"/>
                <w:sz w:val="17"/>
                <w:szCs w:val="17"/>
              </w:rPr>
              <w:t>保</w:t>
            </w:r>
            <w:r>
              <w:rPr>
                <w:rFonts w:ascii="宋体" w:hAnsi="宋体" w:eastAsia="宋体" w:cs="宋体"/>
                <w:spacing w:val="8"/>
                <w:sz w:val="17"/>
                <w:szCs w:val="17"/>
              </w:rPr>
              <w:t>证教育持续</w:t>
            </w:r>
            <w:r>
              <w:rPr>
                <w:rFonts w:ascii="宋体" w:hAnsi="宋体" w:eastAsia="宋体" w:cs="宋体"/>
                <w:spacing w:val="5"/>
                <w:sz w:val="17"/>
                <w:szCs w:val="17"/>
              </w:rPr>
              <w:t>发展</w:t>
            </w:r>
          </w:p>
        </w:tc>
        <w:tc>
          <w:tcPr>
            <w:tcW w:w="813" w:type="dxa"/>
            <w:tcBorders>
              <w:top w:val="single" w:color="000000" w:sz="2" w:space="0"/>
              <w:bottom w:val="single" w:color="000000" w:sz="2" w:space="0"/>
            </w:tcBorders>
            <w:vAlign w:val="top"/>
          </w:tcPr>
          <w:p>
            <w:pPr>
              <w:spacing w:before="28" w:line="227" w:lineRule="auto"/>
              <w:ind w:left="45" w:right="40"/>
              <w:rPr>
                <w:rFonts w:ascii="宋体" w:hAnsi="宋体" w:eastAsia="宋体" w:cs="宋体"/>
                <w:sz w:val="17"/>
                <w:szCs w:val="17"/>
              </w:rPr>
            </w:pPr>
            <w:r>
              <w:rPr>
                <w:rFonts w:ascii="宋体" w:hAnsi="宋体" w:eastAsia="宋体" w:cs="宋体"/>
                <w:spacing w:val="8"/>
                <w:sz w:val="17"/>
                <w:szCs w:val="17"/>
              </w:rPr>
              <w:t>促进教育可持续</w:t>
            </w:r>
            <w:r>
              <w:rPr>
                <w:rFonts w:ascii="宋体" w:hAnsi="宋体" w:eastAsia="宋体" w:cs="宋体"/>
                <w:spacing w:val="7"/>
                <w:sz w:val="17"/>
                <w:szCs w:val="17"/>
              </w:rPr>
              <w:t>发</w:t>
            </w:r>
            <w:r>
              <w:rPr>
                <w:rFonts w:ascii="宋体" w:hAnsi="宋体" w:eastAsia="宋体" w:cs="宋体"/>
                <w:spacing w:val="1"/>
                <w:sz w:val="17"/>
                <w:szCs w:val="17"/>
              </w:rPr>
              <w:t>展</w:t>
            </w:r>
          </w:p>
        </w:tc>
        <w:tc>
          <w:tcPr>
            <w:tcW w:w="1172" w:type="dxa"/>
            <w:tcBorders>
              <w:top w:val="single" w:color="000000" w:sz="2" w:space="0"/>
              <w:bottom w:val="single" w:color="000000" w:sz="2" w:space="0"/>
            </w:tcBorders>
            <w:vAlign w:val="top"/>
          </w:tcPr>
          <w:p>
            <w:pPr>
              <w:spacing w:before="244" w:line="231" w:lineRule="auto"/>
              <w:ind w:left="44"/>
              <w:rPr>
                <w:rFonts w:ascii="宋体" w:hAnsi="宋体" w:eastAsia="宋体" w:cs="宋体"/>
                <w:sz w:val="17"/>
                <w:szCs w:val="17"/>
              </w:rPr>
            </w:pPr>
            <w:r>
              <w:rPr>
                <w:rFonts w:ascii="宋体" w:hAnsi="宋体" w:eastAsia="宋体" w:cs="宋体"/>
                <w:spacing w:val="7"/>
                <w:sz w:val="17"/>
                <w:szCs w:val="17"/>
              </w:rPr>
              <w:t>各学</w:t>
            </w:r>
            <w:r>
              <w:rPr>
                <w:rFonts w:ascii="宋体" w:hAnsi="宋体" w:eastAsia="宋体" w:cs="宋体"/>
                <w:spacing w:val="6"/>
                <w:sz w:val="17"/>
                <w:szCs w:val="17"/>
              </w:rPr>
              <w:t>校</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≥8</w:t>
            </w:r>
            <w:r>
              <w:rPr>
                <w:rFonts w:ascii="宋体" w:hAnsi="宋体" w:eastAsia="宋体" w:cs="宋体"/>
                <w:position w:val="1"/>
                <w:sz w:val="17"/>
                <w:szCs w:val="17"/>
              </w:rPr>
              <w:t>0%</w:t>
            </w: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before="1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0000023608</w:t>
            </w:r>
          </w:p>
        </w:tc>
        <w:tc>
          <w:tcPr>
            <w:tcW w:w="1683" w:type="dxa"/>
            <w:vMerge w:val="restart"/>
            <w:tcBorders>
              <w:top w:val="single" w:color="000000" w:sz="2" w:space="0"/>
              <w:bottom w:val="nil"/>
            </w:tcBorders>
            <w:vAlign w:val="top"/>
          </w:tcPr>
          <w:p>
            <w:pPr>
              <w:spacing w:before="241" w:line="229" w:lineRule="auto"/>
              <w:ind w:left="123"/>
              <w:rPr>
                <w:rFonts w:ascii="宋体" w:hAnsi="宋体" w:eastAsia="宋体" w:cs="宋体"/>
                <w:sz w:val="17"/>
                <w:szCs w:val="17"/>
              </w:rPr>
            </w:pPr>
            <w:r>
              <w:rPr>
                <w:rFonts w:ascii="宋体" w:hAnsi="宋体" w:eastAsia="宋体" w:cs="宋体"/>
                <w:spacing w:val="9"/>
                <w:sz w:val="17"/>
                <w:szCs w:val="17"/>
              </w:rPr>
              <w:t>招聘教师工作经费</w:t>
            </w:r>
          </w:p>
        </w:tc>
        <w:tc>
          <w:tcPr>
            <w:tcW w:w="882" w:type="dxa"/>
            <w:vMerge w:val="restart"/>
            <w:tcBorders>
              <w:top w:val="single" w:color="000000" w:sz="2" w:space="0"/>
              <w:bottom w:val="nil"/>
            </w:tcBorders>
            <w:vAlign w:val="top"/>
          </w:tcPr>
          <w:p>
            <w:pPr>
              <w:spacing w:before="269" w:line="194" w:lineRule="auto"/>
              <w:ind w:left="413"/>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758" w:type="dxa"/>
            <w:vMerge w:val="restart"/>
            <w:tcBorders>
              <w:top w:val="single" w:color="000000" w:sz="2" w:space="0"/>
              <w:bottom w:val="nil"/>
            </w:tcBorders>
            <w:vAlign w:val="top"/>
          </w:tcPr>
          <w:p>
            <w:pPr>
              <w:spacing w:before="269" w:line="194" w:lineRule="auto"/>
              <w:ind w:left="290"/>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47"/>
              <w:rPr>
                <w:rFonts w:ascii="宋体" w:hAnsi="宋体" w:eastAsia="宋体" w:cs="宋体"/>
                <w:sz w:val="17"/>
                <w:szCs w:val="17"/>
              </w:rPr>
            </w:pPr>
            <w:r>
              <w:rPr>
                <w:rFonts w:ascii="宋体" w:hAnsi="宋体" w:eastAsia="宋体" w:cs="宋体"/>
                <w:spacing w:val="8"/>
                <w:sz w:val="17"/>
                <w:szCs w:val="17"/>
              </w:rPr>
              <w:t>能胜任教学工</w:t>
            </w:r>
            <w:r>
              <w:rPr>
                <w:rFonts w:ascii="宋体" w:hAnsi="宋体" w:eastAsia="宋体" w:cs="宋体"/>
                <w:spacing w:val="7"/>
                <w:sz w:val="17"/>
                <w:szCs w:val="17"/>
              </w:rPr>
              <w:t>作</w:t>
            </w:r>
          </w:p>
        </w:tc>
        <w:tc>
          <w:tcPr>
            <w:tcW w:w="1048" w:type="dxa"/>
            <w:tcBorders>
              <w:top w:val="single" w:color="000000" w:sz="2" w:space="0"/>
              <w:bottom w:val="single" w:color="000000" w:sz="2" w:space="0"/>
            </w:tcBorders>
            <w:vAlign w:val="top"/>
          </w:tcPr>
          <w:p>
            <w:pPr>
              <w:spacing w:before="129" w:line="260" w:lineRule="auto"/>
              <w:ind w:left="40" w:right="100"/>
              <w:rPr>
                <w:rFonts w:ascii="宋体" w:hAnsi="宋体" w:eastAsia="宋体" w:cs="宋体"/>
                <w:sz w:val="17"/>
                <w:szCs w:val="17"/>
              </w:rPr>
            </w:pPr>
            <w:r>
              <w:rPr>
                <w:rFonts w:ascii="宋体" w:hAnsi="宋体" w:eastAsia="宋体" w:cs="宋体"/>
                <w:spacing w:val="9"/>
                <w:sz w:val="17"/>
                <w:szCs w:val="17"/>
              </w:rPr>
              <w:t>符</w:t>
            </w:r>
            <w:r>
              <w:rPr>
                <w:rFonts w:ascii="宋体" w:hAnsi="宋体" w:eastAsia="宋体" w:cs="宋体"/>
                <w:spacing w:val="8"/>
                <w:sz w:val="17"/>
                <w:szCs w:val="17"/>
              </w:rPr>
              <w:t>合招聘标</w:t>
            </w:r>
            <w:r>
              <w:rPr>
                <w:rFonts w:ascii="宋体" w:hAnsi="宋体" w:eastAsia="宋体" w:cs="宋体"/>
                <w:spacing w:val="1"/>
                <w:sz w:val="17"/>
                <w:szCs w:val="17"/>
              </w:rPr>
              <w:t>准</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53"/>
              <w:rPr>
                <w:rFonts w:ascii="宋体" w:hAnsi="宋体" w:eastAsia="宋体" w:cs="宋体"/>
                <w:sz w:val="17"/>
                <w:szCs w:val="17"/>
              </w:rPr>
            </w:pPr>
            <w:r>
              <w:rPr>
                <w:rFonts w:ascii="宋体" w:hAnsi="宋体" w:eastAsia="宋体" w:cs="宋体"/>
                <w:spacing w:val="5"/>
                <w:sz w:val="17"/>
                <w:szCs w:val="17"/>
              </w:rPr>
              <w:t>1年内完成</w:t>
            </w:r>
          </w:p>
        </w:tc>
        <w:tc>
          <w:tcPr>
            <w:tcW w:w="1048" w:type="dxa"/>
            <w:tcBorders>
              <w:top w:val="single" w:color="000000" w:sz="2" w:space="0"/>
              <w:bottom w:val="single" w:color="000000" w:sz="2" w:space="0"/>
            </w:tcBorders>
            <w:vAlign w:val="top"/>
          </w:tcPr>
          <w:p>
            <w:pPr>
              <w:spacing w:before="241" w:line="230" w:lineRule="auto"/>
              <w:ind w:left="52"/>
              <w:rPr>
                <w:rFonts w:ascii="宋体" w:hAnsi="宋体" w:eastAsia="宋体" w:cs="宋体"/>
                <w:sz w:val="17"/>
                <w:szCs w:val="17"/>
              </w:rPr>
            </w:pPr>
            <w:r>
              <w:rPr>
                <w:rFonts w:ascii="宋体" w:hAnsi="宋体" w:eastAsia="宋体" w:cs="宋体"/>
                <w:spacing w:val="4"/>
                <w:sz w:val="17"/>
                <w:szCs w:val="17"/>
              </w:rPr>
              <w:t>≤</w:t>
            </w:r>
            <w:r>
              <w:rPr>
                <w:rFonts w:ascii="宋体" w:hAnsi="宋体" w:eastAsia="宋体" w:cs="宋体"/>
                <w:spacing w:val="3"/>
                <w:sz w:val="17"/>
                <w:szCs w:val="17"/>
              </w:rPr>
              <w:t>12月</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0000023611</w:t>
            </w:r>
          </w:p>
        </w:tc>
        <w:tc>
          <w:tcPr>
            <w:tcW w:w="1683" w:type="dxa"/>
            <w:vMerge w:val="restart"/>
            <w:tcBorders>
              <w:top w:val="single" w:color="000000" w:sz="2" w:space="0"/>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6" w:line="230" w:lineRule="auto"/>
              <w:ind w:left="218"/>
              <w:rPr>
                <w:rFonts w:ascii="宋体" w:hAnsi="宋体" w:eastAsia="宋体" w:cs="宋体"/>
                <w:sz w:val="17"/>
                <w:szCs w:val="17"/>
              </w:rPr>
            </w:pPr>
            <w:r>
              <w:rPr>
                <w:rFonts w:ascii="宋体" w:hAnsi="宋体" w:eastAsia="宋体" w:cs="宋体"/>
                <w:spacing w:val="10"/>
                <w:sz w:val="17"/>
                <w:szCs w:val="17"/>
              </w:rPr>
              <w:t>原</w:t>
            </w:r>
            <w:r>
              <w:rPr>
                <w:rFonts w:ascii="宋体" w:hAnsi="宋体" w:eastAsia="宋体" w:cs="宋体"/>
                <w:spacing w:val="8"/>
                <w:sz w:val="17"/>
                <w:szCs w:val="17"/>
              </w:rPr>
              <w:t>民师养老补贴</w:t>
            </w:r>
          </w:p>
        </w:tc>
        <w:tc>
          <w:tcPr>
            <w:tcW w:w="882" w:type="dxa"/>
            <w:vMerge w:val="restart"/>
            <w:tcBorders>
              <w:top w:val="single" w:color="000000" w:sz="2" w:space="0"/>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5" w:line="193" w:lineRule="auto"/>
              <w:ind w:left="313"/>
              <w:rPr>
                <w:rFonts w:ascii="宋体" w:hAnsi="宋体" w:eastAsia="宋体" w:cs="宋体"/>
                <w:sz w:val="17"/>
                <w:szCs w:val="17"/>
              </w:rPr>
            </w:pPr>
            <w:r>
              <w:rPr>
                <w:rFonts w:ascii="宋体" w:hAnsi="宋体" w:eastAsia="宋体" w:cs="宋体"/>
                <w:spacing w:val="4"/>
                <w:sz w:val="17"/>
                <w:szCs w:val="17"/>
              </w:rPr>
              <w:t>316.90</w:t>
            </w:r>
          </w:p>
        </w:tc>
        <w:tc>
          <w:tcPr>
            <w:tcW w:w="758" w:type="dxa"/>
            <w:vMerge w:val="restart"/>
            <w:tcBorders>
              <w:top w:val="single" w:color="000000" w:sz="2" w:space="0"/>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5" w:line="193" w:lineRule="auto"/>
              <w:ind w:left="189"/>
              <w:rPr>
                <w:rFonts w:ascii="宋体" w:hAnsi="宋体" w:eastAsia="宋体" w:cs="宋体"/>
                <w:sz w:val="17"/>
                <w:szCs w:val="17"/>
              </w:rPr>
            </w:pPr>
            <w:r>
              <w:rPr>
                <w:rFonts w:ascii="宋体" w:hAnsi="宋体" w:eastAsia="宋体" w:cs="宋体"/>
                <w:spacing w:val="4"/>
                <w:sz w:val="17"/>
                <w:szCs w:val="17"/>
              </w:rPr>
              <w:t>316.90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31" w:lineRule="auto"/>
              <w:ind w:left="39"/>
              <w:rPr>
                <w:rFonts w:ascii="宋体" w:hAnsi="宋体" w:eastAsia="宋体" w:cs="宋体"/>
                <w:sz w:val="17"/>
                <w:szCs w:val="17"/>
              </w:rPr>
            </w:pPr>
            <w:r>
              <w:rPr>
                <w:rFonts w:ascii="宋体" w:hAnsi="宋体" w:eastAsia="宋体" w:cs="宋体"/>
                <w:spacing w:val="11"/>
                <w:sz w:val="17"/>
                <w:szCs w:val="17"/>
              </w:rPr>
              <w:t>人</w:t>
            </w:r>
            <w:r>
              <w:rPr>
                <w:rFonts w:ascii="宋体" w:hAnsi="宋体" w:eastAsia="宋体" w:cs="宋体"/>
                <w:spacing w:val="8"/>
                <w:sz w:val="17"/>
                <w:szCs w:val="17"/>
              </w:rPr>
              <w:t>均补助标准</w:t>
            </w:r>
          </w:p>
        </w:tc>
        <w:tc>
          <w:tcPr>
            <w:tcW w:w="952" w:type="dxa"/>
            <w:tcBorders>
              <w:top w:val="single" w:color="000000" w:sz="2" w:space="0"/>
              <w:bottom w:val="single" w:color="000000" w:sz="2" w:space="0"/>
            </w:tcBorders>
            <w:vAlign w:val="top"/>
          </w:tcPr>
          <w:p>
            <w:pPr>
              <w:spacing w:before="129" w:line="259" w:lineRule="auto"/>
              <w:ind w:left="40" w:right="89" w:firstLine="1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17"/>
                <w:szCs w:val="17"/>
              </w:rPr>
              <w:t>0</w:t>
            </w:r>
            <w:r>
              <w:rPr>
                <w:rFonts w:ascii="宋体" w:hAnsi="宋体" w:eastAsia="宋体" w:cs="宋体"/>
                <w:spacing w:val="3"/>
                <w:sz w:val="17"/>
                <w:szCs w:val="17"/>
              </w:rPr>
              <w:t>-400元/</w:t>
            </w:r>
            <w:r>
              <w:rPr>
                <w:rFonts w:ascii="宋体" w:hAnsi="宋体" w:eastAsia="宋体" w:cs="宋体"/>
                <w:spacing w:val="5"/>
                <w:sz w:val="17"/>
                <w:szCs w:val="17"/>
              </w:rPr>
              <w:t>人/月</w:t>
            </w:r>
          </w:p>
        </w:tc>
        <w:tc>
          <w:tcPr>
            <w:tcW w:w="1628" w:type="dxa"/>
            <w:tcBorders>
              <w:top w:val="single" w:color="000000" w:sz="2" w:space="0"/>
              <w:bottom w:val="single" w:color="000000" w:sz="2" w:space="0"/>
            </w:tcBorders>
            <w:vAlign w:val="top"/>
          </w:tcPr>
          <w:p>
            <w:pPr>
              <w:spacing w:before="241" w:line="230" w:lineRule="auto"/>
              <w:ind w:left="40"/>
              <w:rPr>
                <w:rFonts w:ascii="宋体" w:hAnsi="宋体" w:eastAsia="宋体" w:cs="宋体"/>
                <w:sz w:val="17"/>
                <w:szCs w:val="17"/>
              </w:rPr>
            </w:pPr>
            <w:r>
              <w:rPr>
                <w:rFonts w:ascii="宋体" w:hAnsi="宋体" w:eastAsia="宋体" w:cs="宋体"/>
                <w:spacing w:val="8"/>
                <w:sz w:val="17"/>
                <w:szCs w:val="17"/>
              </w:rPr>
              <w:t>补助人数</w:t>
            </w:r>
          </w:p>
        </w:tc>
        <w:tc>
          <w:tcPr>
            <w:tcW w:w="1048" w:type="dxa"/>
            <w:tcBorders>
              <w:top w:val="single" w:color="000000" w:sz="2" w:space="0"/>
              <w:bottom w:val="single" w:color="000000" w:sz="2" w:space="0"/>
            </w:tcBorders>
            <w:vAlign w:val="top"/>
          </w:tcPr>
          <w:p>
            <w:pPr>
              <w:spacing w:before="241" w:line="233" w:lineRule="auto"/>
              <w:ind w:left="57"/>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3"/>
                <w:sz w:val="17"/>
                <w:szCs w:val="17"/>
              </w:rPr>
              <w:t>4850人</w:t>
            </w:r>
          </w:p>
        </w:tc>
        <w:tc>
          <w:tcPr>
            <w:tcW w:w="1268" w:type="dxa"/>
            <w:tcBorders>
              <w:top w:val="single" w:color="000000" w:sz="2" w:space="0"/>
              <w:bottom w:val="single" w:color="000000" w:sz="2" w:space="0"/>
            </w:tcBorders>
            <w:vAlign w:val="top"/>
          </w:tcPr>
          <w:p>
            <w:pPr>
              <w:spacing w:before="129" w:line="259" w:lineRule="auto"/>
              <w:ind w:left="41" w:right="139"/>
              <w:rPr>
                <w:rFonts w:ascii="宋体" w:hAnsi="宋体" w:eastAsia="宋体" w:cs="宋体"/>
                <w:sz w:val="17"/>
                <w:szCs w:val="17"/>
              </w:rPr>
            </w:pPr>
            <w:r>
              <w:rPr>
                <w:rFonts w:ascii="宋体" w:hAnsi="宋体" w:eastAsia="宋体" w:cs="宋体"/>
                <w:spacing w:val="12"/>
                <w:sz w:val="17"/>
                <w:szCs w:val="17"/>
              </w:rPr>
              <w:t>促</w:t>
            </w:r>
            <w:r>
              <w:rPr>
                <w:rFonts w:ascii="宋体" w:hAnsi="宋体" w:eastAsia="宋体" w:cs="宋体"/>
                <w:spacing w:val="8"/>
                <w:sz w:val="17"/>
                <w:szCs w:val="17"/>
              </w:rPr>
              <w:t>进社会和谐</w:t>
            </w:r>
            <w:r>
              <w:rPr>
                <w:rFonts w:ascii="宋体" w:hAnsi="宋体" w:eastAsia="宋体" w:cs="宋体"/>
                <w:spacing w:val="6"/>
                <w:sz w:val="17"/>
                <w:szCs w:val="17"/>
              </w:rPr>
              <w:t>稳定</w:t>
            </w:r>
          </w:p>
        </w:tc>
        <w:tc>
          <w:tcPr>
            <w:tcW w:w="813" w:type="dxa"/>
            <w:tcBorders>
              <w:top w:val="single" w:color="000000" w:sz="2" w:space="0"/>
              <w:bottom w:val="single" w:color="000000" w:sz="2" w:space="0"/>
            </w:tcBorders>
            <w:vAlign w:val="top"/>
          </w:tcPr>
          <w:p>
            <w:pPr>
              <w:spacing w:before="241" w:line="229" w:lineRule="auto"/>
              <w:ind w:left="46"/>
              <w:rPr>
                <w:rFonts w:ascii="宋体" w:hAnsi="宋体" w:eastAsia="宋体" w:cs="宋体"/>
                <w:sz w:val="17"/>
                <w:szCs w:val="17"/>
              </w:rPr>
            </w:pPr>
            <w:r>
              <w:rPr>
                <w:rFonts w:ascii="宋体" w:hAnsi="宋体" w:eastAsia="宋体" w:cs="宋体"/>
                <w:spacing w:val="9"/>
                <w:sz w:val="17"/>
                <w:szCs w:val="17"/>
              </w:rPr>
              <w:t>持</w:t>
            </w:r>
            <w:r>
              <w:rPr>
                <w:rFonts w:ascii="宋体" w:hAnsi="宋体" w:eastAsia="宋体" w:cs="宋体"/>
                <w:spacing w:val="7"/>
                <w:sz w:val="17"/>
                <w:szCs w:val="17"/>
              </w:rPr>
              <w:t>续提升</w:t>
            </w:r>
          </w:p>
        </w:tc>
        <w:tc>
          <w:tcPr>
            <w:tcW w:w="1172" w:type="dxa"/>
            <w:tcBorders>
              <w:top w:val="single" w:color="000000" w:sz="2" w:space="0"/>
              <w:bottom w:val="single" w:color="000000" w:sz="2" w:space="0"/>
            </w:tcBorders>
            <w:vAlign w:val="top"/>
          </w:tcPr>
          <w:p>
            <w:pPr>
              <w:spacing w:before="241" w:line="230" w:lineRule="auto"/>
              <w:ind w:left="60"/>
              <w:rPr>
                <w:rFonts w:ascii="宋体" w:hAnsi="宋体" w:eastAsia="宋体" w:cs="宋体"/>
                <w:sz w:val="17"/>
                <w:szCs w:val="17"/>
              </w:rPr>
            </w:pPr>
            <w:r>
              <w:rPr>
                <w:rFonts w:ascii="宋体" w:hAnsi="宋体" w:eastAsia="宋体" w:cs="宋体"/>
                <w:spacing w:val="5"/>
                <w:sz w:val="17"/>
                <w:szCs w:val="17"/>
              </w:rPr>
              <w:t>民师满意度</w:t>
            </w:r>
          </w:p>
        </w:tc>
        <w:tc>
          <w:tcPr>
            <w:tcW w:w="810" w:type="dxa"/>
            <w:tcBorders>
              <w:top w:val="single" w:color="000000" w:sz="2" w:space="0"/>
              <w:bottom w:val="single" w:color="000000" w:sz="2" w:space="0"/>
            </w:tcBorders>
            <w:vAlign w:val="top"/>
          </w:tcPr>
          <w:p>
            <w:pPr>
              <w:spacing w:before="241"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29" w:lineRule="auto"/>
              <w:ind w:left="38"/>
              <w:rPr>
                <w:rFonts w:ascii="宋体" w:hAnsi="宋体" w:eastAsia="宋体" w:cs="宋体"/>
                <w:sz w:val="17"/>
                <w:szCs w:val="17"/>
              </w:rPr>
            </w:pPr>
            <w:r>
              <w:rPr>
                <w:rFonts w:ascii="宋体" w:hAnsi="宋体" w:eastAsia="宋体" w:cs="宋体"/>
                <w:spacing w:val="8"/>
                <w:sz w:val="17"/>
                <w:szCs w:val="17"/>
              </w:rPr>
              <w:t>补助金额</w:t>
            </w:r>
          </w:p>
        </w:tc>
        <w:tc>
          <w:tcPr>
            <w:tcW w:w="952" w:type="dxa"/>
            <w:tcBorders>
              <w:top w:val="single" w:color="000000" w:sz="2" w:space="0"/>
              <w:bottom w:val="single" w:color="000000" w:sz="2" w:space="0"/>
            </w:tcBorders>
            <w:vAlign w:val="top"/>
          </w:tcPr>
          <w:p>
            <w:pPr>
              <w:spacing w:before="129" w:line="260" w:lineRule="auto"/>
              <w:ind w:left="43" w:right="179" w:firstLine="13"/>
              <w:rPr>
                <w:rFonts w:ascii="宋体" w:hAnsi="宋体" w:eastAsia="宋体" w:cs="宋体"/>
                <w:sz w:val="17"/>
                <w:szCs w:val="17"/>
              </w:rPr>
            </w:pPr>
            <w:r>
              <w:rPr>
                <w:rFonts w:ascii="宋体" w:hAnsi="宋体" w:eastAsia="宋体" w:cs="宋体"/>
                <w:spacing w:val="3"/>
                <w:sz w:val="17"/>
                <w:szCs w:val="17"/>
              </w:rPr>
              <w:t>≥377.9</w:t>
            </w:r>
            <w:r>
              <w:rPr>
                <w:rFonts w:ascii="宋体" w:hAnsi="宋体" w:eastAsia="宋体" w:cs="宋体"/>
                <w:spacing w:val="2"/>
                <w:sz w:val="17"/>
                <w:szCs w:val="17"/>
              </w:rPr>
              <w:t>5</w:t>
            </w:r>
            <w:r>
              <w:rPr>
                <w:rFonts w:ascii="宋体" w:hAnsi="宋体" w:eastAsia="宋体" w:cs="宋体"/>
                <w:spacing w:val="4"/>
                <w:sz w:val="17"/>
                <w:szCs w:val="17"/>
              </w:rPr>
              <w:t>万元</w:t>
            </w:r>
          </w:p>
        </w:tc>
        <w:tc>
          <w:tcPr>
            <w:tcW w:w="1628" w:type="dxa"/>
            <w:tcBorders>
              <w:top w:val="single" w:color="000000" w:sz="2" w:space="0"/>
              <w:bottom w:val="single" w:color="000000" w:sz="2" w:space="0"/>
            </w:tcBorders>
            <w:vAlign w:val="top"/>
          </w:tcPr>
          <w:p>
            <w:pPr>
              <w:spacing w:before="242" w:line="230" w:lineRule="auto"/>
              <w:ind w:left="58"/>
              <w:rPr>
                <w:rFonts w:ascii="宋体" w:hAnsi="宋体" w:eastAsia="宋体" w:cs="宋体"/>
                <w:sz w:val="17"/>
                <w:szCs w:val="17"/>
              </w:rPr>
            </w:pPr>
            <w:r>
              <w:rPr>
                <w:rFonts w:ascii="宋体" w:hAnsi="宋体" w:eastAsia="宋体" w:cs="宋体"/>
                <w:spacing w:val="7"/>
                <w:sz w:val="17"/>
                <w:szCs w:val="17"/>
              </w:rPr>
              <w:t>民办教师养老要</w:t>
            </w:r>
            <w:r>
              <w:rPr>
                <w:rFonts w:ascii="宋体" w:hAnsi="宋体" w:eastAsia="宋体" w:cs="宋体"/>
                <w:spacing w:val="6"/>
                <w:sz w:val="17"/>
                <w:szCs w:val="17"/>
              </w:rPr>
              <w:t>求</w:t>
            </w:r>
          </w:p>
        </w:tc>
        <w:tc>
          <w:tcPr>
            <w:tcW w:w="1048" w:type="dxa"/>
            <w:tcBorders>
              <w:top w:val="single" w:color="000000" w:sz="2" w:space="0"/>
              <w:bottom w:val="single" w:color="000000" w:sz="2" w:space="0"/>
            </w:tcBorders>
            <w:vAlign w:val="top"/>
          </w:tcPr>
          <w:p>
            <w:pPr>
              <w:spacing w:before="130" w:line="259" w:lineRule="auto"/>
              <w:ind w:left="38" w:right="100" w:firstLine="2"/>
              <w:rPr>
                <w:rFonts w:ascii="宋体" w:hAnsi="宋体" w:eastAsia="宋体" w:cs="宋体"/>
                <w:sz w:val="17"/>
                <w:szCs w:val="17"/>
              </w:rPr>
            </w:pPr>
            <w:r>
              <w:rPr>
                <w:rFonts w:ascii="宋体" w:hAnsi="宋体" w:eastAsia="宋体" w:cs="宋体"/>
                <w:spacing w:val="9"/>
                <w:sz w:val="17"/>
                <w:szCs w:val="17"/>
              </w:rPr>
              <w:t>符</w:t>
            </w:r>
            <w:r>
              <w:rPr>
                <w:rFonts w:ascii="宋体" w:hAnsi="宋体" w:eastAsia="宋体" w:cs="宋体"/>
                <w:spacing w:val="8"/>
                <w:sz w:val="17"/>
                <w:szCs w:val="17"/>
              </w:rPr>
              <w:t>合相关文件要</w:t>
            </w:r>
            <w:r>
              <w:rPr>
                <w:rFonts w:ascii="宋体" w:hAnsi="宋体" w:eastAsia="宋体" w:cs="宋体"/>
                <w:spacing w:val="7"/>
                <w:sz w:val="17"/>
                <w:szCs w:val="17"/>
              </w:rPr>
              <w:t>求</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41"/>
              <w:rPr>
                <w:rFonts w:ascii="宋体" w:hAnsi="宋体" w:eastAsia="宋体" w:cs="宋体"/>
                <w:sz w:val="17"/>
                <w:szCs w:val="17"/>
              </w:rPr>
            </w:pPr>
            <w:r>
              <w:rPr>
                <w:rFonts w:ascii="宋体" w:hAnsi="宋体" w:eastAsia="宋体" w:cs="宋体"/>
                <w:spacing w:val="8"/>
                <w:sz w:val="17"/>
                <w:szCs w:val="17"/>
              </w:rPr>
              <w:t>按时发</w:t>
            </w:r>
            <w:r>
              <w:rPr>
                <w:rFonts w:ascii="宋体" w:hAnsi="宋体" w:eastAsia="宋体" w:cs="宋体"/>
                <w:spacing w:val="7"/>
                <w:sz w:val="17"/>
                <w:szCs w:val="17"/>
              </w:rPr>
              <w:t>放</w:t>
            </w:r>
          </w:p>
        </w:tc>
        <w:tc>
          <w:tcPr>
            <w:tcW w:w="1048" w:type="dxa"/>
            <w:tcBorders>
              <w:top w:val="single" w:color="000000" w:sz="2" w:space="0"/>
              <w:bottom w:val="single" w:color="000000" w:sz="2" w:space="0"/>
            </w:tcBorders>
            <w:vAlign w:val="top"/>
          </w:tcPr>
          <w:p>
            <w:pPr>
              <w:spacing w:before="242" w:line="232" w:lineRule="auto"/>
              <w:ind w:left="38"/>
              <w:rPr>
                <w:rFonts w:ascii="宋体" w:hAnsi="宋体" w:eastAsia="宋体" w:cs="宋体"/>
                <w:sz w:val="17"/>
                <w:szCs w:val="17"/>
              </w:rPr>
            </w:pPr>
            <w:r>
              <w:rPr>
                <w:rFonts w:ascii="宋体" w:hAnsi="宋体" w:eastAsia="宋体" w:cs="宋体"/>
                <w:spacing w:val="7"/>
                <w:sz w:val="17"/>
                <w:szCs w:val="17"/>
              </w:rPr>
              <w:t>及</w:t>
            </w:r>
            <w:r>
              <w:rPr>
                <w:rFonts w:ascii="宋体" w:hAnsi="宋体" w:eastAsia="宋体" w:cs="宋体"/>
                <w:spacing w:val="6"/>
                <w:sz w:val="17"/>
                <w:szCs w:val="17"/>
              </w:rPr>
              <w:t>时</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0000025235</w:t>
            </w:r>
          </w:p>
        </w:tc>
        <w:tc>
          <w:tcPr>
            <w:tcW w:w="1683" w:type="dxa"/>
            <w:vMerge w:val="restart"/>
            <w:tcBorders>
              <w:top w:val="single" w:color="000000" w:sz="2" w:space="0"/>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55" w:line="229" w:lineRule="auto"/>
              <w:ind w:left="124"/>
              <w:rPr>
                <w:rFonts w:ascii="宋体" w:hAnsi="宋体" w:eastAsia="宋体" w:cs="宋体"/>
                <w:sz w:val="17"/>
                <w:szCs w:val="17"/>
              </w:rPr>
            </w:pPr>
            <w:r>
              <w:rPr>
                <w:rFonts w:ascii="宋体" w:hAnsi="宋体" w:eastAsia="宋体" w:cs="宋体"/>
                <w:spacing w:val="9"/>
                <w:sz w:val="17"/>
                <w:szCs w:val="17"/>
              </w:rPr>
              <w:t>教育统计工作经</w:t>
            </w:r>
            <w:r>
              <w:rPr>
                <w:rFonts w:ascii="宋体" w:hAnsi="宋体" w:eastAsia="宋体" w:cs="宋体"/>
                <w:spacing w:val="7"/>
                <w:sz w:val="17"/>
                <w:szCs w:val="17"/>
              </w:rPr>
              <w:t>费</w:t>
            </w:r>
          </w:p>
        </w:tc>
        <w:tc>
          <w:tcPr>
            <w:tcW w:w="882"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5" w:line="192" w:lineRule="auto"/>
              <w:ind w:left="404"/>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0.00</w:t>
            </w:r>
          </w:p>
        </w:tc>
        <w:tc>
          <w:tcPr>
            <w:tcW w:w="758"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5" w:line="192" w:lineRule="auto"/>
              <w:ind w:left="281"/>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0.00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29"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格控制金额</w:t>
            </w:r>
          </w:p>
        </w:tc>
        <w:tc>
          <w:tcPr>
            <w:tcW w:w="952" w:type="dxa"/>
            <w:tcBorders>
              <w:top w:val="single" w:color="000000" w:sz="2" w:space="0"/>
              <w:bottom w:val="single" w:color="000000" w:sz="2" w:space="0"/>
            </w:tcBorders>
            <w:vAlign w:val="top"/>
          </w:tcPr>
          <w:p>
            <w:pPr>
              <w:spacing w:before="242" w:line="231" w:lineRule="auto"/>
              <w:ind w:left="52"/>
              <w:rPr>
                <w:rFonts w:ascii="宋体" w:hAnsi="宋体" w:eastAsia="宋体" w:cs="宋体"/>
                <w:sz w:val="17"/>
                <w:szCs w:val="17"/>
              </w:rPr>
            </w:pPr>
            <w:r>
              <w:rPr>
                <w:rFonts w:ascii="宋体" w:hAnsi="宋体" w:eastAsia="宋体" w:cs="宋体"/>
                <w:spacing w:val="4"/>
                <w:sz w:val="17"/>
                <w:szCs w:val="17"/>
              </w:rPr>
              <w:t>≤55万元</w:t>
            </w:r>
          </w:p>
        </w:tc>
        <w:tc>
          <w:tcPr>
            <w:tcW w:w="1628" w:type="dxa"/>
            <w:tcBorders>
              <w:top w:val="single" w:color="000000" w:sz="2" w:space="0"/>
              <w:bottom w:val="single" w:color="000000" w:sz="2" w:space="0"/>
            </w:tcBorders>
            <w:vAlign w:val="top"/>
          </w:tcPr>
          <w:p>
            <w:pPr>
              <w:spacing w:before="242" w:line="230" w:lineRule="auto"/>
              <w:ind w:left="41"/>
              <w:rPr>
                <w:rFonts w:ascii="宋体" w:hAnsi="宋体" w:eastAsia="宋体" w:cs="宋体"/>
                <w:sz w:val="17"/>
                <w:szCs w:val="17"/>
              </w:rPr>
            </w:pPr>
            <w:r>
              <w:rPr>
                <w:rFonts w:ascii="宋体" w:hAnsi="宋体" w:eastAsia="宋体" w:cs="宋体"/>
                <w:spacing w:val="8"/>
                <w:sz w:val="17"/>
                <w:szCs w:val="17"/>
              </w:rPr>
              <w:t>参加人</w:t>
            </w:r>
            <w:r>
              <w:rPr>
                <w:rFonts w:ascii="宋体" w:hAnsi="宋体" w:eastAsia="宋体" w:cs="宋体"/>
                <w:spacing w:val="7"/>
                <w:sz w:val="17"/>
                <w:szCs w:val="17"/>
              </w:rPr>
              <w:t>数</w:t>
            </w:r>
          </w:p>
        </w:tc>
        <w:tc>
          <w:tcPr>
            <w:tcW w:w="1048" w:type="dxa"/>
            <w:tcBorders>
              <w:top w:val="single" w:color="000000" w:sz="2" w:space="0"/>
              <w:bottom w:val="single" w:color="000000" w:sz="2" w:space="0"/>
            </w:tcBorders>
            <w:vAlign w:val="top"/>
          </w:tcPr>
          <w:p>
            <w:pPr>
              <w:spacing w:before="242" w:line="230" w:lineRule="auto"/>
              <w:ind w:left="57"/>
              <w:rPr>
                <w:rFonts w:ascii="宋体" w:hAnsi="宋体" w:eastAsia="宋体" w:cs="宋体"/>
                <w:sz w:val="17"/>
                <w:szCs w:val="17"/>
              </w:rPr>
            </w:pPr>
            <w:r>
              <w:rPr>
                <w:rFonts w:ascii="宋体" w:hAnsi="宋体" w:eastAsia="宋体" w:cs="宋体"/>
                <w:spacing w:val="4"/>
                <w:sz w:val="17"/>
                <w:szCs w:val="17"/>
              </w:rPr>
              <w:t>≥500人次</w:t>
            </w:r>
          </w:p>
        </w:tc>
        <w:tc>
          <w:tcPr>
            <w:tcW w:w="1268" w:type="dxa"/>
            <w:tcBorders>
              <w:top w:val="single" w:color="000000" w:sz="2" w:space="0"/>
              <w:bottom w:val="single" w:color="000000" w:sz="2" w:space="0"/>
            </w:tcBorders>
            <w:vAlign w:val="top"/>
          </w:tcPr>
          <w:p>
            <w:pPr>
              <w:spacing w:before="129" w:line="260" w:lineRule="auto"/>
              <w:ind w:left="41" w:right="139"/>
              <w:rPr>
                <w:rFonts w:ascii="宋体" w:hAnsi="宋体" w:eastAsia="宋体" w:cs="宋体"/>
                <w:sz w:val="17"/>
                <w:szCs w:val="17"/>
              </w:rPr>
            </w:pPr>
            <w:r>
              <w:rPr>
                <w:rFonts w:ascii="宋体" w:hAnsi="宋体" w:eastAsia="宋体" w:cs="宋体"/>
                <w:spacing w:val="12"/>
                <w:sz w:val="17"/>
                <w:szCs w:val="17"/>
              </w:rPr>
              <w:t>保</w:t>
            </w:r>
            <w:r>
              <w:rPr>
                <w:rFonts w:ascii="宋体" w:hAnsi="宋体" w:eastAsia="宋体" w:cs="宋体"/>
                <w:spacing w:val="8"/>
                <w:sz w:val="17"/>
                <w:szCs w:val="17"/>
              </w:rPr>
              <w:t>障统计工作顺利进行</w:t>
            </w:r>
          </w:p>
        </w:tc>
        <w:tc>
          <w:tcPr>
            <w:tcW w:w="813" w:type="dxa"/>
            <w:tcBorders>
              <w:top w:val="single" w:color="000000" w:sz="2" w:space="0"/>
              <w:bottom w:val="single" w:color="000000" w:sz="2" w:space="0"/>
            </w:tcBorders>
            <w:vAlign w:val="top"/>
          </w:tcPr>
          <w:p>
            <w:pPr>
              <w:spacing w:before="31" w:line="221" w:lineRule="auto"/>
              <w:ind w:left="43" w:right="40" w:firstLine="1"/>
              <w:rPr>
                <w:rFonts w:ascii="宋体" w:hAnsi="宋体" w:eastAsia="宋体" w:cs="宋体"/>
                <w:sz w:val="17"/>
                <w:szCs w:val="17"/>
              </w:rPr>
            </w:pPr>
            <w:r>
              <w:rPr>
                <w:rFonts w:ascii="宋体" w:hAnsi="宋体" w:eastAsia="宋体" w:cs="宋体"/>
                <w:spacing w:val="8"/>
                <w:sz w:val="17"/>
                <w:szCs w:val="17"/>
              </w:rPr>
              <w:t>保质保量</w:t>
            </w:r>
            <w:r>
              <w:rPr>
                <w:rFonts w:ascii="宋体" w:hAnsi="宋体" w:eastAsia="宋体" w:cs="宋体"/>
                <w:spacing w:val="9"/>
                <w:sz w:val="17"/>
                <w:szCs w:val="17"/>
              </w:rPr>
              <w:t>及</w:t>
            </w:r>
            <w:r>
              <w:rPr>
                <w:rFonts w:ascii="宋体" w:hAnsi="宋体" w:eastAsia="宋体" w:cs="宋体"/>
                <w:spacing w:val="8"/>
                <w:sz w:val="17"/>
                <w:szCs w:val="17"/>
              </w:rPr>
              <w:t>时完成</w:t>
            </w:r>
            <w:r>
              <w:rPr>
                <w:rFonts w:ascii="宋体" w:hAnsi="宋体" w:eastAsia="宋体" w:cs="宋体"/>
                <w:spacing w:val="9"/>
                <w:sz w:val="17"/>
                <w:szCs w:val="17"/>
              </w:rPr>
              <w:t>统</w:t>
            </w:r>
            <w:r>
              <w:rPr>
                <w:rFonts w:ascii="宋体" w:hAnsi="宋体" w:eastAsia="宋体" w:cs="宋体"/>
                <w:spacing w:val="8"/>
                <w:sz w:val="17"/>
                <w:szCs w:val="17"/>
              </w:rPr>
              <w:t>计任务</w:t>
            </w:r>
          </w:p>
        </w:tc>
        <w:tc>
          <w:tcPr>
            <w:tcW w:w="1172" w:type="dxa"/>
            <w:tcBorders>
              <w:top w:val="single" w:color="000000" w:sz="2" w:space="0"/>
              <w:bottom w:val="single" w:color="000000" w:sz="2" w:space="0"/>
            </w:tcBorders>
            <w:vAlign w:val="top"/>
          </w:tcPr>
          <w:p>
            <w:pPr>
              <w:spacing w:before="242" w:line="230" w:lineRule="auto"/>
              <w:ind w:left="42"/>
              <w:rPr>
                <w:rFonts w:ascii="宋体" w:hAnsi="宋体" w:eastAsia="宋体" w:cs="宋体"/>
                <w:sz w:val="17"/>
                <w:szCs w:val="17"/>
              </w:rPr>
            </w:pPr>
            <w:r>
              <w:rPr>
                <w:rFonts w:ascii="宋体" w:hAnsi="宋体" w:eastAsia="宋体" w:cs="宋体"/>
                <w:spacing w:val="10"/>
                <w:sz w:val="17"/>
                <w:szCs w:val="17"/>
              </w:rPr>
              <w:t>服</w:t>
            </w:r>
            <w:r>
              <w:rPr>
                <w:rFonts w:ascii="宋体" w:hAnsi="宋体" w:eastAsia="宋体" w:cs="宋体"/>
                <w:spacing w:val="8"/>
                <w:sz w:val="17"/>
                <w:szCs w:val="17"/>
              </w:rPr>
              <w:t>务满意度</w:t>
            </w:r>
          </w:p>
        </w:tc>
        <w:tc>
          <w:tcPr>
            <w:tcW w:w="810" w:type="dxa"/>
            <w:tcBorders>
              <w:top w:val="single" w:color="000000" w:sz="2" w:space="0"/>
              <w:bottom w:val="single" w:color="000000" w:sz="2" w:space="0"/>
            </w:tcBorders>
            <w:vAlign w:val="top"/>
          </w:tcPr>
          <w:p>
            <w:pPr>
              <w:spacing w:before="242"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31" w:lineRule="auto"/>
              <w:ind w:left="41"/>
              <w:rPr>
                <w:rFonts w:ascii="宋体" w:hAnsi="宋体" w:eastAsia="宋体" w:cs="宋体"/>
                <w:sz w:val="17"/>
                <w:szCs w:val="17"/>
              </w:rPr>
            </w:pPr>
            <w:r>
              <w:rPr>
                <w:rFonts w:ascii="宋体" w:hAnsi="宋体" w:eastAsia="宋体" w:cs="宋体"/>
                <w:spacing w:val="9"/>
                <w:sz w:val="17"/>
                <w:szCs w:val="17"/>
              </w:rPr>
              <w:t>培训、会议次</w:t>
            </w:r>
            <w:r>
              <w:rPr>
                <w:rFonts w:ascii="宋体" w:hAnsi="宋体" w:eastAsia="宋体" w:cs="宋体"/>
                <w:spacing w:val="8"/>
                <w:sz w:val="17"/>
                <w:szCs w:val="17"/>
              </w:rPr>
              <w:t>数</w:t>
            </w:r>
          </w:p>
        </w:tc>
        <w:tc>
          <w:tcPr>
            <w:tcW w:w="1048" w:type="dxa"/>
            <w:tcBorders>
              <w:top w:val="single" w:color="000000" w:sz="2" w:space="0"/>
              <w:bottom w:val="single" w:color="000000" w:sz="2" w:space="0"/>
            </w:tcBorders>
            <w:vAlign w:val="top"/>
          </w:tcPr>
          <w:p>
            <w:pPr>
              <w:spacing w:before="243"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5次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1"/>
              <w:rPr>
                <w:rFonts w:ascii="宋体" w:hAnsi="宋体" w:eastAsia="宋体" w:cs="宋体"/>
                <w:sz w:val="17"/>
                <w:szCs w:val="17"/>
              </w:rPr>
            </w:pPr>
            <w:r>
              <w:rPr>
                <w:rFonts w:ascii="宋体" w:hAnsi="宋体" w:eastAsia="宋体" w:cs="宋体"/>
                <w:spacing w:val="9"/>
                <w:sz w:val="17"/>
                <w:szCs w:val="17"/>
              </w:rPr>
              <w:t>符合统计工作要</w:t>
            </w:r>
            <w:r>
              <w:rPr>
                <w:rFonts w:ascii="宋体" w:hAnsi="宋体" w:eastAsia="宋体" w:cs="宋体"/>
                <w:spacing w:val="8"/>
                <w:sz w:val="17"/>
                <w:szCs w:val="17"/>
              </w:rPr>
              <w:t>求</w:t>
            </w:r>
          </w:p>
        </w:tc>
        <w:tc>
          <w:tcPr>
            <w:tcW w:w="1048" w:type="dxa"/>
            <w:tcBorders>
              <w:top w:val="single" w:color="000000" w:sz="2" w:space="0"/>
              <w:bottom w:val="single" w:color="000000" w:sz="2" w:space="0"/>
            </w:tcBorders>
            <w:vAlign w:val="top"/>
          </w:tcPr>
          <w:p>
            <w:pPr>
              <w:spacing w:before="132" w:line="259" w:lineRule="auto"/>
              <w:ind w:left="40" w:right="100"/>
              <w:rPr>
                <w:rFonts w:ascii="宋体" w:hAnsi="宋体" w:eastAsia="宋体" w:cs="宋体"/>
                <w:sz w:val="17"/>
                <w:szCs w:val="17"/>
              </w:rPr>
            </w:pPr>
            <w:r>
              <w:rPr>
                <w:rFonts w:ascii="宋体" w:hAnsi="宋体" w:eastAsia="宋体" w:cs="宋体"/>
                <w:spacing w:val="9"/>
                <w:sz w:val="17"/>
                <w:szCs w:val="17"/>
              </w:rPr>
              <w:t>完</w:t>
            </w:r>
            <w:r>
              <w:rPr>
                <w:rFonts w:ascii="宋体" w:hAnsi="宋体" w:eastAsia="宋体" w:cs="宋体"/>
                <w:spacing w:val="8"/>
                <w:sz w:val="17"/>
                <w:szCs w:val="17"/>
              </w:rPr>
              <w:t>成统计任</w:t>
            </w:r>
            <w:r>
              <w:rPr>
                <w:rFonts w:ascii="宋体" w:hAnsi="宋体" w:eastAsia="宋体" w:cs="宋体"/>
                <w:spacing w:val="1"/>
                <w:sz w:val="17"/>
                <w:szCs w:val="17"/>
              </w:rPr>
              <w:t>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0000025236</w:t>
            </w:r>
          </w:p>
        </w:tc>
        <w:tc>
          <w:tcPr>
            <w:tcW w:w="1683" w:type="dxa"/>
            <w:vMerge w:val="restart"/>
            <w:tcBorders>
              <w:top w:val="single" w:color="000000" w:sz="2" w:space="0"/>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5" w:line="229" w:lineRule="auto"/>
              <w:ind w:left="396"/>
              <w:rPr>
                <w:rFonts w:ascii="宋体" w:hAnsi="宋体" w:eastAsia="宋体" w:cs="宋体"/>
                <w:sz w:val="17"/>
                <w:szCs w:val="17"/>
              </w:rPr>
            </w:pPr>
            <w:r>
              <w:rPr>
                <w:rFonts w:ascii="宋体" w:hAnsi="宋体" w:eastAsia="宋体" w:cs="宋体"/>
                <w:spacing w:val="8"/>
                <w:sz w:val="17"/>
                <w:szCs w:val="17"/>
              </w:rPr>
              <w:t>教师节经费</w:t>
            </w:r>
          </w:p>
        </w:tc>
        <w:tc>
          <w:tcPr>
            <w:tcW w:w="882"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402"/>
              <w:rPr>
                <w:rFonts w:ascii="宋体" w:hAnsi="宋体" w:eastAsia="宋体" w:cs="宋体"/>
                <w:sz w:val="17"/>
                <w:szCs w:val="17"/>
              </w:rPr>
            </w:pPr>
            <w:r>
              <w:rPr>
                <w:rFonts w:ascii="宋体" w:hAnsi="宋体" w:eastAsia="宋体" w:cs="宋体"/>
                <w:spacing w:val="4"/>
                <w:sz w:val="17"/>
                <w:szCs w:val="17"/>
              </w:rPr>
              <w:t>29.0</w:t>
            </w:r>
            <w:r>
              <w:rPr>
                <w:rFonts w:ascii="宋体" w:hAnsi="宋体" w:eastAsia="宋体" w:cs="宋体"/>
                <w:spacing w:val="3"/>
                <w:sz w:val="17"/>
                <w:szCs w:val="17"/>
              </w:rPr>
              <w:t>0</w:t>
            </w:r>
          </w:p>
        </w:tc>
        <w:tc>
          <w:tcPr>
            <w:tcW w:w="758"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279"/>
              <w:rPr>
                <w:rFonts w:ascii="宋体" w:hAnsi="宋体" w:eastAsia="宋体" w:cs="宋体"/>
                <w:sz w:val="17"/>
                <w:szCs w:val="17"/>
              </w:rPr>
            </w:pPr>
            <w:r>
              <w:rPr>
                <w:rFonts w:ascii="宋体" w:hAnsi="宋体" w:eastAsia="宋体" w:cs="宋体"/>
                <w:spacing w:val="4"/>
                <w:sz w:val="17"/>
                <w:szCs w:val="17"/>
              </w:rPr>
              <w:t>29.0</w:t>
            </w:r>
            <w:r>
              <w:rPr>
                <w:rFonts w:ascii="宋体" w:hAnsi="宋体" w:eastAsia="宋体" w:cs="宋体"/>
                <w:spacing w:val="3"/>
                <w:sz w:val="17"/>
                <w:szCs w:val="17"/>
              </w:rPr>
              <w:t>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3" w:line="229" w:lineRule="auto"/>
              <w:ind w:left="39"/>
              <w:rPr>
                <w:rFonts w:ascii="宋体" w:hAnsi="宋体" w:eastAsia="宋体" w:cs="宋体"/>
                <w:sz w:val="17"/>
                <w:szCs w:val="17"/>
              </w:rPr>
            </w:pPr>
            <w:r>
              <w:rPr>
                <w:rFonts w:ascii="宋体" w:hAnsi="宋体" w:eastAsia="宋体" w:cs="宋体"/>
                <w:spacing w:val="11"/>
                <w:sz w:val="17"/>
                <w:szCs w:val="17"/>
              </w:rPr>
              <w:t>人</w:t>
            </w:r>
            <w:r>
              <w:rPr>
                <w:rFonts w:ascii="宋体" w:hAnsi="宋体" w:eastAsia="宋体" w:cs="宋体"/>
                <w:spacing w:val="8"/>
                <w:sz w:val="17"/>
                <w:szCs w:val="17"/>
              </w:rPr>
              <w:t>均奖励金额</w:t>
            </w:r>
          </w:p>
        </w:tc>
        <w:tc>
          <w:tcPr>
            <w:tcW w:w="952" w:type="dxa"/>
            <w:tcBorders>
              <w:top w:val="single" w:color="000000" w:sz="2" w:space="0"/>
              <w:bottom w:val="single" w:color="000000" w:sz="2" w:space="0"/>
            </w:tcBorders>
            <w:vAlign w:val="top"/>
          </w:tcPr>
          <w:p>
            <w:pPr>
              <w:spacing w:before="131" w:line="261" w:lineRule="auto"/>
              <w:ind w:left="40" w:right="91" w:firstLine="11"/>
              <w:rPr>
                <w:rFonts w:ascii="宋体" w:hAnsi="宋体" w:eastAsia="宋体" w:cs="宋体"/>
                <w:sz w:val="17"/>
                <w:szCs w:val="17"/>
              </w:rPr>
            </w:pPr>
            <w:r>
              <w:rPr>
                <w:rFonts w:ascii="宋体" w:hAnsi="宋体" w:eastAsia="宋体" w:cs="宋体"/>
                <w:spacing w:val="4"/>
                <w:sz w:val="17"/>
                <w:szCs w:val="17"/>
              </w:rPr>
              <w:t>≤1000元/</w:t>
            </w:r>
            <w:r>
              <w:rPr>
                <w:rFonts w:ascii="宋体" w:hAnsi="宋体" w:eastAsia="宋体" w:cs="宋体"/>
                <w:spacing w:val="1"/>
                <w:sz w:val="17"/>
                <w:szCs w:val="17"/>
              </w:rPr>
              <w:t>人</w:t>
            </w:r>
          </w:p>
        </w:tc>
        <w:tc>
          <w:tcPr>
            <w:tcW w:w="1628" w:type="dxa"/>
            <w:tcBorders>
              <w:top w:val="single" w:color="000000" w:sz="2" w:space="0"/>
              <w:bottom w:val="single" w:color="000000" w:sz="2" w:space="0"/>
            </w:tcBorders>
            <w:vAlign w:val="top"/>
          </w:tcPr>
          <w:p>
            <w:pPr>
              <w:spacing w:before="244" w:line="230" w:lineRule="auto"/>
              <w:ind w:left="42"/>
              <w:rPr>
                <w:rFonts w:ascii="宋体" w:hAnsi="宋体" w:eastAsia="宋体" w:cs="宋体"/>
                <w:sz w:val="17"/>
                <w:szCs w:val="17"/>
              </w:rPr>
            </w:pPr>
            <w:r>
              <w:rPr>
                <w:rFonts w:ascii="宋体" w:hAnsi="宋体" w:eastAsia="宋体" w:cs="宋体"/>
                <w:spacing w:val="12"/>
                <w:sz w:val="17"/>
                <w:szCs w:val="17"/>
              </w:rPr>
              <w:t>教</w:t>
            </w:r>
            <w:r>
              <w:rPr>
                <w:rFonts w:ascii="宋体" w:hAnsi="宋体" w:eastAsia="宋体" w:cs="宋体"/>
                <w:spacing w:val="8"/>
                <w:sz w:val="17"/>
                <w:szCs w:val="17"/>
              </w:rPr>
              <w:t>师节奖励人数</w:t>
            </w:r>
          </w:p>
        </w:tc>
        <w:tc>
          <w:tcPr>
            <w:tcW w:w="1048" w:type="dxa"/>
            <w:tcBorders>
              <w:top w:val="single" w:color="000000" w:sz="2" w:space="0"/>
              <w:bottom w:val="single" w:color="000000" w:sz="2" w:space="0"/>
            </w:tcBorders>
            <w:vAlign w:val="top"/>
          </w:tcPr>
          <w:p>
            <w:pPr>
              <w:spacing w:before="244" w:line="233" w:lineRule="auto"/>
              <w:ind w:left="57"/>
              <w:rPr>
                <w:rFonts w:ascii="宋体" w:hAnsi="宋体" w:eastAsia="宋体" w:cs="宋体"/>
                <w:sz w:val="17"/>
                <w:szCs w:val="17"/>
              </w:rPr>
            </w:pPr>
            <w:r>
              <w:rPr>
                <w:rFonts w:ascii="宋体" w:hAnsi="宋体" w:eastAsia="宋体" w:cs="宋体"/>
                <w:spacing w:val="3"/>
                <w:sz w:val="17"/>
                <w:szCs w:val="17"/>
              </w:rPr>
              <w:t>≥500</w:t>
            </w:r>
            <w:r>
              <w:rPr>
                <w:rFonts w:ascii="宋体" w:hAnsi="宋体" w:eastAsia="宋体" w:cs="宋体"/>
                <w:spacing w:val="2"/>
                <w:sz w:val="17"/>
                <w:szCs w:val="17"/>
              </w:rPr>
              <w:t>人</w:t>
            </w:r>
          </w:p>
        </w:tc>
        <w:tc>
          <w:tcPr>
            <w:tcW w:w="1268" w:type="dxa"/>
            <w:tcBorders>
              <w:top w:val="single" w:color="000000" w:sz="2" w:space="0"/>
              <w:bottom w:val="single" w:color="000000" w:sz="2" w:space="0"/>
            </w:tcBorders>
            <w:vAlign w:val="top"/>
          </w:tcPr>
          <w:p>
            <w:pPr>
              <w:spacing w:before="131" w:line="260" w:lineRule="auto"/>
              <w:ind w:left="43" w:right="139" w:hanging="2"/>
              <w:rPr>
                <w:rFonts w:ascii="宋体" w:hAnsi="宋体" w:eastAsia="宋体" w:cs="宋体"/>
                <w:sz w:val="17"/>
                <w:szCs w:val="17"/>
              </w:rPr>
            </w:pPr>
            <w:r>
              <w:rPr>
                <w:rFonts w:ascii="宋体" w:hAnsi="宋体" w:eastAsia="宋体" w:cs="宋体"/>
                <w:spacing w:val="12"/>
                <w:sz w:val="17"/>
                <w:szCs w:val="17"/>
              </w:rPr>
              <w:t>促</w:t>
            </w:r>
            <w:r>
              <w:rPr>
                <w:rFonts w:ascii="宋体" w:hAnsi="宋体" w:eastAsia="宋体" w:cs="宋体"/>
                <w:spacing w:val="8"/>
                <w:sz w:val="17"/>
                <w:szCs w:val="17"/>
              </w:rPr>
              <w:t>进教育良好</w:t>
            </w:r>
            <w:r>
              <w:rPr>
                <w:rFonts w:ascii="宋体" w:hAnsi="宋体" w:eastAsia="宋体" w:cs="宋体"/>
                <w:spacing w:val="5"/>
                <w:sz w:val="17"/>
                <w:szCs w:val="17"/>
              </w:rPr>
              <w:t>发展</w:t>
            </w:r>
          </w:p>
        </w:tc>
        <w:tc>
          <w:tcPr>
            <w:tcW w:w="813" w:type="dxa"/>
            <w:tcBorders>
              <w:top w:val="single" w:color="000000" w:sz="2" w:space="0"/>
              <w:bottom w:val="single" w:color="000000" w:sz="2" w:space="0"/>
            </w:tcBorders>
            <w:vAlign w:val="top"/>
          </w:tcPr>
          <w:p>
            <w:pPr>
              <w:spacing w:before="32" w:line="221" w:lineRule="auto"/>
              <w:ind w:left="44" w:right="40" w:firstLine="7"/>
              <w:rPr>
                <w:rFonts w:ascii="宋体" w:hAnsi="宋体" w:eastAsia="宋体" w:cs="宋体"/>
                <w:sz w:val="17"/>
                <w:szCs w:val="17"/>
              </w:rPr>
            </w:pPr>
            <w:r>
              <w:rPr>
                <w:rFonts w:ascii="宋体" w:hAnsi="宋体" w:eastAsia="宋体" w:cs="宋体"/>
                <w:spacing w:val="7"/>
                <w:sz w:val="17"/>
                <w:szCs w:val="17"/>
              </w:rPr>
              <w:t>能</w:t>
            </w:r>
            <w:r>
              <w:rPr>
                <w:rFonts w:ascii="宋体" w:hAnsi="宋体" w:eastAsia="宋体" w:cs="宋体"/>
                <w:spacing w:val="6"/>
                <w:sz w:val="17"/>
                <w:szCs w:val="17"/>
              </w:rPr>
              <w:t>够持续</w:t>
            </w:r>
            <w:r>
              <w:rPr>
                <w:rFonts w:ascii="宋体" w:hAnsi="宋体" w:eastAsia="宋体" w:cs="宋体"/>
                <w:spacing w:val="8"/>
                <w:sz w:val="17"/>
                <w:szCs w:val="17"/>
              </w:rPr>
              <w:t>影响教育</w:t>
            </w:r>
            <w:r>
              <w:rPr>
                <w:rFonts w:ascii="宋体" w:hAnsi="宋体" w:eastAsia="宋体" w:cs="宋体"/>
                <w:spacing w:val="6"/>
                <w:sz w:val="17"/>
                <w:szCs w:val="17"/>
              </w:rPr>
              <w:t>发展</w:t>
            </w:r>
          </w:p>
        </w:tc>
        <w:tc>
          <w:tcPr>
            <w:tcW w:w="1172" w:type="dxa"/>
            <w:tcBorders>
              <w:top w:val="single" w:color="000000" w:sz="2" w:space="0"/>
              <w:bottom w:val="single" w:color="000000" w:sz="2" w:space="0"/>
            </w:tcBorders>
            <w:vAlign w:val="top"/>
          </w:tcPr>
          <w:p>
            <w:pPr>
              <w:spacing w:before="244" w:line="230" w:lineRule="auto"/>
              <w:ind w:left="42"/>
              <w:rPr>
                <w:rFonts w:ascii="宋体" w:hAnsi="宋体" w:eastAsia="宋体" w:cs="宋体"/>
                <w:sz w:val="17"/>
                <w:szCs w:val="17"/>
              </w:rPr>
            </w:pPr>
            <w:r>
              <w:rPr>
                <w:rFonts w:ascii="宋体" w:hAnsi="宋体" w:eastAsia="宋体" w:cs="宋体"/>
                <w:spacing w:val="8"/>
                <w:sz w:val="17"/>
                <w:szCs w:val="17"/>
              </w:rPr>
              <w:t>全体教师</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3" w:line="229" w:lineRule="auto"/>
              <w:ind w:left="39"/>
              <w:rPr>
                <w:rFonts w:ascii="宋体" w:hAnsi="宋体" w:eastAsia="宋体" w:cs="宋体"/>
                <w:sz w:val="17"/>
                <w:szCs w:val="17"/>
              </w:rPr>
            </w:pPr>
            <w:r>
              <w:rPr>
                <w:rFonts w:ascii="宋体" w:hAnsi="宋体" w:eastAsia="宋体" w:cs="宋体"/>
                <w:spacing w:val="8"/>
                <w:sz w:val="17"/>
                <w:szCs w:val="17"/>
              </w:rPr>
              <w:t>奖励金</w:t>
            </w:r>
            <w:r>
              <w:rPr>
                <w:rFonts w:ascii="宋体" w:hAnsi="宋体" w:eastAsia="宋体" w:cs="宋体"/>
                <w:spacing w:val="7"/>
                <w:sz w:val="17"/>
                <w:szCs w:val="17"/>
              </w:rPr>
              <w:t>额</w:t>
            </w:r>
          </w:p>
        </w:tc>
        <w:tc>
          <w:tcPr>
            <w:tcW w:w="952" w:type="dxa"/>
            <w:tcBorders>
              <w:top w:val="single" w:color="000000" w:sz="2" w:space="0"/>
              <w:bottom w:val="single" w:color="000000" w:sz="2" w:space="0"/>
            </w:tcBorders>
            <w:vAlign w:val="top"/>
          </w:tcPr>
          <w:p>
            <w:pPr>
              <w:spacing w:before="244" w:line="231" w:lineRule="auto"/>
              <w:ind w:left="52"/>
              <w:rPr>
                <w:rFonts w:ascii="宋体" w:hAnsi="宋体" w:eastAsia="宋体" w:cs="宋体"/>
                <w:sz w:val="17"/>
                <w:szCs w:val="17"/>
              </w:rPr>
            </w:pPr>
            <w:r>
              <w:rPr>
                <w:rFonts w:ascii="宋体" w:hAnsi="宋体" w:eastAsia="宋体" w:cs="宋体"/>
                <w:spacing w:val="4"/>
                <w:sz w:val="17"/>
                <w:szCs w:val="17"/>
              </w:rPr>
              <w:t>≤50万元</w:t>
            </w:r>
          </w:p>
        </w:tc>
        <w:tc>
          <w:tcPr>
            <w:tcW w:w="1628" w:type="dxa"/>
            <w:tcBorders>
              <w:top w:val="single" w:color="000000" w:sz="2" w:space="0"/>
              <w:bottom w:val="single" w:color="000000" w:sz="2" w:space="0"/>
            </w:tcBorders>
            <w:vAlign w:val="top"/>
          </w:tcPr>
          <w:p>
            <w:pPr>
              <w:spacing w:before="244" w:line="229" w:lineRule="auto"/>
              <w:ind w:left="41"/>
              <w:rPr>
                <w:rFonts w:ascii="宋体" w:hAnsi="宋体" w:eastAsia="宋体" w:cs="宋体"/>
                <w:sz w:val="17"/>
                <w:szCs w:val="17"/>
              </w:rPr>
            </w:pPr>
            <w:r>
              <w:rPr>
                <w:rFonts w:ascii="宋体" w:hAnsi="宋体" w:eastAsia="宋体" w:cs="宋体"/>
                <w:spacing w:val="13"/>
                <w:sz w:val="17"/>
                <w:szCs w:val="17"/>
              </w:rPr>
              <w:t>按</w:t>
            </w:r>
            <w:r>
              <w:rPr>
                <w:rFonts w:ascii="宋体" w:hAnsi="宋体" w:eastAsia="宋体" w:cs="宋体"/>
                <w:spacing w:val="8"/>
                <w:sz w:val="17"/>
                <w:szCs w:val="17"/>
              </w:rPr>
              <w:t>政府标准要求</w:t>
            </w:r>
          </w:p>
        </w:tc>
        <w:tc>
          <w:tcPr>
            <w:tcW w:w="1048" w:type="dxa"/>
            <w:tcBorders>
              <w:top w:val="single" w:color="000000" w:sz="2" w:space="0"/>
              <w:bottom w:val="single" w:color="000000" w:sz="2" w:space="0"/>
            </w:tcBorders>
            <w:vAlign w:val="top"/>
          </w:tcPr>
          <w:p>
            <w:pPr>
              <w:spacing w:before="132" w:line="259" w:lineRule="auto"/>
              <w:ind w:left="40" w:right="100"/>
              <w:rPr>
                <w:rFonts w:ascii="宋体" w:hAnsi="宋体" w:eastAsia="宋体" w:cs="宋体"/>
                <w:sz w:val="17"/>
                <w:szCs w:val="17"/>
              </w:rPr>
            </w:pPr>
            <w:r>
              <w:rPr>
                <w:rFonts w:ascii="宋体" w:hAnsi="宋体" w:eastAsia="宋体" w:cs="宋体"/>
                <w:spacing w:val="9"/>
                <w:sz w:val="17"/>
                <w:szCs w:val="17"/>
              </w:rPr>
              <w:t>符</w:t>
            </w:r>
            <w:r>
              <w:rPr>
                <w:rFonts w:ascii="宋体" w:hAnsi="宋体" w:eastAsia="宋体" w:cs="宋体"/>
                <w:spacing w:val="8"/>
                <w:sz w:val="17"/>
                <w:szCs w:val="17"/>
              </w:rPr>
              <w:t>合政府表</w:t>
            </w:r>
            <w:r>
              <w:rPr>
                <w:rFonts w:ascii="宋体" w:hAnsi="宋体" w:eastAsia="宋体" w:cs="宋体"/>
                <w:spacing w:val="7"/>
                <w:sz w:val="17"/>
                <w:szCs w:val="17"/>
              </w:rPr>
              <w:t>彰要求</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1"/>
              <w:rPr>
                <w:rFonts w:ascii="宋体" w:hAnsi="宋体" w:eastAsia="宋体" w:cs="宋体"/>
                <w:sz w:val="17"/>
                <w:szCs w:val="17"/>
              </w:rPr>
            </w:pPr>
            <w:r>
              <w:rPr>
                <w:rFonts w:ascii="宋体" w:hAnsi="宋体" w:eastAsia="宋体" w:cs="宋体"/>
                <w:spacing w:val="8"/>
                <w:sz w:val="17"/>
                <w:szCs w:val="17"/>
              </w:rPr>
              <w:t>按时完</w:t>
            </w:r>
            <w:r>
              <w:rPr>
                <w:rFonts w:ascii="宋体" w:hAnsi="宋体" w:eastAsia="宋体" w:cs="宋体"/>
                <w:spacing w:val="7"/>
                <w:sz w:val="17"/>
                <w:szCs w:val="17"/>
              </w:rPr>
              <w:t>成</w:t>
            </w:r>
          </w:p>
        </w:tc>
        <w:tc>
          <w:tcPr>
            <w:tcW w:w="1048" w:type="dxa"/>
            <w:tcBorders>
              <w:top w:val="single" w:color="000000" w:sz="2" w:space="0"/>
              <w:bottom w:val="single" w:color="000000" w:sz="2" w:space="0"/>
            </w:tcBorders>
            <w:vAlign w:val="top"/>
          </w:tcPr>
          <w:p>
            <w:pPr>
              <w:spacing w:before="132" w:line="260" w:lineRule="auto"/>
              <w:ind w:left="41" w:right="100" w:hanging="2"/>
              <w:rPr>
                <w:rFonts w:ascii="宋体" w:hAnsi="宋体" w:eastAsia="宋体" w:cs="宋体"/>
                <w:sz w:val="17"/>
                <w:szCs w:val="17"/>
              </w:rPr>
            </w:pPr>
            <w:r>
              <w:rPr>
                <w:rFonts w:ascii="宋体" w:hAnsi="宋体" w:eastAsia="宋体" w:cs="宋体"/>
                <w:spacing w:val="10"/>
                <w:sz w:val="17"/>
                <w:szCs w:val="17"/>
              </w:rPr>
              <w:t>每</w:t>
            </w:r>
            <w:r>
              <w:rPr>
                <w:rFonts w:ascii="宋体" w:hAnsi="宋体" w:eastAsia="宋体" w:cs="宋体"/>
                <w:spacing w:val="8"/>
                <w:sz w:val="17"/>
                <w:szCs w:val="17"/>
              </w:rPr>
              <w:t>年教师节</w:t>
            </w:r>
            <w:r>
              <w:rPr>
                <w:rFonts w:ascii="宋体" w:hAnsi="宋体" w:eastAsia="宋体" w:cs="宋体"/>
                <w:sz w:val="17"/>
                <w:szCs w:val="17"/>
              </w:rPr>
              <w:t>前</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425"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0000026882</w:t>
            </w:r>
          </w:p>
        </w:tc>
        <w:tc>
          <w:tcPr>
            <w:tcW w:w="1683"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before="55" w:line="229" w:lineRule="auto"/>
              <w:ind w:left="304"/>
              <w:rPr>
                <w:rFonts w:ascii="宋体" w:hAnsi="宋体" w:eastAsia="宋体" w:cs="宋体"/>
                <w:sz w:val="17"/>
                <w:szCs w:val="17"/>
              </w:rPr>
            </w:pPr>
            <w:r>
              <w:rPr>
                <w:rFonts w:ascii="宋体" w:hAnsi="宋体" w:eastAsia="宋体" w:cs="宋体"/>
                <w:spacing w:val="10"/>
                <w:sz w:val="17"/>
                <w:szCs w:val="17"/>
              </w:rPr>
              <w:t>教</w:t>
            </w:r>
            <w:r>
              <w:rPr>
                <w:rFonts w:ascii="宋体" w:hAnsi="宋体" w:eastAsia="宋体" w:cs="宋体"/>
                <w:spacing w:val="8"/>
                <w:sz w:val="17"/>
                <w:szCs w:val="17"/>
              </w:rPr>
              <w:t>育督导经费</w:t>
            </w:r>
          </w:p>
        </w:tc>
        <w:tc>
          <w:tcPr>
            <w:tcW w:w="882" w:type="dxa"/>
            <w:vMerge w:val="restart"/>
            <w:tcBorders>
              <w:top w:val="single" w:color="000000" w:sz="2" w:space="0"/>
              <w:bottom w:val="nil"/>
            </w:tcBorders>
            <w:vAlign w:val="top"/>
          </w:tcPr>
          <w:p>
            <w:pPr>
              <w:spacing w:line="268" w:lineRule="auto"/>
              <w:rPr>
                <w:rFonts w:ascii="Arial"/>
                <w:sz w:val="21"/>
              </w:rPr>
            </w:pPr>
          </w:p>
          <w:p>
            <w:pPr>
              <w:spacing w:line="269" w:lineRule="auto"/>
              <w:rPr>
                <w:rFonts w:ascii="Arial"/>
                <w:sz w:val="21"/>
              </w:rPr>
            </w:pPr>
          </w:p>
          <w:p>
            <w:pPr>
              <w:spacing w:before="55" w:line="194" w:lineRule="auto"/>
              <w:ind w:left="49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.00</w:t>
            </w:r>
          </w:p>
        </w:tc>
        <w:tc>
          <w:tcPr>
            <w:tcW w:w="758" w:type="dxa"/>
            <w:vMerge w:val="restart"/>
            <w:tcBorders>
              <w:top w:val="single" w:color="000000" w:sz="2" w:space="0"/>
              <w:bottom w:val="nil"/>
            </w:tcBorders>
            <w:vAlign w:val="top"/>
          </w:tcPr>
          <w:p>
            <w:pPr>
              <w:spacing w:line="268" w:lineRule="auto"/>
              <w:rPr>
                <w:rFonts w:ascii="Arial"/>
                <w:sz w:val="21"/>
              </w:rPr>
            </w:pPr>
          </w:p>
          <w:p>
            <w:pPr>
              <w:spacing w:line="269" w:lineRule="auto"/>
              <w:rPr>
                <w:rFonts w:ascii="Arial"/>
                <w:sz w:val="21"/>
              </w:rPr>
            </w:pPr>
          </w:p>
          <w:p>
            <w:pPr>
              <w:spacing w:before="55" w:line="194" w:lineRule="auto"/>
              <w:ind w:left="370"/>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.00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3" w:line="229" w:lineRule="auto"/>
              <w:ind w:left="39"/>
              <w:rPr>
                <w:rFonts w:ascii="宋体" w:hAnsi="宋体" w:eastAsia="宋体" w:cs="宋体"/>
                <w:sz w:val="17"/>
                <w:szCs w:val="17"/>
              </w:rPr>
            </w:pPr>
            <w:r>
              <w:rPr>
                <w:rFonts w:ascii="宋体" w:hAnsi="宋体" w:eastAsia="宋体" w:cs="宋体"/>
                <w:spacing w:val="12"/>
                <w:sz w:val="17"/>
                <w:szCs w:val="17"/>
              </w:rPr>
              <w:t>财</w:t>
            </w:r>
            <w:r>
              <w:rPr>
                <w:rFonts w:ascii="宋体" w:hAnsi="宋体" w:eastAsia="宋体" w:cs="宋体"/>
                <w:spacing w:val="8"/>
                <w:sz w:val="17"/>
                <w:szCs w:val="17"/>
              </w:rPr>
              <w:t>政核定金额</w:t>
            </w:r>
          </w:p>
        </w:tc>
        <w:tc>
          <w:tcPr>
            <w:tcW w:w="952" w:type="dxa"/>
            <w:tcBorders>
              <w:top w:val="single" w:color="000000" w:sz="2" w:space="0"/>
              <w:bottom w:val="single" w:color="000000" w:sz="2" w:space="0"/>
            </w:tcBorders>
            <w:vAlign w:val="top"/>
          </w:tcPr>
          <w:p>
            <w:pPr>
              <w:spacing w:before="244" w:line="231" w:lineRule="auto"/>
              <w:ind w:left="52"/>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3"/>
                <w:sz w:val="17"/>
                <w:szCs w:val="17"/>
              </w:rPr>
              <w:t>2万元</w:t>
            </w:r>
          </w:p>
        </w:tc>
        <w:tc>
          <w:tcPr>
            <w:tcW w:w="1628" w:type="dxa"/>
            <w:tcBorders>
              <w:top w:val="single" w:color="000000" w:sz="2" w:space="0"/>
              <w:bottom w:val="single" w:color="000000" w:sz="2" w:space="0"/>
            </w:tcBorders>
            <w:vAlign w:val="top"/>
          </w:tcPr>
          <w:p>
            <w:pPr>
              <w:spacing w:before="244" w:line="230" w:lineRule="auto"/>
              <w:ind w:left="44"/>
              <w:rPr>
                <w:rFonts w:ascii="宋体" w:hAnsi="宋体" w:eastAsia="宋体" w:cs="宋体"/>
                <w:sz w:val="17"/>
                <w:szCs w:val="17"/>
              </w:rPr>
            </w:pPr>
            <w:r>
              <w:rPr>
                <w:rFonts w:ascii="宋体" w:hAnsi="宋体" w:eastAsia="宋体" w:cs="宋体"/>
                <w:spacing w:val="9"/>
                <w:sz w:val="17"/>
                <w:szCs w:val="17"/>
              </w:rPr>
              <w:t>督</w:t>
            </w:r>
            <w:r>
              <w:rPr>
                <w:rFonts w:ascii="宋体" w:hAnsi="宋体" w:eastAsia="宋体" w:cs="宋体"/>
                <w:spacing w:val="8"/>
                <w:sz w:val="17"/>
                <w:szCs w:val="17"/>
              </w:rPr>
              <w:t>导人员数量</w:t>
            </w:r>
          </w:p>
        </w:tc>
        <w:tc>
          <w:tcPr>
            <w:tcW w:w="1048" w:type="dxa"/>
            <w:tcBorders>
              <w:top w:val="single" w:color="000000" w:sz="2" w:space="0"/>
              <w:bottom w:val="single" w:color="000000" w:sz="2" w:space="0"/>
            </w:tcBorders>
            <w:vAlign w:val="top"/>
          </w:tcPr>
          <w:p>
            <w:pPr>
              <w:spacing w:before="244" w:line="233" w:lineRule="auto"/>
              <w:ind w:left="57"/>
              <w:rPr>
                <w:rFonts w:ascii="宋体" w:hAnsi="宋体" w:eastAsia="宋体" w:cs="宋体"/>
                <w:sz w:val="17"/>
                <w:szCs w:val="17"/>
              </w:rPr>
            </w:pPr>
            <w:r>
              <w:rPr>
                <w:rFonts w:ascii="宋体" w:hAnsi="宋体" w:eastAsia="宋体" w:cs="宋体"/>
                <w:spacing w:val="2"/>
                <w:sz w:val="17"/>
                <w:szCs w:val="17"/>
              </w:rPr>
              <w:t>≥10人</w:t>
            </w:r>
          </w:p>
        </w:tc>
        <w:tc>
          <w:tcPr>
            <w:tcW w:w="1268" w:type="dxa"/>
            <w:tcBorders>
              <w:top w:val="single" w:color="000000" w:sz="2" w:space="0"/>
              <w:bottom w:val="single" w:color="000000" w:sz="2" w:space="0"/>
            </w:tcBorders>
            <w:vAlign w:val="top"/>
          </w:tcPr>
          <w:p>
            <w:pPr>
              <w:spacing w:before="131" w:line="260" w:lineRule="auto"/>
              <w:ind w:left="41" w:right="139" w:hanging="2"/>
              <w:rPr>
                <w:rFonts w:ascii="宋体" w:hAnsi="宋体" w:eastAsia="宋体" w:cs="宋体"/>
                <w:sz w:val="17"/>
                <w:szCs w:val="17"/>
              </w:rPr>
            </w:pPr>
            <w:r>
              <w:rPr>
                <w:rFonts w:ascii="宋体" w:hAnsi="宋体" w:eastAsia="宋体" w:cs="宋体"/>
                <w:spacing w:val="9"/>
                <w:sz w:val="17"/>
                <w:szCs w:val="17"/>
              </w:rPr>
              <w:t>对促进教育</w:t>
            </w:r>
            <w:r>
              <w:rPr>
                <w:rFonts w:ascii="宋体" w:hAnsi="宋体" w:eastAsia="宋体" w:cs="宋体"/>
                <w:spacing w:val="8"/>
                <w:sz w:val="17"/>
                <w:szCs w:val="17"/>
              </w:rPr>
              <w:t>良性发展影响</w:t>
            </w:r>
          </w:p>
        </w:tc>
        <w:tc>
          <w:tcPr>
            <w:tcW w:w="813" w:type="dxa"/>
            <w:tcBorders>
              <w:top w:val="single" w:color="000000" w:sz="2" w:space="0"/>
              <w:bottom w:val="single" w:color="000000" w:sz="2" w:space="0"/>
            </w:tcBorders>
            <w:vAlign w:val="top"/>
          </w:tcPr>
          <w:p>
            <w:pPr>
              <w:spacing w:before="244" w:line="230" w:lineRule="auto"/>
              <w:ind w:left="44"/>
              <w:rPr>
                <w:rFonts w:ascii="宋体" w:hAnsi="宋体" w:eastAsia="宋体" w:cs="宋体"/>
                <w:sz w:val="17"/>
                <w:szCs w:val="17"/>
              </w:rPr>
            </w:pPr>
            <w:r>
              <w:rPr>
                <w:rFonts w:ascii="宋体" w:hAnsi="宋体" w:eastAsia="宋体" w:cs="宋体"/>
                <w:spacing w:val="8"/>
                <w:sz w:val="17"/>
                <w:szCs w:val="17"/>
              </w:rPr>
              <w:t>影响明显</w:t>
            </w:r>
          </w:p>
        </w:tc>
        <w:tc>
          <w:tcPr>
            <w:tcW w:w="1172" w:type="dxa"/>
            <w:tcBorders>
              <w:top w:val="single" w:color="000000" w:sz="2" w:space="0"/>
              <w:bottom w:val="single" w:color="000000" w:sz="2" w:space="0"/>
            </w:tcBorders>
            <w:vAlign w:val="top"/>
          </w:tcPr>
          <w:p>
            <w:pPr>
              <w:spacing w:before="131" w:line="260" w:lineRule="auto"/>
              <w:ind w:left="41" w:right="41" w:firstLine="2"/>
              <w:rPr>
                <w:rFonts w:ascii="宋体" w:hAnsi="宋体" w:eastAsia="宋体" w:cs="宋体"/>
                <w:sz w:val="17"/>
                <w:szCs w:val="17"/>
              </w:rPr>
            </w:pPr>
            <w:r>
              <w:rPr>
                <w:rFonts w:ascii="宋体" w:hAnsi="宋体" w:eastAsia="宋体" w:cs="宋体"/>
                <w:spacing w:val="11"/>
                <w:sz w:val="17"/>
                <w:szCs w:val="17"/>
              </w:rPr>
              <w:t>社</w:t>
            </w:r>
            <w:r>
              <w:rPr>
                <w:rFonts w:ascii="宋体" w:hAnsi="宋体" w:eastAsia="宋体" w:cs="宋体"/>
                <w:spacing w:val="8"/>
                <w:sz w:val="17"/>
                <w:szCs w:val="17"/>
              </w:rPr>
              <w:t>会各界满意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1"/>
              <w:rPr>
                <w:rFonts w:ascii="宋体" w:hAnsi="宋体" w:eastAsia="宋体" w:cs="宋体"/>
                <w:sz w:val="17"/>
                <w:szCs w:val="17"/>
              </w:rPr>
            </w:pPr>
            <w:r>
              <w:rPr>
                <w:rFonts w:ascii="宋体" w:hAnsi="宋体" w:eastAsia="宋体" w:cs="宋体"/>
                <w:spacing w:val="9"/>
                <w:sz w:val="17"/>
                <w:szCs w:val="17"/>
              </w:rPr>
              <w:t>按照国家督导条</w:t>
            </w:r>
            <w:r>
              <w:rPr>
                <w:rFonts w:ascii="宋体" w:hAnsi="宋体" w:eastAsia="宋体" w:cs="宋体"/>
                <w:spacing w:val="8"/>
                <w:sz w:val="17"/>
                <w:szCs w:val="17"/>
              </w:rPr>
              <w:t>例</w:t>
            </w:r>
          </w:p>
        </w:tc>
        <w:tc>
          <w:tcPr>
            <w:tcW w:w="1048" w:type="dxa"/>
            <w:tcBorders>
              <w:top w:val="single" w:color="000000" w:sz="2" w:space="0"/>
              <w:bottom w:val="single" w:color="000000" w:sz="2" w:space="0"/>
            </w:tcBorders>
            <w:vAlign w:val="top"/>
          </w:tcPr>
          <w:p>
            <w:pPr>
              <w:spacing w:before="132" w:line="260" w:lineRule="auto"/>
              <w:ind w:left="40" w:right="100"/>
              <w:rPr>
                <w:rFonts w:ascii="宋体" w:hAnsi="宋体" w:eastAsia="宋体" w:cs="宋体"/>
                <w:sz w:val="17"/>
                <w:szCs w:val="17"/>
              </w:rPr>
            </w:pPr>
            <w:r>
              <w:rPr>
                <w:rFonts w:ascii="宋体" w:hAnsi="宋体" w:eastAsia="宋体" w:cs="宋体"/>
                <w:spacing w:val="9"/>
                <w:sz w:val="17"/>
                <w:szCs w:val="17"/>
              </w:rPr>
              <w:t>符</w:t>
            </w:r>
            <w:r>
              <w:rPr>
                <w:rFonts w:ascii="宋体" w:hAnsi="宋体" w:eastAsia="宋体" w:cs="宋体"/>
                <w:spacing w:val="8"/>
                <w:sz w:val="17"/>
                <w:szCs w:val="17"/>
              </w:rPr>
              <w:t>合督导要</w:t>
            </w:r>
            <w:r>
              <w:rPr>
                <w:rFonts w:ascii="宋体" w:hAnsi="宋体" w:eastAsia="宋体" w:cs="宋体"/>
                <w:spacing w:val="1"/>
                <w:sz w:val="17"/>
                <w:szCs w:val="17"/>
              </w:rPr>
              <w:t>求</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pict>
          <v:shape id="_x0000_s1032" o:spid="_x0000_s1032" o:spt="202" type="#_x0000_t202" style="position:absolute;left:0pt;margin-left:109.65pt;margin-top:548.8pt;height:12.6pt;width:82.65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pPr>
                    <w:spacing w:before="20" w:line="230" w:lineRule="auto"/>
                    <w:ind w:left="20"/>
                    <w:rPr>
                      <w:rFonts w:ascii="宋体" w:hAnsi="宋体" w:eastAsia="宋体" w:cs="宋体"/>
                      <w:sz w:val="17"/>
                      <w:szCs w:val="17"/>
                    </w:rPr>
                  </w:pPr>
                  <w:r>
                    <w:rPr>
                      <w:rFonts w:ascii="宋体" w:hAnsi="宋体" w:eastAsia="宋体" w:cs="宋体"/>
                      <w:spacing w:val="10"/>
                      <w:sz w:val="17"/>
                      <w:szCs w:val="17"/>
                    </w:rPr>
                    <w:t>年</w:t>
                  </w:r>
                  <w:r>
                    <w:rPr>
                      <w:rFonts w:ascii="宋体" w:hAnsi="宋体" w:eastAsia="宋体" w:cs="宋体"/>
                      <w:spacing w:val="9"/>
                      <w:sz w:val="17"/>
                      <w:szCs w:val="17"/>
                    </w:rPr>
                    <w:t>原民师养老补贴县</w:t>
                  </w:r>
                </w:p>
              </w:txbxContent>
            </v:textbox>
          </v:shape>
        </w:pict>
      </w:r>
      <w:r>
        <w:pict>
          <v:shape id="_x0000_s1033" o:spid="_x0000_s1033" o:spt="202" type="#_x0000_t202" style="position:absolute;left:0pt;margin-left:207.7pt;margin-top:550.2pt;height:10.9pt;width:66.65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w:txbxContent>
                <w:p>
                  <w:pPr>
                    <w:spacing w:before="19" w:line="193" w:lineRule="auto"/>
                    <w:ind w:left="20"/>
                    <w:rPr>
                      <w:rFonts w:ascii="宋体" w:hAnsi="宋体" w:eastAsia="宋体" w:cs="宋体"/>
                      <w:sz w:val="17"/>
                      <w:szCs w:val="17"/>
                    </w:rPr>
                  </w:pPr>
                  <w:r>
                    <w:rPr>
                      <w:rFonts w:ascii="宋体" w:hAnsi="宋体" w:eastAsia="宋体" w:cs="宋体"/>
                      <w:spacing w:val="11"/>
                      <w:sz w:val="17"/>
                      <w:szCs w:val="17"/>
                    </w:rPr>
                    <w:t>3</w:t>
                  </w:r>
                  <w:r>
                    <w:rPr>
                      <w:rFonts w:ascii="宋体" w:hAnsi="宋体" w:eastAsia="宋体" w:cs="宋体"/>
                      <w:spacing w:val="7"/>
                      <w:sz w:val="17"/>
                      <w:szCs w:val="17"/>
                    </w:rPr>
                    <w:t>782137821</w:t>
                  </w:r>
                </w:p>
              </w:txbxContent>
            </v:textbox>
          </v:shape>
        </w:pict>
      </w: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0000081206</w:t>
            </w:r>
          </w:p>
        </w:tc>
        <w:tc>
          <w:tcPr>
            <w:tcW w:w="1683" w:type="dxa"/>
            <w:vMerge w:val="restart"/>
            <w:tcBorders>
              <w:top w:val="single" w:color="000000" w:sz="2" w:space="0"/>
              <w:bottom w:val="nil"/>
            </w:tcBorders>
            <w:vAlign w:val="top"/>
          </w:tcPr>
          <w:p>
            <w:pPr>
              <w:spacing w:line="359" w:lineRule="auto"/>
              <w:rPr>
                <w:rFonts w:ascii="Arial"/>
                <w:sz w:val="21"/>
              </w:rPr>
            </w:pPr>
          </w:p>
          <w:p>
            <w:pPr>
              <w:spacing w:line="359" w:lineRule="auto"/>
              <w:rPr>
                <w:rFonts w:ascii="Arial"/>
                <w:sz w:val="21"/>
              </w:rPr>
            </w:pPr>
          </w:p>
          <w:p>
            <w:pPr>
              <w:spacing w:before="55" w:line="259" w:lineRule="auto"/>
              <w:ind w:left="35" w:right="20"/>
              <w:rPr>
                <w:rFonts w:ascii="宋体" w:hAnsi="宋体" w:eastAsia="宋体" w:cs="宋体"/>
                <w:sz w:val="17"/>
                <w:szCs w:val="17"/>
              </w:rPr>
            </w:pPr>
            <w:r>
              <w:rPr>
                <w:rFonts w:ascii="宋体" w:hAnsi="宋体" w:eastAsia="宋体" w:cs="宋体"/>
                <w:spacing w:val="9"/>
                <w:sz w:val="17"/>
                <w:szCs w:val="17"/>
              </w:rPr>
              <w:t>上年结转周转房宿舍建设省、市级资金</w:t>
            </w:r>
            <w:r>
              <w:rPr>
                <w:rFonts w:ascii="宋体" w:hAnsi="宋体" w:eastAsia="宋体" w:cs="宋体"/>
                <w:spacing w:val="8"/>
                <w:sz w:val="17"/>
                <w:szCs w:val="17"/>
              </w:rPr>
              <w:t>等</w:t>
            </w:r>
          </w:p>
        </w:tc>
        <w:tc>
          <w:tcPr>
            <w:tcW w:w="882" w:type="dxa"/>
            <w:vMerge w:val="restart"/>
            <w:tcBorders>
              <w:top w:val="single" w:color="000000" w:sz="2" w:space="0"/>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5" w:line="193" w:lineRule="auto"/>
              <w:ind w:left="231"/>
              <w:rPr>
                <w:rFonts w:ascii="宋体" w:hAnsi="宋体" w:eastAsia="宋体" w:cs="宋体"/>
                <w:sz w:val="17"/>
                <w:szCs w:val="17"/>
              </w:rPr>
            </w:pPr>
            <w:r>
              <w:rPr>
                <w:rFonts w:ascii="宋体" w:hAnsi="宋体" w:eastAsia="宋体" w:cs="宋体"/>
                <w:spacing w:val="3"/>
                <w:sz w:val="17"/>
                <w:szCs w:val="17"/>
              </w:rPr>
              <w:t>1576.0</w:t>
            </w:r>
            <w:r>
              <w:rPr>
                <w:rFonts w:ascii="宋体" w:hAnsi="宋体" w:eastAsia="宋体" w:cs="宋体"/>
                <w:spacing w:val="2"/>
                <w:sz w:val="17"/>
                <w:szCs w:val="17"/>
              </w:rPr>
              <w:t>0</w:t>
            </w:r>
          </w:p>
        </w:tc>
        <w:tc>
          <w:tcPr>
            <w:tcW w:w="758" w:type="dxa"/>
            <w:vMerge w:val="restart"/>
            <w:tcBorders>
              <w:top w:val="single" w:color="000000" w:sz="2" w:space="0"/>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5" w:line="193" w:lineRule="auto"/>
              <w:ind w:left="107"/>
              <w:rPr>
                <w:rFonts w:ascii="宋体" w:hAnsi="宋体" w:eastAsia="宋体" w:cs="宋体"/>
                <w:sz w:val="17"/>
                <w:szCs w:val="17"/>
              </w:rPr>
            </w:pPr>
            <w:r>
              <w:rPr>
                <w:rFonts w:ascii="宋体" w:hAnsi="宋体" w:eastAsia="宋体" w:cs="宋体"/>
                <w:spacing w:val="3"/>
                <w:sz w:val="17"/>
                <w:szCs w:val="17"/>
              </w:rPr>
              <w:t>1576.0</w:t>
            </w:r>
            <w:r>
              <w:rPr>
                <w:rFonts w:ascii="宋体" w:hAnsi="宋体" w:eastAsia="宋体" w:cs="宋体"/>
                <w:spacing w:val="2"/>
                <w:sz w:val="17"/>
                <w:szCs w:val="17"/>
              </w:rPr>
              <w:t>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30" w:lineRule="auto"/>
              <w:ind w:left="38"/>
              <w:rPr>
                <w:rFonts w:ascii="宋体" w:hAnsi="宋体" w:eastAsia="宋体" w:cs="宋体"/>
                <w:sz w:val="17"/>
                <w:szCs w:val="17"/>
              </w:rPr>
            </w:pPr>
            <w:r>
              <w:rPr>
                <w:rFonts w:ascii="宋体" w:hAnsi="宋体" w:eastAsia="宋体" w:cs="宋体"/>
                <w:spacing w:val="8"/>
                <w:sz w:val="17"/>
                <w:szCs w:val="17"/>
              </w:rPr>
              <w:t>根据预算</w:t>
            </w:r>
          </w:p>
        </w:tc>
        <w:tc>
          <w:tcPr>
            <w:tcW w:w="952" w:type="dxa"/>
            <w:tcBorders>
              <w:top w:val="single" w:color="000000" w:sz="2" w:space="0"/>
              <w:bottom w:val="single" w:color="000000" w:sz="2" w:space="0"/>
            </w:tcBorders>
            <w:vAlign w:val="top"/>
          </w:tcPr>
          <w:p>
            <w:pPr>
              <w:spacing w:before="128" w:line="260" w:lineRule="auto"/>
              <w:ind w:left="40" w:right="181" w:firstLine="11"/>
              <w:rPr>
                <w:rFonts w:ascii="宋体" w:hAnsi="宋体" w:eastAsia="宋体" w:cs="宋体"/>
                <w:sz w:val="17"/>
                <w:szCs w:val="17"/>
              </w:rPr>
            </w:pPr>
            <w:r>
              <w:rPr>
                <w:rFonts w:ascii="宋体" w:hAnsi="宋体" w:eastAsia="宋体" w:cs="宋体"/>
                <w:spacing w:val="4"/>
                <w:sz w:val="17"/>
                <w:szCs w:val="17"/>
              </w:rPr>
              <w:t>≤1576</w:t>
            </w:r>
            <w:r>
              <w:rPr>
                <w:rFonts w:ascii="宋体" w:hAnsi="宋体" w:eastAsia="宋体" w:cs="宋体"/>
                <w:spacing w:val="3"/>
                <w:sz w:val="17"/>
                <w:szCs w:val="17"/>
              </w:rPr>
              <w:t>万</w:t>
            </w:r>
            <w:r>
              <w:rPr>
                <w:rFonts w:ascii="宋体" w:hAnsi="宋体" w:eastAsia="宋体" w:cs="宋体"/>
                <w:spacing w:val="1"/>
                <w:sz w:val="17"/>
                <w:szCs w:val="17"/>
              </w:rPr>
              <w:t>元</w:t>
            </w:r>
          </w:p>
        </w:tc>
        <w:tc>
          <w:tcPr>
            <w:tcW w:w="1628" w:type="dxa"/>
            <w:tcBorders>
              <w:top w:val="single" w:color="000000" w:sz="2" w:space="0"/>
              <w:bottom w:val="single" w:color="000000" w:sz="2" w:space="0"/>
            </w:tcBorders>
            <w:vAlign w:val="top"/>
          </w:tcPr>
          <w:p>
            <w:pPr>
              <w:spacing w:before="241" w:line="230" w:lineRule="auto"/>
              <w:ind w:left="45"/>
              <w:rPr>
                <w:rFonts w:ascii="宋体" w:hAnsi="宋体" w:eastAsia="宋体" w:cs="宋体"/>
                <w:sz w:val="17"/>
                <w:szCs w:val="17"/>
              </w:rPr>
            </w:pPr>
            <w:r>
              <w:rPr>
                <w:rFonts w:ascii="宋体" w:hAnsi="宋体" w:eastAsia="宋体" w:cs="宋体"/>
                <w:spacing w:val="8"/>
                <w:sz w:val="17"/>
                <w:szCs w:val="17"/>
              </w:rPr>
              <w:t>高中建设数量</w:t>
            </w:r>
          </w:p>
        </w:tc>
        <w:tc>
          <w:tcPr>
            <w:tcW w:w="1048" w:type="dxa"/>
            <w:tcBorders>
              <w:top w:val="single" w:color="000000" w:sz="2" w:space="0"/>
              <w:bottom w:val="single" w:color="000000" w:sz="2" w:space="0"/>
            </w:tcBorders>
            <w:vAlign w:val="top"/>
          </w:tcPr>
          <w:p>
            <w:pPr>
              <w:spacing w:before="241"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1个</w:t>
            </w:r>
          </w:p>
        </w:tc>
        <w:tc>
          <w:tcPr>
            <w:tcW w:w="1268" w:type="dxa"/>
            <w:tcBorders>
              <w:top w:val="single" w:color="000000" w:sz="2" w:space="0"/>
              <w:bottom w:val="single" w:color="000000" w:sz="2" w:space="0"/>
            </w:tcBorders>
            <w:vAlign w:val="top"/>
          </w:tcPr>
          <w:p>
            <w:pPr>
              <w:spacing w:before="129" w:line="259" w:lineRule="auto"/>
              <w:ind w:left="41" w:right="139"/>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升乡村教师</w:t>
            </w:r>
            <w:r>
              <w:rPr>
                <w:rFonts w:ascii="宋体" w:hAnsi="宋体" w:eastAsia="宋体" w:cs="宋体"/>
                <w:spacing w:val="7"/>
                <w:sz w:val="17"/>
                <w:szCs w:val="17"/>
              </w:rPr>
              <w:t>幸福感</w:t>
            </w:r>
          </w:p>
        </w:tc>
        <w:tc>
          <w:tcPr>
            <w:tcW w:w="813" w:type="dxa"/>
            <w:tcBorders>
              <w:top w:val="single" w:color="000000" w:sz="2" w:space="0"/>
              <w:bottom w:val="single" w:color="000000" w:sz="2" w:space="0"/>
            </w:tcBorders>
            <w:vAlign w:val="top"/>
          </w:tcPr>
          <w:p>
            <w:pPr>
              <w:spacing w:before="241" w:line="230" w:lineRule="auto"/>
              <w:ind w:left="45"/>
              <w:rPr>
                <w:rFonts w:ascii="宋体" w:hAnsi="宋体" w:eastAsia="宋体" w:cs="宋体"/>
                <w:sz w:val="17"/>
                <w:szCs w:val="17"/>
              </w:rPr>
            </w:pPr>
            <w:r>
              <w:rPr>
                <w:rFonts w:ascii="宋体" w:hAnsi="宋体" w:eastAsia="宋体" w:cs="宋体"/>
                <w:spacing w:val="6"/>
                <w:sz w:val="17"/>
                <w:szCs w:val="17"/>
              </w:rPr>
              <w:t>稳步</w:t>
            </w:r>
          </w:p>
        </w:tc>
        <w:tc>
          <w:tcPr>
            <w:tcW w:w="1172" w:type="dxa"/>
            <w:tcBorders>
              <w:top w:val="single" w:color="000000" w:sz="2" w:space="0"/>
              <w:bottom w:val="single" w:color="000000" w:sz="2" w:space="0"/>
            </w:tcBorders>
            <w:vAlign w:val="top"/>
          </w:tcPr>
          <w:p>
            <w:pPr>
              <w:spacing w:before="128" w:line="260" w:lineRule="auto"/>
              <w:ind w:left="41" w:right="41" w:firstLine="2"/>
              <w:rPr>
                <w:rFonts w:ascii="宋体" w:hAnsi="宋体" w:eastAsia="宋体" w:cs="宋体"/>
                <w:sz w:val="17"/>
                <w:szCs w:val="17"/>
              </w:rPr>
            </w:pPr>
            <w:r>
              <w:rPr>
                <w:rFonts w:ascii="宋体" w:hAnsi="宋体" w:eastAsia="宋体" w:cs="宋体"/>
                <w:spacing w:val="10"/>
                <w:sz w:val="17"/>
                <w:szCs w:val="17"/>
              </w:rPr>
              <w:t>教</w:t>
            </w:r>
            <w:r>
              <w:rPr>
                <w:rFonts w:ascii="宋体" w:hAnsi="宋体" w:eastAsia="宋体" w:cs="宋体"/>
                <w:spacing w:val="8"/>
                <w:sz w:val="17"/>
                <w:szCs w:val="17"/>
              </w:rPr>
              <w:t>师学生满意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1"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0" w:line="229" w:lineRule="auto"/>
              <w:ind w:left="41"/>
              <w:rPr>
                <w:rFonts w:ascii="宋体" w:hAnsi="宋体" w:eastAsia="宋体" w:cs="宋体"/>
                <w:sz w:val="17"/>
                <w:szCs w:val="17"/>
              </w:rPr>
            </w:pPr>
            <w:r>
              <w:rPr>
                <w:rFonts w:ascii="宋体" w:hAnsi="宋体" w:eastAsia="宋体" w:cs="宋体"/>
                <w:spacing w:val="9"/>
                <w:sz w:val="17"/>
                <w:szCs w:val="17"/>
              </w:rPr>
              <w:t>周转房建设数</w:t>
            </w:r>
            <w:r>
              <w:rPr>
                <w:rFonts w:ascii="宋体" w:hAnsi="宋体" w:eastAsia="宋体" w:cs="宋体"/>
                <w:spacing w:val="8"/>
                <w:sz w:val="17"/>
                <w:szCs w:val="17"/>
              </w:rPr>
              <w:t>量</w:t>
            </w:r>
          </w:p>
        </w:tc>
        <w:tc>
          <w:tcPr>
            <w:tcW w:w="1048" w:type="dxa"/>
            <w:tcBorders>
              <w:top w:val="single" w:color="000000" w:sz="2" w:space="0"/>
              <w:bottom w:val="single" w:color="000000" w:sz="2" w:space="0"/>
            </w:tcBorders>
            <w:vAlign w:val="top"/>
          </w:tcPr>
          <w:p>
            <w:pPr>
              <w:spacing w:before="241"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1个</w:t>
            </w:r>
          </w:p>
        </w:tc>
        <w:tc>
          <w:tcPr>
            <w:tcW w:w="1268" w:type="dxa"/>
            <w:tcBorders>
              <w:top w:val="single" w:color="000000" w:sz="2" w:space="0"/>
              <w:bottom w:val="single" w:color="000000" w:sz="2" w:space="0"/>
            </w:tcBorders>
            <w:vAlign w:val="top"/>
          </w:tcPr>
          <w:p>
            <w:pPr>
              <w:spacing w:before="129" w:line="259" w:lineRule="auto"/>
              <w:ind w:left="41" w:right="139" w:firstLine="4"/>
              <w:rPr>
                <w:rFonts w:ascii="宋体" w:hAnsi="宋体" w:eastAsia="宋体" w:cs="宋体"/>
                <w:sz w:val="17"/>
                <w:szCs w:val="17"/>
              </w:rPr>
            </w:pPr>
            <w:r>
              <w:rPr>
                <w:rFonts w:ascii="宋体" w:hAnsi="宋体" w:eastAsia="宋体" w:cs="宋体"/>
                <w:spacing w:val="11"/>
                <w:sz w:val="17"/>
                <w:szCs w:val="17"/>
              </w:rPr>
              <w:t>改</w:t>
            </w:r>
            <w:r>
              <w:rPr>
                <w:rFonts w:ascii="宋体" w:hAnsi="宋体" w:eastAsia="宋体" w:cs="宋体"/>
                <w:spacing w:val="7"/>
                <w:sz w:val="17"/>
                <w:szCs w:val="17"/>
              </w:rPr>
              <w:t>善高中办学</w:t>
            </w:r>
            <w:r>
              <w:rPr>
                <w:rFonts w:ascii="宋体" w:hAnsi="宋体" w:eastAsia="宋体" w:cs="宋体"/>
                <w:spacing w:val="6"/>
                <w:sz w:val="17"/>
                <w:szCs w:val="17"/>
              </w:rPr>
              <w:t>条</w:t>
            </w:r>
            <w:r>
              <w:rPr>
                <w:rFonts w:ascii="宋体" w:hAnsi="宋体" w:eastAsia="宋体" w:cs="宋体"/>
                <w:spacing w:val="5"/>
                <w:sz w:val="17"/>
                <w:szCs w:val="17"/>
              </w:rPr>
              <w:t>件</w:t>
            </w:r>
          </w:p>
        </w:tc>
        <w:tc>
          <w:tcPr>
            <w:tcW w:w="813" w:type="dxa"/>
            <w:tcBorders>
              <w:top w:val="single" w:color="000000" w:sz="2" w:space="0"/>
              <w:bottom w:val="single" w:color="000000" w:sz="2" w:space="0"/>
            </w:tcBorders>
            <w:vAlign w:val="top"/>
          </w:tcPr>
          <w:p>
            <w:pPr>
              <w:spacing w:before="241" w:line="230" w:lineRule="auto"/>
              <w:ind w:left="45"/>
              <w:rPr>
                <w:rFonts w:ascii="宋体" w:hAnsi="宋体" w:eastAsia="宋体" w:cs="宋体"/>
                <w:sz w:val="17"/>
                <w:szCs w:val="17"/>
              </w:rPr>
            </w:pPr>
            <w:r>
              <w:rPr>
                <w:rFonts w:ascii="宋体" w:hAnsi="宋体" w:eastAsia="宋体" w:cs="宋体"/>
                <w:spacing w:val="8"/>
                <w:sz w:val="17"/>
                <w:szCs w:val="17"/>
              </w:rPr>
              <w:t>逐步提升</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1" w:lineRule="auto"/>
              <w:ind w:left="42"/>
              <w:rPr>
                <w:rFonts w:ascii="宋体" w:hAnsi="宋体" w:eastAsia="宋体" w:cs="宋体"/>
                <w:sz w:val="17"/>
                <w:szCs w:val="17"/>
              </w:rPr>
            </w:pPr>
            <w:r>
              <w:rPr>
                <w:rFonts w:ascii="宋体" w:hAnsi="宋体" w:eastAsia="宋体" w:cs="宋体"/>
                <w:spacing w:val="9"/>
                <w:sz w:val="17"/>
                <w:szCs w:val="17"/>
              </w:rPr>
              <w:t>建</w:t>
            </w:r>
            <w:r>
              <w:rPr>
                <w:rFonts w:ascii="宋体" w:hAnsi="宋体" w:eastAsia="宋体" w:cs="宋体"/>
                <w:spacing w:val="7"/>
                <w:sz w:val="17"/>
                <w:szCs w:val="17"/>
              </w:rPr>
              <w:t>设质量</w:t>
            </w:r>
          </w:p>
        </w:tc>
        <w:tc>
          <w:tcPr>
            <w:tcW w:w="1048" w:type="dxa"/>
            <w:tcBorders>
              <w:top w:val="single" w:color="000000" w:sz="2" w:space="0"/>
              <w:bottom w:val="single" w:color="000000" w:sz="2" w:space="0"/>
            </w:tcBorders>
            <w:vAlign w:val="top"/>
          </w:tcPr>
          <w:p>
            <w:pPr>
              <w:spacing w:before="129" w:line="260" w:lineRule="auto"/>
              <w:ind w:left="42" w:right="100" w:hanging="2"/>
              <w:rPr>
                <w:rFonts w:ascii="宋体" w:hAnsi="宋体" w:eastAsia="宋体" w:cs="宋体"/>
                <w:sz w:val="17"/>
                <w:szCs w:val="17"/>
              </w:rPr>
            </w:pPr>
            <w:r>
              <w:rPr>
                <w:rFonts w:ascii="宋体" w:hAnsi="宋体" w:eastAsia="宋体" w:cs="宋体"/>
                <w:spacing w:val="9"/>
                <w:sz w:val="17"/>
                <w:szCs w:val="17"/>
              </w:rPr>
              <w:t>符</w:t>
            </w:r>
            <w:r>
              <w:rPr>
                <w:rFonts w:ascii="宋体" w:hAnsi="宋体" w:eastAsia="宋体" w:cs="宋体"/>
                <w:spacing w:val="8"/>
                <w:sz w:val="17"/>
                <w:szCs w:val="17"/>
              </w:rPr>
              <w:t>合行业准</w:t>
            </w:r>
            <w:r>
              <w:rPr>
                <w:rFonts w:ascii="宋体" w:hAnsi="宋体" w:eastAsia="宋体" w:cs="宋体"/>
                <w:sz w:val="17"/>
                <w:szCs w:val="17"/>
              </w:rPr>
              <w:t>则</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8"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0000081207</w:t>
            </w:r>
          </w:p>
        </w:tc>
        <w:tc>
          <w:tcPr>
            <w:tcW w:w="1683" w:type="dxa"/>
            <w:tcBorders>
              <w:top w:val="single" w:color="000000" w:sz="2" w:space="0"/>
              <w:bottom w:val="single" w:color="000000" w:sz="2" w:space="0"/>
            </w:tcBorders>
            <w:vAlign w:val="top"/>
          </w:tcPr>
          <w:p>
            <w:pPr>
              <w:spacing w:before="130" w:line="259" w:lineRule="auto"/>
              <w:ind w:left="54" w:right="20" w:firstLine="67"/>
              <w:rPr>
                <w:rFonts w:ascii="宋体" w:hAnsi="宋体" w:eastAsia="宋体" w:cs="宋体"/>
                <w:sz w:val="17"/>
                <w:szCs w:val="17"/>
              </w:rPr>
            </w:pPr>
            <w:r>
              <w:rPr>
                <w:rFonts w:ascii="宋体" w:hAnsi="宋体" w:eastAsia="宋体" w:cs="宋体"/>
                <w:spacing w:val="13"/>
                <w:sz w:val="17"/>
                <w:szCs w:val="17"/>
              </w:rPr>
              <w:t>上</w:t>
            </w:r>
            <w:r>
              <w:rPr>
                <w:rFonts w:ascii="宋体" w:hAnsi="宋体" w:eastAsia="宋体" w:cs="宋体"/>
                <w:spacing w:val="7"/>
                <w:sz w:val="17"/>
                <w:szCs w:val="17"/>
              </w:rPr>
              <w:t>年结转2021年特岗教师中央补助资金</w:t>
            </w:r>
          </w:p>
        </w:tc>
        <w:tc>
          <w:tcPr>
            <w:tcW w:w="882" w:type="dxa"/>
            <w:tcBorders>
              <w:top w:val="single" w:color="000000" w:sz="2" w:space="0"/>
              <w:bottom w:val="single" w:color="000000" w:sz="2" w:space="0"/>
            </w:tcBorders>
            <w:vAlign w:val="top"/>
          </w:tcPr>
          <w:p>
            <w:pPr>
              <w:spacing w:before="270" w:line="193" w:lineRule="auto"/>
              <w:ind w:left="311"/>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48.81</w:t>
            </w:r>
          </w:p>
        </w:tc>
        <w:tc>
          <w:tcPr>
            <w:tcW w:w="758" w:type="dxa"/>
            <w:tcBorders>
              <w:top w:val="single" w:color="000000" w:sz="2" w:space="0"/>
              <w:bottom w:val="single" w:color="000000" w:sz="2" w:space="0"/>
            </w:tcBorders>
            <w:vAlign w:val="top"/>
          </w:tcPr>
          <w:p>
            <w:pPr>
              <w:spacing w:before="270" w:line="193" w:lineRule="auto"/>
              <w:ind w:left="187"/>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48.81</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424"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0000081208</w:t>
            </w:r>
          </w:p>
        </w:tc>
        <w:tc>
          <w:tcPr>
            <w:tcW w:w="1683" w:type="dxa"/>
            <w:vMerge w:val="restart"/>
            <w:tcBorders>
              <w:top w:val="single" w:color="000000" w:sz="2" w:space="0"/>
              <w:bottom w:val="nil"/>
            </w:tcBorders>
            <w:vAlign w:val="top"/>
          </w:tcPr>
          <w:p>
            <w:pPr>
              <w:spacing w:line="396" w:lineRule="auto"/>
              <w:rPr>
                <w:rFonts w:ascii="Arial"/>
                <w:sz w:val="21"/>
              </w:rPr>
            </w:pPr>
          </w:p>
          <w:p>
            <w:pPr>
              <w:spacing w:before="55" w:line="263" w:lineRule="auto"/>
              <w:ind w:left="663" w:right="20" w:hanging="628"/>
              <w:rPr>
                <w:rFonts w:ascii="宋体" w:hAnsi="宋体" w:eastAsia="宋体" w:cs="宋体"/>
                <w:sz w:val="17"/>
                <w:szCs w:val="17"/>
              </w:rPr>
            </w:pPr>
            <w:r>
              <w:rPr>
                <w:rFonts w:ascii="宋体" w:hAnsi="宋体" w:eastAsia="宋体" w:cs="宋体"/>
                <w:spacing w:val="9"/>
                <w:sz w:val="17"/>
                <w:szCs w:val="17"/>
              </w:rPr>
              <w:t>上年结转体育彩票公</w:t>
            </w:r>
            <w:r>
              <w:rPr>
                <w:rFonts w:ascii="宋体" w:hAnsi="宋体" w:eastAsia="宋体" w:cs="宋体"/>
                <w:spacing w:val="6"/>
                <w:sz w:val="17"/>
                <w:szCs w:val="17"/>
              </w:rPr>
              <w:t>益</w:t>
            </w:r>
            <w:r>
              <w:rPr>
                <w:rFonts w:ascii="宋体" w:hAnsi="宋体" w:eastAsia="宋体" w:cs="宋体"/>
                <w:spacing w:val="5"/>
                <w:sz w:val="17"/>
                <w:szCs w:val="17"/>
              </w:rPr>
              <w:t>金</w:t>
            </w:r>
          </w:p>
        </w:tc>
        <w:tc>
          <w:tcPr>
            <w:tcW w:w="882" w:type="dxa"/>
            <w:vMerge w:val="restart"/>
            <w:tcBorders>
              <w:top w:val="single" w:color="000000" w:sz="2" w:space="0"/>
              <w:bottom w:val="nil"/>
            </w:tcBorders>
            <w:vAlign w:val="top"/>
          </w:tcPr>
          <w:p>
            <w:pPr>
              <w:spacing w:line="268" w:lineRule="auto"/>
              <w:rPr>
                <w:rFonts w:ascii="Arial"/>
                <w:sz w:val="21"/>
              </w:rPr>
            </w:pPr>
          </w:p>
          <w:p>
            <w:pPr>
              <w:spacing w:line="268" w:lineRule="auto"/>
              <w:rPr>
                <w:rFonts w:ascii="Arial"/>
                <w:sz w:val="21"/>
              </w:rPr>
            </w:pPr>
          </w:p>
          <w:p>
            <w:pPr>
              <w:spacing w:before="55" w:line="193" w:lineRule="auto"/>
              <w:ind w:left="32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10.00</w:t>
            </w:r>
          </w:p>
        </w:tc>
        <w:tc>
          <w:tcPr>
            <w:tcW w:w="758" w:type="dxa"/>
            <w:vMerge w:val="restart"/>
            <w:tcBorders>
              <w:top w:val="single" w:color="000000" w:sz="2" w:space="0"/>
              <w:bottom w:val="nil"/>
            </w:tcBorders>
            <w:vAlign w:val="top"/>
          </w:tcPr>
          <w:p>
            <w:pPr>
              <w:spacing w:line="268" w:lineRule="auto"/>
              <w:rPr>
                <w:rFonts w:ascii="Arial"/>
                <w:sz w:val="21"/>
              </w:rPr>
            </w:pPr>
          </w:p>
          <w:p>
            <w:pPr>
              <w:spacing w:line="268" w:lineRule="auto"/>
              <w:rPr>
                <w:rFonts w:ascii="Arial"/>
                <w:sz w:val="21"/>
              </w:rPr>
            </w:pPr>
          </w:p>
          <w:p>
            <w:pPr>
              <w:spacing w:before="55" w:line="193" w:lineRule="auto"/>
              <w:ind w:left="198"/>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10.00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3" w:line="230" w:lineRule="auto"/>
              <w:ind w:left="38"/>
              <w:rPr>
                <w:rFonts w:ascii="宋体" w:hAnsi="宋体" w:eastAsia="宋体" w:cs="宋体"/>
                <w:sz w:val="17"/>
                <w:szCs w:val="17"/>
              </w:rPr>
            </w:pPr>
            <w:r>
              <w:rPr>
                <w:rFonts w:ascii="宋体" w:hAnsi="宋体" w:eastAsia="宋体" w:cs="宋体"/>
                <w:spacing w:val="8"/>
                <w:sz w:val="17"/>
                <w:szCs w:val="17"/>
              </w:rPr>
              <w:t>根据预算</w:t>
            </w:r>
          </w:p>
        </w:tc>
        <w:tc>
          <w:tcPr>
            <w:tcW w:w="952" w:type="dxa"/>
            <w:tcBorders>
              <w:top w:val="single" w:color="000000" w:sz="2" w:space="0"/>
              <w:bottom w:val="single" w:color="000000" w:sz="2" w:space="0"/>
            </w:tcBorders>
            <w:vAlign w:val="top"/>
          </w:tcPr>
          <w:p>
            <w:pPr>
              <w:spacing w:before="243" w:line="231" w:lineRule="auto"/>
              <w:ind w:left="52"/>
              <w:rPr>
                <w:rFonts w:ascii="宋体" w:hAnsi="宋体" w:eastAsia="宋体" w:cs="宋体"/>
                <w:sz w:val="17"/>
                <w:szCs w:val="17"/>
              </w:rPr>
            </w:pPr>
            <w:r>
              <w:rPr>
                <w:rFonts w:ascii="宋体" w:hAnsi="宋体" w:eastAsia="宋体" w:cs="宋体"/>
                <w:spacing w:val="6"/>
                <w:sz w:val="17"/>
                <w:szCs w:val="17"/>
              </w:rPr>
              <w:t>≤</w:t>
            </w:r>
            <w:r>
              <w:rPr>
                <w:rFonts w:ascii="宋体" w:hAnsi="宋体" w:eastAsia="宋体" w:cs="宋体"/>
                <w:spacing w:val="4"/>
                <w:sz w:val="17"/>
                <w:szCs w:val="17"/>
              </w:rPr>
              <w:t>110万元</w:t>
            </w:r>
          </w:p>
        </w:tc>
        <w:tc>
          <w:tcPr>
            <w:tcW w:w="1628" w:type="dxa"/>
            <w:tcBorders>
              <w:top w:val="single" w:color="000000" w:sz="2" w:space="0"/>
              <w:bottom w:val="single" w:color="000000" w:sz="2" w:space="0"/>
            </w:tcBorders>
            <w:vAlign w:val="top"/>
          </w:tcPr>
          <w:p>
            <w:pPr>
              <w:spacing w:before="243" w:line="229" w:lineRule="auto"/>
              <w:ind w:left="40"/>
              <w:rPr>
                <w:rFonts w:ascii="宋体" w:hAnsi="宋体" w:eastAsia="宋体" w:cs="宋体"/>
                <w:sz w:val="17"/>
                <w:szCs w:val="17"/>
              </w:rPr>
            </w:pPr>
            <w:r>
              <w:rPr>
                <w:rFonts w:ascii="宋体" w:hAnsi="宋体" w:eastAsia="宋体" w:cs="宋体"/>
                <w:spacing w:val="8"/>
                <w:sz w:val="17"/>
                <w:szCs w:val="17"/>
              </w:rPr>
              <w:t>运动器材</w:t>
            </w:r>
          </w:p>
        </w:tc>
        <w:tc>
          <w:tcPr>
            <w:tcW w:w="1048" w:type="dxa"/>
            <w:tcBorders>
              <w:top w:val="single" w:color="000000" w:sz="2" w:space="0"/>
              <w:bottom w:val="single" w:color="000000" w:sz="2" w:space="0"/>
            </w:tcBorders>
            <w:vAlign w:val="top"/>
          </w:tcPr>
          <w:p>
            <w:pPr>
              <w:spacing w:before="243"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5件</w:t>
            </w:r>
          </w:p>
        </w:tc>
        <w:tc>
          <w:tcPr>
            <w:tcW w:w="1268" w:type="dxa"/>
            <w:tcBorders>
              <w:top w:val="single" w:color="000000" w:sz="2" w:space="0"/>
              <w:bottom w:val="single" w:color="000000" w:sz="2" w:space="0"/>
            </w:tcBorders>
            <w:vAlign w:val="top"/>
          </w:tcPr>
          <w:p>
            <w:pPr>
              <w:spacing w:before="243" w:line="229" w:lineRule="auto"/>
              <w:ind w:left="40"/>
              <w:rPr>
                <w:rFonts w:ascii="宋体" w:hAnsi="宋体" w:eastAsia="宋体" w:cs="宋体"/>
                <w:sz w:val="17"/>
                <w:szCs w:val="17"/>
              </w:rPr>
            </w:pPr>
            <w:r>
              <w:rPr>
                <w:rFonts w:ascii="宋体" w:hAnsi="宋体" w:eastAsia="宋体" w:cs="宋体"/>
                <w:spacing w:val="10"/>
                <w:sz w:val="17"/>
                <w:szCs w:val="17"/>
              </w:rPr>
              <w:t>器</w:t>
            </w:r>
            <w:r>
              <w:rPr>
                <w:rFonts w:ascii="宋体" w:hAnsi="宋体" w:eastAsia="宋体" w:cs="宋体"/>
                <w:spacing w:val="8"/>
                <w:sz w:val="17"/>
                <w:szCs w:val="17"/>
              </w:rPr>
              <w:t>材使用率</w:t>
            </w:r>
          </w:p>
        </w:tc>
        <w:tc>
          <w:tcPr>
            <w:tcW w:w="813" w:type="dxa"/>
            <w:tcBorders>
              <w:top w:val="single" w:color="000000" w:sz="2" w:space="0"/>
              <w:bottom w:val="single" w:color="000000" w:sz="2" w:space="0"/>
            </w:tcBorders>
            <w:vAlign w:val="top"/>
          </w:tcPr>
          <w:p>
            <w:pPr>
              <w:spacing w:before="243" w:line="230" w:lineRule="auto"/>
              <w:ind w:left="45"/>
              <w:rPr>
                <w:rFonts w:ascii="宋体" w:hAnsi="宋体" w:eastAsia="宋体" w:cs="宋体"/>
                <w:sz w:val="17"/>
                <w:szCs w:val="17"/>
              </w:rPr>
            </w:pPr>
            <w:r>
              <w:rPr>
                <w:rFonts w:ascii="宋体" w:hAnsi="宋体" w:eastAsia="宋体" w:cs="宋体"/>
                <w:spacing w:val="6"/>
                <w:sz w:val="17"/>
                <w:szCs w:val="17"/>
              </w:rPr>
              <w:t>提高</w:t>
            </w:r>
          </w:p>
        </w:tc>
        <w:tc>
          <w:tcPr>
            <w:tcW w:w="1172" w:type="dxa"/>
            <w:tcBorders>
              <w:top w:val="single" w:color="000000" w:sz="2" w:space="0"/>
              <w:bottom w:val="single" w:color="000000" w:sz="2" w:space="0"/>
            </w:tcBorders>
            <w:vAlign w:val="top"/>
          </w:tcPr>
          <w:p>
            <w:pPr>
              <w:spacing w:before="243" w:line="230" w:lineRule="auto"/>
              <w:ind w:left="42"/>
              <w:rPr>
                <w:rFonts w:ascii="宋体" w:hAnsi="宋体" w:eastAsia="宋体" w:cs="宋体"/>
                <w:sz w:val="17"/>
                <w:szCs w:val="17"/>
              </w:rPr>
            </w:pPr>
            <w:r>
              <w:rPr>
                <w:rFonts w:ascii="宋体" w:hAnsi="宋体" w:eastAsia="宋体" w:cs="宋体"/>
                <w:spacing w:val="10"/>
                <w:sz w:val="17"/>
                <w:szCs w:val="17"/>
              </w:rPr>
              <w:t>群</w:t>
            </w:r>
            <w:r>
              <w:rPr>
                <w:rFonts w:ascii="宋体" w:hAnsi="宋体" w:eastAsia="宋体" w:cs="宋体"/>
                <w:spacing w:val="8"/>
                <w:sz w:val="17"/>
                <w:szCs w:val="17"/>
              </w:rPr>
              <w:t>众满意度</w:t>
            </w:r>
          </w:p>
        </w:tc>
        <w:tc>
          <w:tcPr>
            <w:tcW w:w="810" w:type="dxa"/>
            <w:tcBorders>
              <w:top w:val="single" w:color="000000" w:sz="2" w:space="0"/>
              <w:bottom w:val="single" w:color="000000" w:sz="2" w:space="0"/>
            </w:tcBorders>
            <w:vAlign w:val="top"/>
          </w:tcPr>
          <w:p>
            <w:pPr>
              <w:spacing w:before="243"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0"/>
              <w:rPr>
                <w:rFonts w:ascii="宋体" w:hAnsi="宋体" w:eastAsia="宋体" w:cs="宋体"/>
                <w:sz w:val="17"/>
                <w:szCs w:val="17"/>
              </w:rPr>
            </w:pPr>
            <w:r>
              <w:rPr>
                <w:rFonts w:ascii="宋体" w:hAnsi="宋体" w:eastAsia="宋体" w:cs="宋体"/>
                <w:spacing w:val="9"/>
                <w:sz w:val="17"/>
                <w:szCs w:val="17"/>
              </w:rPr>
              <w:t>根据行业标</w:t>
            </w:r>
            <w:r>
              <w:rPr>
                <w:rFonts w:ascii="宋体" w:hAnsi="宋体" w:eastAsia="宋体" w:cs="宋体"/>
                <w:spacing w:val="7"/>
                <w:sz w:val="17"/>
                <w:szCs w:val="17"/>
              </w:rPr>
              <w:t>准</w:t>
            </w:r>
          </w:p>
        </w:tc>
        <w:tc>
          <w:tcPr>
            <w:tcW w:w="1048" w:type="dxa"/>
            <w:tcBorders>
              <w:top w:val="single" w:color="000000" w:sz="2" w:space="0"/>
              <w:bottom w:val="single" w:color="000000" w:sz="2" w:space="0"/>
            </w:tcBorders>
            <w:vAlign w:val="top"/>
          </w:tcPr>
          <w:p>
            <w:pPr>
              <w:spacing w:before="244" w:line="230" w:lineRule="auto"/>
              <w:ind w:left="40"/>
              <w:rPr>
                <w:rFonts w:ascii="宋体" w:hAnsi="宋体" w:eastAsia="宋体" w:cs="宋体"/>
                <w:sz w:val="17"/>
                <w:szCs w:val="17"/>
              </w:rPr>
            </w:pPr>
            <w:r>
              <w:rPr>
                <w:rFonts w:ascii="宋体" w:hAnsi="宋体" w:eastAsia="宋体" w:cs="宋体"/>
                <w:spacing w:val="6"/>
                <w:sz w:val="17"/>
                <w:szCs w:val="17"/>
              </w:rPr>
              <w:t>符</w:t>
            </w:r>
            <w:r>
              <w:rPr>
                <w:rFonts w:ascii="宋体" w:hAnsi="宋体" w:eastAsia="宋体" w:cs="宋体"/>
                <w:spacing w:val="5"/>
                <w:sz w:val="17"/>
                <w:szCs w:val="17"/>
              </w:rPr>
              <w:t>合</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0000081209</w:t>
            </w:r>
          </w:p>
        </w:tc>
        <w:tc>
          <w:tcPr>
            <w:tcW w:w="1683" w:type="dxa"/>
            <w:vMerge w:val="restart"/>
            <w:tcBorders>
              <w:top w:val="single" w:color="000000" w:sz="2" w:space="0"/>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6" w:line="259" w:lineRule="auto"/>
              <w:ind w:left="212" w:right="51" w:hanging="177"/>
              <w:rPr>
                <w:rFonts w:ascii="宋体" w:hAnsi="宋体" w:eastAsia="宋体" w:cs="宋体"/>
                <w:sz w:val="17"/>
                <w:szCs w:val="17"/>
              </w:rPr>
            </w:pPr>
            <w:r>
              <w:rPr>
                <w:rFonts w:ascii="宋体" w:hAnsi="宋体" w:eastAsia="宋体" w:cs="宋体"/>
                <w:spacing w:val="10"/>
                <w:sz w:val="17"/>
                <w:szCs w:val="17"/>
              </w:rPr>
              <w:t>上</w:t>
            </w:r>
            <w:r>
              <w:rPr>
                <w:rFonts w:ascii="宋体" w:hAnsi="宋体" w:eastAsia="宋体" w:cs="宋体"/>
                <w:spacing w:val="5"/>
                <w:sz w:val="17"/>
                <w:szCs w:val="17"/>
              </w:rPr>
              <w:t>年结转图书购置、</w:t>
            </w:r>
            <w:r>
              <w:rPr>
                <w:rFonts w:ascii="宋体" w:hAnsi="宋体" w:eastAsia="宋体" w:cs="宋体"/>
                <w:spacing w:val="9"/>
                <w:sz w:val="17"/>
                <w:szCs w:val="17"/>
              </w:rPr>
              <w:t>机房拆迁等资金</w:t>
            </w:r>
          </w:p>
        </w:tc>
        <w:tc>
          <w:tcPr>
            <w:tcW w:w="882" w:type="dxa"/>
            <w:vMerge w:val="restart"/>
            <w:tcBorders>
              <w:top w:val="single" w:color="000000" w:sz="2" w:space="0"/>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5" w:line="192" w:lineRule="auto"/>
              <w:ind w:left="308"/>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86.83</w:t>
            </w:r>
          </w:p>
        </w:tc>
        <w:tc>
          <w:tcPr>
            <w:tcW w:w="758" w:type="dxa"/>
            <w:vMerge w:val="restart"/>
            <w:tcBorders>
              <w:top w:val="single" w:color="000000" w:sz="2" w:space="0"/>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5" w:line="192" w:lineRule="auto"/>
              <w:ind w:left="184"/>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86.83</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3" w:line="229" w:lineRule="auto"/>
              <w:ind w:left="39"/>
              <w:rPr>
                <w:rFonts w:ascii="宋体" w:hAnsi="宋体" w:eastAsia="宋体" w:cs="宋体"/>
                <w:sz w:val="17"/>
                <w:szCs w:val="17"/>
              </w:rPr>
            </w:pPr>
            <w:r>
              <w:rPr>
                <w:rFonts w:ascii="宋体" w:hAnsi="宋体" w:eastAsia="宋体" w:cs="宋体"/>
                <w:spacing w:val="8"/>
                <w:sz w:val="17"/>
                <w:szCs w:val="17"/>
              </w:rPr>
              <w:t>预算金</w:t>
            </w:r>
            <w:r>
              <w:rPr>
                <w:rFonts w:ascii="宋体" w:hAnsi="宋体" w:eastAsia="宋体" w:cs="宋体"/>
                <w:spacing w:val="7"/>
                <w:sz w:val="17"/>
                <w:szCs w:val="17"/>
              </w:rPr>
              <w:t>额</w:t>
            </w:r>
          </w:p>
        </w:tc>
        <w:tc>
          <w:tcPr>
            <w:tcW w:w="952" w:type="dxa"/>
            <w:tcBorders>
              <w:top w:val="single" w:color="000000" w:sz="2" w:space="0"/>
              <w:bottom w:val="single" w:color="000000" w:sz="2" w:space="0"/>
            </w:tcBorders>
            <w:vAlign w:val="top"/>
          </w:tcPr>
          <w:p>
            <w:pPr>
              <w:spacing w:before="131" w:line="260" w:lineRule="auto"/>
              <w:ind w:left="43" w:right="179" w:firstLine="8"/>
              <w:rPr>
                <w:rFonts w:ascii="宋体" w:hAnsi="宋体" w:eastAsia="宋体" w:cs="宋体"/>
                <w:sz w:val="17"/>
                <w:szCs w:val="17"/>
              </w:rPr>
            </w:pPr>
            <w:r>
              <w:rPr>
                <w:rFonts w:ascii="宋体" w:hAnsi="宋体" w:eastAsia="宋体" w:cs="宋体"/>
                <w:spacing w:val="6"/>
                <w:sz w:val="17"/>
                <w:szCs w:val="17"/>
              </w:rPr>
              <w:t>≤</w:t>
            </w:r>
            <w:r>
              <w:rPr>
                <w:rFonts w:ascii="宋体" w:hAnsi="宋体" w:eastAsia="宋体" w:cs="宋体"/>
                <w:spacing w:val="4"/>
                <w:sz w:val="17"/>
                <w:szCs w:val="17"/>
              </w:rPr>
              <w:t>4</w:t>
            </w:r>
            <w:r>
              <w:rPr>
                <w:rFonts w:ascii="宋体" w:hAnsi="宋体" w:eastAsia="宋体" w:cs="宋体"/>
                <w:spacing w:val="3"/>
                <w:sz w:val="17"/>
                <w:szCs w:val="17"/>
              </w:rPr>
              <w:t>86.83</w:t>
            </w:r>
            <w:r>
              <w:rPr>
                <w:rFonts w:ascii="宋体" w:hAnsi="宋体" w:eastAsia="宋体" w:cs="宋体"/>
                <w:spacing w:val="4"/>
                <w:sz w:val="17"/>
                <w:szCs w:val="17"/>
              </w:rPr>
              <w:t>万元</w:t>
            </w:r>
          </w:p>
        </w:tc>
        <w:tc>
          <w:tcPr>
            <w:tcW w:w="1628" w:type="dxa"/>
            <w:tcBorders>
              <w:top w:val="single" w:color="000000" w:sz="2" w:space="0"/>
              <w:bottom w:val="single" w:color="000000" w:sz="2" w:space="0"/>
            </w:tcBorders>
            <w:vAlign w:val="top"/>
          </w:tcPr>
          <w:p>
            <w:pPr>
              <w:spacing w:before="244" w:line="229" w:lineRule="auto"/>
              <w:ind w:left="57"/>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6"/>
                <w:sz w:val="17"/>
                <w:szCs w:val="17"/>
              </w:rPr>
              <w:t>小学图书采购</w:t>
            </w:r>
          </w:p>
        </w:tc>
        <w:tc>
          <w:tcPr>
            <w:tcW w:w="1048" w:type="dxa"/>
            <w:tcBorders>
              <w:top w:val="single" w:color="000000" w:sz="2" w:space="0"/>
              <w:bottom w:val="single" w:color="000000" w:sz="2" w:space="0"/>
            </w:tcBorders>
            <w:vAlign w:val="top"/>
          </w:tcPr>
          <w:p>
            <w:pPr>
              <w:spacing w:before="244" w:line="232"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1批</w:t>
            </w:r>
          </w:p>
        </w:tc>
        <w:tc>
          <w:tcPr>
            <w:tcW w:w="1268" w:type="dxa"/>
            <w:tcBorders>
              <w:top w:val="single" w:color="000000" w:sz="2" w:space="0"/>
              <w:bottom w:val="single" w:color="000000" w:sz="2" w:space="0"/>
            </w:tcBorders>
            <w:vAlign w:val="top"/>
          </w:tcPr>
          <w:p>
            <w:pPr>
              <w:spacing w:before="244" w:line="230" w:lineRule="auto"/>
              <w:ind w:left="4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升办学水平</w:t>
            </w:r>
          </w:p>
        </w:tc>
        <w:tc>
          <w:tcPr>
            <w:tcW w:w="813"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6"/>
                <w:sz w:val="17"/>
                <w:szCs w:val="17"/>
              </w:rPr>
              <w:t>稳步</w:t>
            </w:r>
          </w:p>
        </w:tc>
        <w:tc>
          <w:tcPr>
            <w:tcW w:w="1172" w:type="dxa"/>
            <w:tcBorders>
              <w:top w:val="single" w:color="000000" w:sz="2" w:space="0"/>
              <w:bottom w:val="single" w:color="000000" w:sz="2" w:space="0"/>
            </w:tcBorders>
            <w:vAlign w:val="top"/>
          </w:tcPr>
          <w:p>
            <w:pPr>
              <w:spacing w:before="244" w:line="230" w:lineRule="auto"/>
              <w:ind w:left="42"/>
              <w:rPr>
                <w:rFonts w:ascii="宋体" w:hAnsi="宋体" w:eastAsia="宋体" w:cs="宋体"/>
                <w:sz w:val="17"/>
                <w:szCs w:val="17"/>
              </w:rPr>
            </w:pPr>
            <w:r>
              <w:rPr>
                <w:rFonts w:ascii="宋体" w:hAnsi="宋体" w:eastAsia="宋体" w:cs="宋体"/>
                <w:spacing w:val="10"/>
                <w:sz w:val="17"/>
                <w:szCs w:val="17"/>
              </w:rPr>
              <w:t>群</w:t>
            </w:r>
            <w:r>
              <w:rPr>
                <w:rFonts w:ascii="宋体" w:hAnsi="宋体" w:eastAsia="宋体" w:cs="宋体"/>
                <w:spacing w:val="8"/>
                <w:sz w:val="17"/>
                <w:szCs w:val="17"/>
              </w:rPr>
              <w:t>众满意度</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29" w:lineRule="auto"/>
              <w:ind w:left="40"/>
              <w:rPr>
                <w:rFonts w:ascii="宋体" w:hAnsi="宋体" w:eastAsia="宋体" w:cs="宋体"/>
                <w:sz w:val="17"/>
                <w:szCs w:val="17"/>
              </w:rPr>
            </w:pPr>
            <w:r>
              <w:rPr>
                <w:rFonts w:ascii="宋体" w:hAnsi="宋体" w:eastAsia="宋体" w:cs="宋体"/>
                <w:spacing w:val="9"/>
                <w:sz w:val="17"/>
                <w:szCs w:val="17"/>
              </w:rPr>
              <w:t>城域网拆迁数</w:t>
            </w:r>
            <w:r>
              <w:rPr>
                <w:rFonts w:ascii="宋体" w:hAnsi="宋体" w:eastAsia="宋体" w:cs="宋体"/>
                <w:spacing w:val="8"/>
                <w:sz w:val="17"/>
                <w:szCs w:val="17"/>
              </w:rPr>
              <w:t>量</w:t>
            </w:r>
          </w:p>
        </w:tc>
        <w:tc>
          <w:tcPr>
            <w:tcW w:w="1048" w:type="dxa"/>
            <w:tcBorders>
              <w:top w:val="single" w:color="000000" w:sz="2" w:space="0"/>
              <w:bottom w:val="single" w:color="000000" w:sz="2" w:space="0"/>
            </w:tcBorders>
            <w:vAlign w:val="top"/>
          </w:tcPr>
          <w:p>
            <w:pPr>
              <w:spacing w:before="245"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1个</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5" w:line="230" w:lineRule="auto"/>
              <w:ind w:left="41"/>
              <w:rPr>
                <w:rFonts w:ascii="宋体" w:hAnsi="宋体" w:eastAsia="宋体" w:cs="宋体"/>
                <w:sz w:val="17"/>
                <w:szCs w:val="17"/>
              </w:rPr>
            </w:pPr>
            <w:r>
              <w:rPr>
                <w:rFonts w:ascii="宋体" w:hAnsi="宋体" w:eastAsia="宋体" w:cs="宋体"/>
                <w:spacing w:val="9"/>
                <w:sz w:val="17"/>
                <w:szCs w:val="17"/>
              </w:rPr>
              <w:t>十四五教育规</w:t>
            </w:r>
            <w:r>
              <w:rPr>
                <w:rFonts w:ascii="宋体" w:hAnsi="宋体" w:eastAsia="宋体" w:cs="宋体"/>
                <w:spacing w:val="8"/>
                <w:sz w:val="17"/>
                <w:szCs w:val="17"/>
              </w:rPr>
              <w:t>划</w:t>
            </w:r>
          </w:p>
        </w:tc>
        <w:tc>
          <w:tcPr>
            <w:tcW w:w="1048" w:type="dxa"/>
            <w:tcBorders>
              <w:top w:val="single" w:color="000000" w:sz="2" w:space="0"/>
              <w:bottom w:val="single" w:color="000000" w:sz="2" w:space="0"/>
            </w:tcBorders>
            <w:vAlign w:val="top"/>
          </w:tcPr>
          <w:p>
            <w:pPr>
              <w:spacing w:before="245"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1个</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5" w:line="230" w:lineRule="auto"/>
              <w:ind w:left="42"/>
              <w:rPr>
                <w:rFonts w:ascii="宋体" w:hAnsi="宋体" w:eastAsia="宋体" w:cs="宋体"/>
                <w:sz w:val="17"/>
                <w:szCs w:val="17"/>
              </w:rPr>
            </w:pPr>
            <w:r>
              <w:rPr>
                <w:rFonts w:ascii="宋体" w:hAnsi="宋体" w:eastAsia="宋体" w:cs="宋体"/>
                <w:spacing w:val="10"/>
                <w:sz w:val="17"/>
                <w:szCs w:val="17"/>
              </w:rPr>
              <w:t>建</w:t>
            </w:r>
            <w:r>
              <w:rPr>
                <w:rFonts w:ascii="宋体" w:hAnsi="宋体" w:eastAsia="宋体" w:cs="宋体"/>
                <w:spacing w:val="8"/>
                <w:sz w:val="17"/>
                <w:szCs w:val="17"/>
              </w:rPr>
              <w:t>设学校数量</w:t>
            </w:r>
          </w:p>
        </w:tc>
        <w:tc>
          <w:tcPr>
            <w:tcW w:w="1048" w:type="dxa"/>
            <w:tcBorders>
              <w:top w:val="single" w:color="000000" w:sz="2" w:space="0"/>
              <w:bottom w:val="single" w:color="000000" w:sz="2" w:space="0"/>
            </w:tcBorders>
            <w:vAlign w:val="top"/>
          </w:tcPr>
          <w:p>
            <w:pPr>
              <w:spacing w:before="245"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1个</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5" w:line="231" w:lineRule="auto"/>
              <w:ind w:left="43"/>
              <w:rPr>
                <w:rFonts w:ascii="宋体" w:hAnsi="宋体" w:eastAsia="宋体" w:cs="宋体"/>
                <w:sz w:val="17"/>
                <w:szCs w:val="17"/>
              </w:rPr>
            </w:pPr>
            <w:r>
              <w:rPr>
                <w:rFonts w:ascii="宋体" w:hAnsi="宋体" w:eastAsia="宋体" w:cs="宋体"/>
                <w:spacing w:val="9"/>
                <w:sz w:val="17"/>
                <w:szCs w:val="17"/>
              </w:rPr>
              <w:t>行</w:t>
            </w:r>
            <w:r>
              <w:rPr>
                <w:rFonts w:ascii="宋体" w:hAnsi="宋体" w:eastAsia="宋体" w:cs="宋体"/>
                <w:spacing w:val="7"/>
                <w:sz w:val="17"/>
                <w:szCs w:val="17"/>
              </w:rPr>
              <w:t>业标准</w:t>
            </w:r>
          </w:p>
        </w:tc>
        <w:tc>
          <w:tcPr>
            <w:tcW w:w="1048" w:type="dxa"/>
            <w:tcBorders>
              <w:top w:val="single" w:color="000000" w:sz="2" w:space="0"/>
              <w:bottom w:val="single" w:color="000000" w:sz="2" w:space="0"/>
            </w:tcBorders>
            <w:vAlign w:val="top"/>
          </w:tcPr>
          <w:p>
            <w:pPr>
              <w:spacing w:before="245" w:line="230" w:lineRule="auto"/>
              <w:ind w:left="40"/>
              <w:rPr>
                <w:rFonts w:ascii="宋体" w:hAnsi="宋体" w:eastAsia="宋体" w:cs="宋体"/>
                <w:sz w:val="17"/>
                <w:szCs w:val="17"/>
              </w:rPr>
            </w:pPr>
            <w:r>
              <w:rPr>
                <w:rFonts w:ascii="宋体" w:hAnsi="宋体" w:eastAsia="宋体" w:cs="宋体"/>
                <w:spacing w:val="6"/>
                <w:sz w:val="17"/>
                <w:szCs w:val="17"/>
              </w:rPr>
              <w:t>符</w:t>
            </w:r>
            <w:r>
              <w:rPr>
                <w:rFonts w:ascii="宋体" w:hAnsi="宋体" w:eastAsia="宋体" w:cs="宋体"/>
                <w:spacing w:val="5"/>
                <w:sz w:val="17"/>
                <w:szCs w:val="17"/>
              </w:rPr>
              <w:t>合</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5" w:line="230" w:lineRule="auto"/>
              <w:ind w:left="44"/>
              <w:rPr>
                <w:rFonts w:ascii="宋体" w:hAnsi="宋体" w:eastAsia="宋体" w:cs="宋体"/>
                <w:sz w:val="17"/>
                <w:szCs w:val="17"/>
              </w:rPr>
            </w:pPr>
            <w:r>
              <w:rPr>
                <w:rFonts w:ascii="宋体" w:hAnsi="宋体" w:eastAsia="宋体" w:cs="宋体"/>
                <w:spacing w:val="8"/>
                <w:sz w:val="17"/>
                <w:szCs w:val="17"/>
              </w:rPr>
              <w:t>安</w:t>
            </w:r>
            <w:r>
              <w:rPr>
                <w:rFonts w:ascii="宋体" w:hAnsi="宋体" w:eastAsia="宋体" w:cs="宋体"/>
                <w:spacing w:val="7"/>
                <w:sz w:val="17"/>
                <w:szCs w:val="17"/>
              </w:rPr>
              <w:t>全事故</w:t>
            </w:r>
          </w:p>
        </w:tc>
        <w:tc>
          <w:tcPr>
            <w:tcW w:w="1048" w:type="dxa"/>
            <w:tcBorders>
              <w:top w:val="single" w:color="000000" w:sz="2" w:space="0"/>
              <w:bottom w:val="single" w:color="000000" w:sz="2" w:space="0"/>
            </w:tcBorders>
            <w:vAlign w:val="top"/>
          </w:tcPr>
          <w:p>
            <w:pPr>
              <w:spacing w:before="245" w:line="230" w:lineRule="auto"/>
              <w:ind w:left="52"/>
              <w:rPr>
                <w:rFonts w:ascii="宋体" w:hAnsi="宋体" w:eastAsia="宋体" w:cs="宋体"/>
                <w:sz w:val="17"/>
                <w:szCs w:val="17"/>
              </w:rPr>
            </w:pPr>
            <w:r>
              <w:rPr>
                <w:rFonts w:ascii="宋体" w:hAnsi="宋体" w:eastAsia="宋体" w:cs="宋体"/>
                <w:spacing w:val="2"/>
                <w:sz w:val="17"/>
                <w:szCs w:val="17"/>
              </w:rPr>
              <w:t>≤0个</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1098" w:type="dxa"/>
            <w:tcBorders>
              <w:top w:val="single" w:color="000000" w:sz="2" w:space="0"/>
              <w:bottom w:val="nil"/>
            </w:tcBorders>
            <w:vAlign w:val="top"/>
          </w:tcPr>
          <w:p>
            <w:pPr>
              <w:spacing w:line="426" w:lineRule="auto"/>
              <w:rPr>
                <w:rFonts w:ascii="Arial"/>
                <w:sz w:val="21"/>
              </w:rPr>
            </w:pPr>
          </w:p>
          <w:p>
            <w:pPr>
              <w:spacing w:before="56" w:line="187"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tc>
        <w:tc>
          <w:tcPr>
            <w:tcW w:w="1683" w:type="dxa"/>
            <w:tcBorders>
              <w:top w:val="single" w:color="000000" w:sz="2" w:space="0"/>
              <w:bottom w:val="nil"/>
            </w:tcBorders>
            <w:vAlign w:val="top"/>
          </w:tcPr>
          <w:p>
            <w:pPr>
              <w:spacing w:line="286" w:lineRule="auto"/>
              <w:rPr>
                <w:rFonts w:ascii="Arial"/>
                <w:sz w:val="21"/>
              </w:rPr>
            </w:pPr>
          </w:p>
          <w:p>
            <w:pPr>
              <w:spacing w:before="56" w:line="229" w:lineRule="auto"/>
              <w:ind w:left="75"/>
              <w:rPr>
                <w:rFonts w:ascii="宋体" w:hAnsi="宋体" w:eastAsia="宋体" w:cs="宋体"/>
                <w:sz w:val="17"/>
                <w:szCs w:val="17"/>
              </w:rPr>
            </w:pPr>
            <w:r>
              <w:rPr>
                <w:rFonts w:ascii="宋体" w:hAnsi="宋体" w:eastAsia="宋体" w:cs="宋体"/>
                <w:spacing w:val="11"/>
                <w:sz w:val="17"/>
                <w:szCs w:val="17"/>
              </w:rPr>
              <w:t>上</w:t>
            </w:r>
            <w:r>
              <w:rPr>
                <w:rFonts w:ascii="宋体" w:hAnsi="宋体" w:eastAsia="宋体" w:cs="宋体"/>
                <w:spacing w:val="6"/>
                <w:sz w:val="17"/>
                <w:szCs w:val="17"/>
              </w:rPr>
              <w:t>年结转2020-2021</w:t>
            </w:r>
          </w:p>
        </w:tc>
        <w:tc>
          <w:tcPr>
            <w:tcW w:w="882" w:type="dxa"/>
            <w:tcBorders>
              <w:top w:val="single" w:color="000000" w:sz="2" w:space="0"/>
              <w:bottom w:val="nil"/>
            </w:tcBorders>
            <w:vAlign w:val="top"/>
          </w:tcPr>
          <w:p>
            <w:pPr>
              <w:rPr>
                <w:rFonts w:ascii="Arial"/>
                <w:sz w:val="21"/>
              </w:rPr>
            </w:pPr>
          </w:p>
        </w:tc>
        <w:tc>
          <w:tcPr>
            <w:tcW w:w="758"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5" w:line="230" w:lineRule="auto"/>
              <w:ind w:left="38"/>
              <w:rPr>
                <w:rFonts w:ascii="宋体" w:hAnsi="宋体" w:eastAsia="宋体" w:cs="宋体"/>
                <w:sz w:val="17"/>
                <w:szCs w:val="17"/>
              </w:rPr>
            </w:pPr>
            <w:r>
              <w:rPr>
                <w:rFonts w:ascii="宋体" w:hAnsi="宋体" w:eastAsia="宋体" w:cs="宋体"/>
                <w:spacing w:val="8"/>
                <w:sz w:val="17"/>
                <w:szCs w:val="17"/>
              </w:rPr>
              <w:t>根据预算</w:t>
            </w:r>
          </w:p>
        </w:tc>
        <w:tc>
          <w:tcPr>
            <w:tcW w:w="952" w:type="dxa"/>
            <w:tcBorders>
              <w:top w:val="single" w:color="000000" w:sz="2" w:space="0"/>
              <w:bottom w:val="single" w:color="000000" w:sz="2" w:space="0"/>
            </w:tcBorders>
            <w:vAlign w:val="top"/>
          </w:tcPr>
          <w:p>
            <w:pPr>
              <w:spacing w:before="132" w:line="260" w:lineRule="auto"/>
              <w:ind w:left="43" w:right="179" w:firstLine="8"/>
              <w:rPr>
                <w:rFonts w:ascii="宋体" w:hAnsi="宋体" w:eastAsia="宋体" w:cs="宋体"/>
                <w:sz w:val="17"/>
                <w:szCs w:val="17"/>
              </w:rPr>
            </w:pPr>
            <w:r>
              <w:rPr>
                <w:rFonts w:ascii="宋体" w:hAnsi="宋体" w:eastAsia="宋体" w:cs="宋体"/>
                <w:spacing w:val="6"/>
                <w:sz w:val="17"/>
                <w:szCs w:val="17"/>
              </w:rPr>
              <w:t>≤</w:t>
            </w:r>
            <w:r>
              <w:rPr>
                <w:rFonts w:ascii="宋体" w:hAnsi="宋体" w:eastAsia="宋体" w:cs="宋体"/>
                <w:spacing w:val="4"/>
                <w:sz w:val="17"/>
                <w:szCs w:val="17"/>
              </w:rPr>
              <w:t>3</w:t>
            </w:r>
            <w:r>
              <w:rPr>
                <w:rFonts w:ascii="宋体" w:hAnsi="宋体" w:eastAsia="宋体" w:cs="宋体"/>
                <w:spacing w:val="3"/>
                <w:sz w:val="17"/>
                <w:szCs w:val="17"/>
              </w:rPr>
              <w:t>16.96</w:t>
            </w:r>
            <w:r>
              <w:rPr>
                <w:rFonts w:ascii="宋体" w:hAnsi="宋体" w:eastAsia="宋体" w:cs="宋体"/>
                <w:spacing w:val="4"/>
                <w:sz w:val="17"/>
                <w:szCs w:val="17"/>
              </w:rPr>
              <w:t>万元</w:t>
            </w:r>
          </w:p>
        </w:tc>
        <w:tc>
          <w:tcPr>
            <w:tcW w:w="1628" w:type="dxa"/>
            <w:tcBorders>
              <w:top w:val="single" w:color="000000" w:sz="2" w:space="0"/>
              <w:bottom w:val="single" w:color="000000" w:sz="2" w:space="0"/>
            </w:tcBorders>
            <w:vAlign w:val="top"/>
          </w:tcPr>
          <w:p>
            <w:pPr>
              <w:spacing w:before="244" w:line="227" w:lineRule="auto"/>
              <w:ind w:left="58"/>
              <w:rPr>
                <w:rFonts w:ascii="宋体" w:hAnsi="宋体" w:eastAsia="宋体" w:cs="宋体"/>
                <w:sz w:val="17"/>
                <w:szCs w:val="17"/>
              </w:rPr>
            </w:pPr>
            <w:r>
              <w:rPr>
                <w:rFonts w:ascii="宋体" w:hAnsi="宋体" w:eastAsia="宋体" w:cs="宋体"/>
                <w:spacing w:val="6"/>
                <w:sz w:val="17"/>
                <w:szCs w:val="17"/>
              </w:rPr>
              <w:t>民师所属乡</w:t>
            </w:r>
            <w:r>
              <w:rPr>
                <w:rFonts w:ascii="宋体" w:hAnsi="宋体" w:eastAsia="宋体" w:cs="宋体"/>
                <w:spacing w:val="5"/>
                <w:sz w:val="17"/>
                <w:szCs w:val="17"/>
              </w:rPr>
              <w:t>镇</w:t>
            </w:r>
          </w:p>
        </w:tc>
        <w:tc>
          <w:tcPr>
            <w:tcW w:w="1048" w:type="dxa"/>
            <w:tcBorders>
              <w:top w:val="single" w:color="000000" w:sz="2" w:space="0"/>
              <w:bottom w:val="single" w:color="000000" w:sz="2" w:space="0"/>
            </w:tcBorders>
            <w:vAlign w:val="top"/>
          </w:tcPr>
          <w:p>
            <w:pPr>
              <w:spacing w:before="245" w:line="230" w:lineRule="auto"/>
              <w:ind w:left="57"/>
              <w:rPr>
                <w:rFonts w:ascii="宋体" w:hAnsi="宋体" w:eastAsia="宋体" w:cs="宋体"/>
                <w:sz w:val="17"/>
                <w:szCs w:val="17"/>
              </w:rPr>
            </w:pPr>
            <w:r>
              <w:rPr>
                <w:rFonts w:ascii="宋体" w:hAnsi="宋体" w:eastAsia="宋体" w:cs="宋体"/>
                <w:spacing w:val="2"/>
                <w:sz w:val="17"/>
                <w:szCs w:val="17"/>
              </w:rPr>
              <w:t>≥10个</w:t>
            </w:r>
          </w:p>
        </w:tc>
        <w:tc>
          <w:tcPr>
            <w:tcW w:w="1268" w:type="dxa"/>
            <w:tcBorders>
              <w:top w:val="single" w:color="000000" w:sz="2" w:space="0"/>
              <w:bottom w:val="single" w:color="000000" w:sz="2" w:space="0"/>
            </w:tcBorders>
            <w:vAlign w:val="top"/>
          </w:tcPr>
          <w:p>
            <w:pPr>
              <w:spacing w:before="245" w:line="230" w:lineRule="auto"/>
              <w:ind w:left="39"/>
              <w:rPr>
                <w:rFonts w:ascii="宋体" w:hAnsi="宋体" w:eastAsia="宋体" w:cs="宋体"/>
                <w:sz w:val="17"/>
                <w:szCs w:val="17"/>
              </w:rPr>
            </w:pPr>
            <w:r>
              <w:rPr>
                <w:rFonts w:ascii="宋体" w:hAnsi="宋体" w:eastAsia="宋体" w:cs="宋体"/>
                <w:spacing w:val="9"/>
                <w:sz w:val="17"/>
                <w:szCs w:val="17"/>
              </w:rPr>
              <w:t>对教师的发</w:t>
            </w:r>
            <w:r>
              <w:rPr>
                <w:rFonts w:ascii="宋体" w:hAnsi="宋体" w:eastAsia="宋体" w:cs="宋体"/>
                <w:spacing w:val="8"/>
                <w:sz w:val="17"/>
                <w:szCs w:val="17"/>
              </w:rPr>
              <w:t>展</w:t>
            </w:r>
          </w:p>
        </w:tc>
        <w:tc>
          <w:tcPr>
            <w:tcW w:w="813" w:type="dxa"/>
            <w:tcBorders>
              <w:top w:val="single" w:color="000000" w:sz="2" w:space="0"/>
              <w:bottom w:val="single" w:color="000000" w:sz="2" w:space="0"/>
            </w:tcBorders>
            <w:vAlign w:val="top"/>
          </w:tcPr>
          <w:p>
            <w:pPr>
              <w:spacing w:before="35" w:line="225" w:lineRule="auto"/>
              <w:ind w:left="47" w:right="40" w:hanging="2"/>
              <w:rPr>
                <w:rFonts w:ascii="宋体" w:hAnsi="宋体" w:eastAsia="宋体" w:cs="宋体"/>
                <w:sz w:val="17"/>
                <w:szCs w:val="17"/>
              </w:rPr>
            </w:pPr>
            <w:r>
              <w:rPr>
                <w:rFonts w:ascii="宋体" w:hAnsi="宋体" w:eastAsia="宋体" w:cs="宋体"/>
                <w:spacing w:val="8"/>
                <w:sz w:val="17"/>
                <w:szCs w:val="17"/>
              </w:rPr>
              <w:t>促进教师</w:t>
            </w:r>
            <w:r>
              <w:rPr>
                <w:rFonts w:ascii="宋体" w:hAnsi="宋体" w:eastAsia="宋体" w:cs="宋体"/>
                <w:spacing w:val="9"/>
                <w:sz w:val="17"/>
                <w:szCs w:val="17"/>
              </w:rPr>
              <w:t>队</w:t>
            </w:r>
            <w:r>
              <w:rPr>
                <w:rFonts w:ascii="宋体" w:hAnsi="宋体" w:eastAsia="宋体" w:cs="宋体"/>
                <w:spacing w:val="7"/>
                <w:sz w:val="17"/>
                <w:szCs w:val="17"/>
              </w:rPr>
              <w:t>伍稳定</w:t>
            </w:r>
            <w:r>
              <w:rPr>
                <w:rFonts w:ascii="宋体" w:hAnsi="宋体" w:eastAsia="宋体" w:cs="宋体"/>
                <w:spacing w:val="5"/>
                <w:sz w:val="17"/>
                <w:szCs w:val="17"/>
              </w:rPr>
              <w:t>发展</w:t>
            </w:r>
          </w:p>
        </w:tc>
        <w:tc>
          <w:tcPr>
            <w:tcW w:w="1172" w:type="dxa"/>
            <w:tcBorders>
              <w:top w:val="single" w:color="000000" w:sz="2" w:space="0"/>
              <w:bottom w:val="single" w:color="000000" w:sz="2" w:space="0"/>
            </w:tcBorders>
            <w:vAlign w:val="top"/>
          </w:tcPr>
          <w:p>
            <w:pPr>
              <w:spacing w:before="245" w:line="230" w:lineRule="auto"/>
              <w:ind w:left="46"/>
              <w:rPr>
                <w:rFonts w:ascii="宋体" w:hAnsi="宋体" w:eastAsia="宋体" w:cs="宋体"/>
                <w:sz w:val="17"/>
                <w:szCs w:val="17"/>
              </w:rPr>
            </w:pPr>
            <w:r>
              <w:rPr>
                <w:rFonts w:ascii="宋体" w:hAnsi="宋体" w:eastAsia="宋体" w:cs="宋体"/>
                <w:spacing w:val="10"/>
                <w:sz w:val="17"/>
                <w:szCs w:val="17"/>
              </w:rPr>
              <w:t>原</w:t>
            </w:r>
            <w:r>
              <w:rPr>
                <w:rFonts w:ascii="宋体" w:hAnsi="宋体" w:eastAsia="宋体" w:cs="宋体"/>
                <w:spacing w:val="7"/>
                <w:sz w:val="17"/>
                <w:szCs w:val="17"/>
              </w:rPr>
              <w:t>民办教师</w:t>
            </w:r>
          </w:p>
        </w:tc>
        <w:tc>
          <w:tcPr>
            <w:tcW w:w="810" w:type="dxa"/>
            <w:tcBorders>
              <w:top w:val="single" w:color="000000" w:sz="2" w:space="0"/>
              <w:bottom w:val="single" w:color="000000" w:sz="2" w:space="0"/>
            </w:tcBorders>
            <w:vAlign w:val="top"/>
          </w:tcPr>
          <w:p>
            <w:pPr>
              <w:spacing w:before="245"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6%</w:t>
            </w: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r>
              <w:pict>
                <v:shape id="_x0000_s1034" o:spid="_x0000_s1034" o:spt="202" type="#_x0000_t202" style="position:absolute;left:0pt;margin-left:1.2pt;margin-top:65.45pt;height:12.6pt;width:82.65pt;mso-position-horizontal-relative:page;mso-position-vertical-relative:page;z-index:251668480;mso-width-relative:page;mso-height-relative:page;" filled="f" stroked="f" coordsize="21600,21600">
                  <v:path/>
                  <v:fill on="f" focussize="0,0"/>
                  <v:stroke on="f"/>
                  <v:imagedata o:title=""/>
                  <o:lock v:ext="edit" aspectratio="f"/>
                  <v:textbox inset="0mm,0mm,0mm,0mm">
                    <w:txbxContent>
                      <w:p>
                        <w:pPr>
                          <w:spacing w:before="20" w:line="230" w:lineRule="auto"/>
                          <w:ind w:left="20"/>
                          <w:rPr>
                            <w:rFonts w:ascii="宋体" w:hAnsi="宋体" w:eastAsia="宋体" w:cs="宋体"/>
                            <w:sz w:val="17"/>
                            <w:szCs w:val="17"/>
                          </w:rPr>
                        </w:pPr>
                        <w:r>
                          <w:rPr>
                            <w:rFonts w:ascii="宋体" w:hAnsi="宋体" w:eastAsia="宋体" w:cs="宋体"/>
                            <w:spacing w:val="10"/>
                            <w:sz w:val="17"/>
                            <w:szCs w:val="17"/>
                          </w:rPr>
                          <w:t>年</w:t>
                        </w:r>
                        <w:r>
                          <w:rPr>
                            <w:rFonts w:ascii="宋体" w:hAnsi="宋体" w:eastAsia="宋体" w:cs="宋体"/>
                            <w:spacing w:val="9"/>
                            <w:sz w:val="17"/>
                            <w:szCs w:val="17"/>
                          </w:rPr>
                          <w:t>原民师养老补贴县</w:t>
                        </w:r>
                      </w:p>
                    </w:txbxContent>
                  </v:textbox>
                </v:shape>
              </w:pict>
            </w: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8" w:lineRule="auto"/>
              <w:rPr>
                <w:rFonts w:ascii="Arial"/>
                <w:sz w:val="21"/>
              </w:rPr>
            </w:pPr>
          </w:p>
          <w:p>
            <w:pPr>
              <w:spacing w:before="49" w:line="383" w:lineRule="exact"/>
              <w:ind w:left="91"/>
              <w:rPr>
                <w:rFonts w:ascii="宋体" w:hAnsi="宋体" w:eastAsia="宋体" w:cs="宋体"/>
                <w:sz w:val="15"/>
                <w:szCs w:val="15"/>
              </w:rPr>
            </w:pPr>
            <w:r>
              <w:rPr>
                <w:rFonts w:ascii="宋体" w:hAnsi="宋体" w:eastAsia="宋体" w:cs="宋体"/>
                <w:spacing w:val="27"/>
                <w:position w:val="18"/>
                <w:sz w:val="15"/>
                <w:szCs w:val="15"/>
              </w:rPr>
              <w:t>资</w:t>
            </w:r>
            <w:r>
              <w:rPr>
                <w:rFonts w:ascii="宋体" w:hAnsi="宋体" w:eastAsia="宋体" w:cs="宋体"/>
                <w:spacing w:val="26"/>
                <w:position w:val="18"/>
                <w:sz w:val="15"/>
                <w:szCs w:val="15"/>
              </w:rPr>
              <w:t>金总额</w:t>
            </w:r>
          </w:p>
          <w:p>
            <w:pPr>
              <w:spacing w:line="109" w:lineRule="exact"/>
              <w:ind w:left="313"/>
              <w:rPr>
                <w:rFonts w:ascii="宋体" w:hAnsi="宋体" w:eastAsia="宋体" w:cs="宋体"/>
                <w:sz w:val="15"/>
                <w:szCs w:val="15"/>
              </w:rPr>
            </w:pPr>
            <w:r>
              <w:rPr>
                <w:rFonts w:ascii="宋体" w:hAnsi="宋体" w:eastAsia="宋体" w:cs="宋体"/>
                <w:spacing w:val="14"/>
                <w:position w:val="-2"/>
                <w:sz w:val="15"/>
                <w:szCs w:val="15"/>
              </w:rPr>
              <w:t>37821</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pict>
                <v:shape id="_x0000_s1035" o:spid="_x0000_s1035" o:spt="202" type="#_x0000_t202" style="position:absolute;left:0pt;margin-left:8.9pt;margin-top:37.8pt;height:10.9pt;width:28.75pt;mso-position-horizontal-relative:page;mso-position-vertical-relative:page;z-index:251667456;mso-width-relative:page;mso-height-relative:page;" filled="f" stroked="f" coordsize="21600,21600">
                  <v:path/>
                  <v:fill on="f" focussize="0,0"/>
                  <v:stroke on="f"/>
                  <v:imagedata o:title=""/>
                  <o:lock v:ext="edit" aspectratio="f"/>
                  <v:textbox inset="0mm,0mm,0mm,0mm">
                    <w:txbxContent>
                      <w:p>
                        <w:pPr>
                          <w:spacing w:before="19" w:line="193" w:lineRule="auto"/>
                          <w:ind w:left="20"/>
                          <w:rPr>
                            <w:rFonts w:ascii="宋体" w:hAnsi="宋体" w:eastAsia="宋体" w:cs="宋体"/>
                            <w:sz w:val="17"/>
                            <w:szCs w:val="17"/>
                          </w:rPr>
                        </w:pPr>
                        <w:r>
                          <w:rPr>
                            <w:rFonts w:ascii="宋体" w:hAnsi="宋体" w:eastAsia="宋体" w:cs="宋体"/>
                            <w:spacing w:val="4"/>
                            <w:sz w:val="17"/>
                            <w:szCs w:val="17"/>
                          </w:rPr>
                          <w:t>37821</w:t>
                        </w:r>
                      </w:p>
                    </w:txbxContent>
                  </v:textbox>
                </v:shape>
              </w:pict>
            </w: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57" w:line="193" w:lineRule="auto"/>
              <w:ind w:left="101"/>
              <w:rPr>
                <w:rFonts w:ascii="宋体" w:hAnsi="宋体" w:eastAsia="宋体" w:cs="宋体"/>
                <w:sz w:val="17"/>
                <w:szCs w:val="17"/>
              </w:rPr>
            </w:pPr>
            <w:r>
              <w:rPr>
                <w:rFonts w:ascii="宋体" w:hAnsi="宋体" w:eastAsia="宋体" w:cs="宋体"/>
                <w:spacing w:val="5"/>
                <w:sz w:val="17"/>
                <w:szCs w:val="17"/>
              </w:rPr>
              <w:t>0000081210</w:t>
            </w:r>
          </w:p>
        </w:tc>
        <w:tc>
          <w:tcPr>
            <w:tcW w:w="1683" w:type="dxa"/>
            <w:tcBorders>
              <w:top w:val="single" w:color="000000" w:sz="2" w:space="0"/>
              <w:bottom w:val="single" w:color="000000" w:sz="2" w:space="0"/>
            </w:tcBorders>
            <w:vAlign w:val="top"/>
          </w:tcPr>
          <w:p>
            <w:pPr>
              <w:spacing w:before="142" w:line="229" w:lineRule="auto"/>
              <w:ind w:left="397"/>
              <w:rPr>
                <w:rFonts w:ascii="宋体" w:hAnsi="宋体" w:eastAsia="宋体" w:cs="宋体"/>
                <w:sz w:val="17"/>
                <w:szCs w:val="17"/>
              </w:rPr>
            </w:pPr>
            <w:r>
              <w:rPr>
                <w:rFonts w:ascii="宋体" w:hAnsi="宋体" w:eastAsia="宋体" w:cs="宋体"/>
                <w:spacing w:val="8"/>
                <w:sz w:val="17"/>
                <w:szCs w:val="17"/>
              </w:rPr>
              <w:t>级配套资金</w:t>
            </w:r>
          </w:p>
        </w:tc>
        <w:tc>
          <w:tcPr>
            <w:tcW w:w="882" w:type="dxa"/>
            <w:tcBorders>
              <w:top w:val="single" w:color="000000" w:sz="2" w:space="0"/>
              <w:bottom w:val="single" w:color="000000" w:sz="2" w:space="0"/>
            </w:tcBorders>
            <w:vAlign w:val="top"/>
          </w:tcPr>
          <w:p>
            <w:pPr>
              <w:spacing w:before="49" w:line="72" w:lineRule="exact"/>
              <w:ind w:left="587"/>
              <w:rPr>
                <w:rFonts w:ascii="宋体" w:hAnsi="宋体" w:eastAsia="宋体" w:cs="宋体"/>
                <w:sz w:val="17"/>
                <w:szCs w:val="17"/>
              </w:rPr>
            </w:pPr>
            <w:r>
              <w:rPr>
                <w:rFonts w:ascii="宋体" w:hAnsi="宋体" w:eastAsia="宋体" w:cs="宋体"/>
                <w:position w:val="1"/>
                <w:sz w:val="17"/>
                <w:szCs w:val="17"/>
              </w:rPr>
              <w:t>.</w:t>
            </w:r>
          </w:p>
        </w:tc>
        <w:tc>
          <w:tcPr>
            <w:tcW w:w="758" w:type="dxa"/>
            <w:tcBorders>
              <w:top w:val="single" w:color="000000" w:sz="2" w:space="0"/>
              <w:bottom w:val="single" w:color="000000" w:sz="2" w:space="0"/>
            </w:tcBorders>
            <w:vAlign w:val="top"/>
          </w:tcPr>
          <w:p>
            <w:pPr>
              <w:spacing w:before="49" w:line="72" w:lineRule="exact"/>
              <w:ind w:left="463"/>
              <w:rPr>
                <w:rFonts w:ascii="宋体" w:hAnsi="宋体" w:eastAsia="宋体" w:cs="宋体"/>
                <w:sz w:val="17"/>
                <w:szCs w:val="17"/>
              </w:rPr>
            </w:pPr>
            <w:r>
              <w:rPr>
                <w:rFonts w:ascii="宋体" w:hAnsi="宋体" w:eastAsia="宋体" w:cs="宋体"/>
                <w:position w:val="1"/>
                <w:sz w:val="17"/>
                <w:szCs w:val="17"/>
              </w:rPr>
              <w:t>.</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58"/>
              <w:rPr>
                <w:rFonts w:ascii="宋体" w:hAnsi="宋体" w:eastAsia="宋体" w:cs="宋体"/>
                <w:sz w:val="17"/>
                <w:szCs w:val="17"/>
              </w:rPr>
            </w:pPr>
            <w:r>
              <w:rPr>
                <w:rFonts w:ascii="宋体" w:hAnsi="宋体" w:eastAsia="宋体" w:cs="宋体"/>
                <w:spacing w:val="7"/>
                <w:sz w:val="17"/>
                <w:szCs w:val="17"/>
              </w:rPr>
              <w:t>民办教师养老政</w:t>
            </w:r>
            <w:r>
              <w:rPr>
                <w:rFonts w:ascii="宋体" w:hAnsi="宋体" w:eastAsia="宋体" w:cs="宋体"/>
                <w:spacing w:val="6"/>
                <w:sz w:val="17"/>
                <w:szCs w:val="17"/>
              </w:rPr>
              <w:t>策</w:t>
            </w:r>
          </w:p>
        </w:tc>
        <w:tc>
          <w:tcPr>
            <w:tcW w:w="1048" w:type="dxa"/>
            <w:tcBorders>
              <w:top w:val="single" w:color="000000" w:sz="2" w:space="0"/>
              <w:bottom w:val="single" w:color="000000" w:sz="2" w:space="0"/>
            </w:tcBorders>
            <w:vAlign w:val="top"/>
          </w:tcPr>
          <w:p>
            <w:pPr>
              <w:spacing w:before="241" w:line="230" w:lineRule="auto"/>
              <w:ind w:left="40"/>
              <w:rPr>
                <w:rFonts w:ascii="宋体" w:hAnsi="宋体" w:eastAsia="宋体" w:cs="宋体"/>
                <w:sz w:val="17"/>
                <w:szCs w:val="17"/>
              </w:rPr>
            </w:pPr>
            <w:r>
              <w:rPr>
                <w:rFonts w:ascii="宋体" w:hAnsi="宋体" w:eastAsia="宋体" w:cs="宋体"/>
                <w:spacing w:val="6"/>
                <w:sz w:val="17"/>
                <w:szCs w:val="17"/>
              </w:rPr>
              <w:t>符</w:t>
            </w:r>
            <w:r>
              <w:rPr>
                <w:rFonts w:ascii="宋体" w:hAnsi="宋体" w:eastAsia="宋体" w:cs="宋体"/>
                <w:spacing w:val="5"/>
                <w:sz w:val="17"/>
                <w:szCs w:val="17"/>
              </w:rPr>
              <w:t>合</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422"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0000081211</w:t>
            </w:r>
          </w:p>
        </w:tc>
        <w:tc>
          <w:tcPr>
            <w:tcW w:w="1683" w:type="dxa"/>
            <w:vMerge w:val="restart"/>
            <w:tcBorders>
              <w:top w:val="single" w:color="000000" w:sz="2" w:space="0"/>
              <w:bottom w:val="nil"/>
            </w:tcBorders>
            <w:vAlign w:val="top"/>
          </w:tcPr>
          <w:p>
            <w:pPr>
              <w:spacing w:line="395" w:lineRule="auto"/>
              <w:rPr>
                <w:rFonts w:ascii="Arial"/>
                <w:sz w:val="21"/>
              </w:rPr>
            </w:pPr>
          </w:p>
          <w:p>
            <w:pPr>
              <w:spacing w:before="55" w:line="259" w:lineRule="auto"/>
              <w:ind w:left="213" w:right="20" w:hanging="178"/>
              <w:rPr>
                <w:rFonts w:ascii="宋体" w:hAnsi="宋体" w:eastAsia="宋体" w:cs="宋体"/>
                <w:sz w:val="17"/>
                <w:szCs w:val="17"/>
              </w:rPr>
            </w:pPr>
            <w:r>
              <w:rPr>
                <w:rFonts w:ascii="宋体" w:hAnsi="宋体" w:eastAsia="宋体" w:cs="宋体"/>
                <w:spacing w:val="9"/>
                <w:sz w:val="17"/>
                <w:szCs w:val="17"/>
              </w:rPr>
              <w:t>上年结转野狐岭小学运动场勘探经</w:t>
            </w:r>
            <w:r>
              <w:rPr>
                <w:rFonts w:ascii="宋体" w:hAnsi="宋体" w:eastAsia="宋体" w:cs="宋体"/>
                <w:spacing w:val="8"/>
                <w:sz w:val="17"/>
                <w:szCs w:val="17"/>
              </w:rPr>
              <w:t>费</w:t>
            </w:r>
          </w:p>
        </w:tc>
        <w:tc>
          <w:tcPr>
            <w:tcW w:w="882"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before="55" w:line="194" w:lineRule="auto"/>
              <w:ind w:left="413"/>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36</w:t>
            </w:r>
          </w:p>
        </w:tc>
        <w:tc>
          <w:tcPr>
            <w:tcW w:w="758"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before="55" w:line="194" w:lineRule="auto"/>
              <w:ind w:left="290"/>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36</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30" w:lineRule="auto"/>
              <w:ind w:left="39"/>
              <w:rPr>
                <w:rFonts w:ascii="宋体" w:hAnsi="宋体" w:eastAsia="宋体" w:cs="宋体"/>
                <w:sz w:val="17"/>
                <w:szCs w:val="17"/>
              </w:rPr>
            </w:pPr>
            <w:r>
              <w:rPr>
                <w:rFonts w:ascii="宋体" w:hAnsi="宋体" w:eastAsia="宋体" w:cs="宋体"/>
                <w:spacing w:val="8"/>
                <w:sz w:val="17"/>
                <w:szCs w:val="17"/>
              </w:rPr>
              <w:t>按照预</w:t>
            </w:r>
            <w:r>
              <w:rPr>
                <w:rFonts w:ascii="宋体" w:hAnsi="宋体" w:eastAsia="宋体" w:cs="宋体"/>
                <w:spacing w:val="7"/>
                <w:sz w:val="17"/>
                <w:szCs w:val="17"/>
              </w:rPr>
              <w:t>算</w:t>
            </w:r>
          </w:p>
        </w:tc>
        <w:tc>
          <w:tcPr>
            <w:tcW w:w="952" w:type="dxa"/>
            <w:tcBorders>
              <w:top w:val="single" w:color="000000" w:sz="2" w:space="0"/>
              <w:bottom w:val="single" w:color="000000" w:sz="2" w:space="0"/>
            </w:tcBorders>
            <w:vAlign w:val="top"/>
          </w:tcPr>
          <w:p>
            <w:pPr>
              <w:spacing w:before="128" w:line="260" w:lineRule="auto"/>
              <w:ind w:left="40" w:right="90" w:firstLine="11"/>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4"/>
                <w:sz w:val="17"/>
                <w:szCs w:val="17"/>
              </w:rPr>
              <w:t>12.36万</w:t>
            </w:r>
            <w:r>
              <w:rPr>
                <w:rFonts w:ascii="宋体" w:hAnsi="宋体" w:eastAsia="宋体" w:cs="宋体"/>
                <w:spacing w:val="1"/>
                <w:sz w:val="17"/>
                <w:szCs w:val="17"/>
              </w:rPr>
              <w:t>元</w:t>
            </w:r>
          </w:p>
        </w:tc>
        <w:tc>
          <w:tcPr>
            <w:tcW w:w="1628" w:type="dxa"/>
            <w:tcBorders>
              <w:top w:val="single" w:color="000000" w:sz="2" w:space="0"/>
              <w:bottom w:val="single" w:color="000000" w:sz="2" w:space="0"/>
            </w:tcBorders>
            <w:vAlign w:val="top"/>
          </w:tcPr>
          <w:p>
            <w:pPr>
              <w:spacing w:before="241" w:line="230" w:lineRule="auto"/>
              <w:ind w:left="39"/>
              <w:rPr>
                <w:rFonts w:ascii="宋体" w:hAnsi="宋体" w:eastAsia="宋体" w:cs="宋体"/>
                <w:sz w:val="17"/>
                <w:szCs w:val="17"/>
              </w:rPr>
            </w:pPr>
            <w:r>
              <w:rPr>
                <w:rFonts w:ascii="宋体" w:hAnsi="宋体" w:eastAsia="宋体" w:cs="宋体"/>
                <w:spacing w:val="9"/>
                <w:sz w:val="17"/>
                <w:szCs w:val="17"/>
              </w:rPr>
              <w:t>勘</w:t>
            </w:r>
            <w:r>
              <w:rPr>
                <w:rFonts w:ascii="宋体" w:hAnsi="宋体" w:eastAsia="宋体" w:cs="宋体"/>
                <w:spacing w:val="8"/>
                <w:sz w:val="17"/>
                <w:szCs w:val="17"/>
              </w:rPr>
              <w:t>探学校</w:t>
            </w:r>
          </w:p>
        </w:tc>
        <w:tc>
          <w:tcPr>
            <w:tcW w:w="1048" w:type="dxa"/>
            <w:tcBorders>
              <w:top w:val="single" w:color="000000" w:sz="2" w:space="0"/>
              <w:bottom w:val="single" w:color="000000" w:sz="2" w:space="0"/>
            </w:tcBorders>
            <w:vAlign w:val="top"/>
          </w:tcPr>
          <w:p>
            <w:pPr>
              <w:spacing w:before="241" w:line="230" w:lineRule="auto"/>
              <w:ind w:left="52"/>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个</w:t>
            </w:r>
          </w:p>
        </w:tc>
        <w:tc>
          <w:tcPr>
            <w:tcW w:w="1268" w:type="dxa"/>
            <w:tcBorders>
              <w:top w:val="single" w:color="000000" w:sz="2" w:space="0"/>
              <w:bottom w:val="single" w:color="000000" w:sz="2" w:space="0"/>
            </w:tcBorders>
            <w:vAlign w:val="top"/>
          </w:tcPr>
          <w:p>
            <w:pPr>
              <w:spacing w:before="241" w:line="230" w:lineRule="auto"/>
              <w:ind w:left="4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升办学水平</w:t>
            </w:r>
          </w:p>
        </w:tc>
        <w:tc>
          <w:tcPr>
            <w:tcW w:w="813" w:type="dxa"/>
            <w:tcBorders>
              <w:top w:val="single" w:color="000000" w:sz="2" w:space="0"/>
              <w:bottom w:val="single" w:color="000000" w:sz="2" w:space="0"/>
            </w:tcBorders>
            <w:vAlign w:val="top"/>
          </w:tcPr>
          <w:p>
            <w:pPr>
              <w:spacing w:before="241" w:line="230" w:lineRule="auto"/>
              <w:ind w:left="45"/>
              <w:rPr>
                <w:rFonts w:ascii="宋体" w:hAnsi="宋体" w:eastAsia="宋体" w:cs="宋体"/>
                <w:sz w:val="17"/>
                <w:szCs w:val="17"/>
              </w:rPr>
            </w:pPr>
            <w:r>
              <w:rPr>
                <w:rFonts w:ascii="宋体" w:hAnsi="宋体" w:eastAsia="宋体" w:cs="宋体"/>
                <w:spacing w:val="6"/>
                <w:sz w:val="17"/>
                <w:szCs w:val="17"/>
              </w:rPr>
              <w:t>稳步</w:t>
            </w:r>
          </w:p>
        </w:tc>
        <w:tc>
          <w:tcPr>
            <w:tcW w:w="1172" w:type="dxa"/>
            <w:tcBorders>
              <w:top w:val="single" w:color="000000" w:sz="2" w:space="0"/>
              <w:bottom w:val="single" w:color="000000" w:sz="2" w:space="0"/>
            </w:tcBorders>
            <w:vAlign w:val="top"/>
          </w:tcPr>
          <w:p>
            <w:pPr>
              <w:spacing w:before="241" w:line="230" w:lineRule="auto"/>
              <w:ind w:left="42"/>
              <w:rPr>
                <w:rFonts w:ascii="宋体" w:hAnsi="宋体" w:eastAsia="宋体" w:cs="宋体"/>
                <w:sz w:val="17"/>
                <w:szCs w:val="17"/>
              </w:rPr>
            </w:pPr>
            <w:r>
              <w:rPr>
                <w:rFonts w:ascii="宋体" w:hAnsi="宋体" w:eastAsia="宋体" w:cs="宋体"/>
                <w:spacing w:val="10"/>
                <w:sz w:val="17"/>
                <w:szCs w:val="17"/>
              </w:rPr>
              <w:t>群</w:t>
            </w:r>
            <w:r>
              <w:rPr>
                <w:rFonts w:ascii="宋体" w:hAnsi="宋体" w:eastAsia="宋体" w:cs="宋体"/>
                <w:spacing w:val="8"/>
                <w:sz w:val="17"/>
                <w:szCs w:val="17"/>
              </w:rPr>
              <w:t>众满意度</w:t>
            </w:r>
          </w:p>
        </w:tc>
        <w:tc>
          <w:tcPr>
            <w:tcW w:w="810" w:type="dxa"/>
            <w:tcBorders>
              <w:top w:val="single" w:color="000000" w:sz="2" w:space="0"/>
              <w:bottom w:val="single" w:color="000000" w:sz="2" w:space="0"/>
            </w:tcBorders>
            <w:vAlign w:val="top"/>
          </w:tcPr>
          <w:p>
            <w:pPr>
              <w:spacing w:before="241"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41"/>
              <w:rPr>
                <w:rFonts w:ascii="宋体" w:hAnsi="宋体" w:eastAsia="宋体" w:cs="宋体"/>
                <w:sz w:val="17"/>
                <w:szCs w:val="17"/>
              </w:rPr>
            </w:pPr>
            <w:r>
              <w:rPr>
                <w:rFonts w:ascii="宋体" w:hAnsi="宋体" w:eastAsia="宋体" w:cs="宋体"/>
                <w:spacing w:val="11"/>
                <w:sz w:val="17"/>
                <w:szCs w:val="17"/>
              </w:rPr>
              <w:t>符</w:t>
            </w:r>
            <w:r>
              <w:rPr>
                <w:rFonts w:ascii="宋体" w:hAnsi="宋体" w:eastAsia="宋体" w:cs="宋体"/>
                <w:spacing w:val="8"/>
                <w:sz w:val="17"/>
                <w:szCs w:val="17"/>
              </w:rPr>
              <w:t>合行业规定</w:t>
            </w:r>
          </w:p>
        </w:tc>
        <w:tc>
          <w:tcPr>
            <w:tcW w:w="1048" w:type="dxa"/>
            <w:tcBorders>
              <w:top w:val="single" w:color="000000" w:sz="2" w:space="0"/>
              <w:bottom w:val="single" w:color="000000" w:sz="2" w:space="0"/>
            </w:tcBorders>
            <w:vAlign w:val="top"/>
          </w:tcPr>
          <w:p>
            <w:pPr>
              <w:spacing w:before="242" w:line="230" w:lineRule="auto"/>
              <w:ind w:left="40"/>
              <w:rPr>
                <w:rFonts w:ascii="宋体" w:hAnsi="宋体" w:eastAsia="宋体" w:cs="宋体"/>
                <w:sz w:val="17"/>
                <w:szCs w:val="17"/>
              </w:rPr>
            </w:pPr>
            <w:r>
              <w:rPr>
                <w:rFonts w:ascii="宋体" w:hAnsi="宋体" w:eastAsia="宋体" w:cs="宋体"/>
                <w:spacing w:val="6"/>
                <w:sz w:val="17"/>
                <w:szCs w:val="17"/>
              </w:rPr>
              <w:t>符</w:t>
            </w:r>
            <w:r>
              <w:rPr>
                <w:rFonts w:ascii="宋体" w:hAnsi="宋体" w:eastAsia="宋体" w:cs="宋体"/>
                <w:spacing w:val="5"/>
                <w:sz w:val="17"/>
                <w:szCs w:val="17"/>
              </w:rPr>
              <w:t>合</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423"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0000081214</w:t>
            </w:r>
          </w:p>
        </w:tc>
        <w:tc>
          <w:tcPr>
            <w:tcW w:w="1683" w:type="dxa"/>
            <w:vMerge w:val="restart"/>
            <w:tcBorders>
              <w:top w:val="single" w:color="000000" w:sz="2" w:space="0"/>
              <w:bottom w:val="nil"/>
            </w:tcBorders>
            <w:vAlign w:val="top"/>
          </w:tcPr>
          <w:p>
            <w:pPr>
              <w:spacing w:line="283" w:lineRule="auto"/>
              <w:rPr>
                <w:rFonts w:ascii="Arial"/>
                <w:sz w:val="21"/>
              </w:rPr>
            </w:pPr>
          </w:p>
          <w:p>
            <w:pPr>
              <w:spacing w:before="56" w:line="229" w:lineRule="auto"/>
              <w:ind w:left="35"/>
              <w:rPr>
                <w:rFonts w:ascii="宋体" w:hAnsi="宋体" w:eastAsia="宋体" w:cs="宋体"/>
                <w:sz w:val="17"/>
                <w:szCs w:val="17"/>
              </w:rPr>
            </w:pPr>
            <w:r>
              <w:rPr>
                <w:rFonts w:ascii="宋体" w:hAnsi="宋体" w:eastAsia="宋体" w:cs="宋体"/>
                <w:spacing w:val="9"/>
                <w:sz w:val="17"/>
                <w:szCs w:val="17"/>
              </w:rPr>
              <w:t>上年结转公办幼儿园</w:t>
            </w:r>
          </w:p>
          <w:p>
            <w:pPr>
              <w:spacing w:before="14" w:line="230" w:lineRule="auto"/>
              <w:ind w:left="35"/>
              <w:rPr>
                <w:rFonts w:ascii="宋体" w:hAnsi="宋体" w:eastAsia="宋体" w:cs="宋体"/>
                <w:sz w:val="17"/>
                <w:szCs w:val="17"/>
              </w:rPr>
            </w:pPr>
            <w:r>
              <w:rPr>
                <w:rFonts w:ascii="宋体" w:hAnsi="宋体" w:eastAsia="宋体" w:cs="宋体"/>
                <w:spacing w:val="9"/>
                <w:sz w:val="17"/>
                <w:szCs w:val="17"/>
              </w:rPr>
              <w:t>生均财政拨款、民办</w:t>
            </w:r>
          </w:p>
          <w:p>
            <w:pPr>
              <w:spacing w:before="13" w:line="229" w:lineRule="auto"/>
              <w:ind w:left="215"/>
              <w:rPr>
                <w:rFonts w:ascii="宋体" w:hAnsi="宋体" w:eastAsia="宋体" w:cs="宋体"/>
                <w:sz w:val="17"/>
                <w:szCs w:val="17"/>
              </w:rPr>
            </w:pPr>
            <w:r>
              <w:rPr>
                <w:rFonts w:ascii="宋体" w:hAnsi="宋体" w:eastAsia="宋体" w:cs="宋体"/>
                <w:spacing w:val="13"/>
                <w:sz w:val="17"/>
                <w:szCs w:val="17"/>
              </w:rPr>
              <w:t>幼</w:t>
            </w:r>
            <w:r>
              <w:rPr>
                <w:rFonts w:ascii="宋体" w:hAnsi="宋体" w:eastAsia="宋体" w:cs="宋体"/>
                <w:spacing w:val="8"/>
                <w:sz w:val="17"/>
                <w:szCs w:val="17"/>
              </w:rPr>
              <w:t>儿园奖补资金</w:t>
            </w:r>
          </w:p>
        </w:tc>
        <w:tc>
          <w:tcPr>
            <w:tcW w:w="882" w:type="dxa"/>
            <w:vMerge w:val="restart"/>
            <w:tcBorders>
              <w:top w:val="single" w:color="000000" w:sz="2" w:space="0"/>
              <w:bottom w:val="nil"/>
            </w:tcBorders>
            <w:vAlign w:val="top"/>
          </w:tcPr>
          <w:p>
            <w:pPr>
              <w:spacing w:line="267" w:lineRule="auto"/>
              <w:rPr>
                <w:rFonts w:ascii="Arial"/>
                <w:sz w:val="21"/>
              </w:rPr>
            </w:pPr>
          </w:p>
          <w:p>
            <w:pPr>
              <w:spacing w:line="268" w:lineRule="auto"/>
              <w:rPr>
                <w:rFonts w:ascii="Arial"/>
                <w:sz w:val="21"/>
              </w:rPr>
            </w:pPr>
          </w:p>
          <w:p>
            <w:pPr>
              <w:spacing w:before="55" w:line="193" w:lineRule="auto"/>
              <w:ind w:left="404"/>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9.15</w:t>
            </w:r>
          </w:p>
        </w:tc>
        <w:tc>
          <w:tcPr>
            <w:tcW w:w="758" w:type="dxa"/>
            <w:vMerge w:val="restart"/>
            <w:tcBorders>
              <w:top w:val="single" w:color="000000" w:sz="2" w:space="0"/>
              <w:bottom w:val="nil"/>
            </w:tcBorders>
            <w:vAlign w:val="top"/>
          </w:tcPr>
          <w:p>
            <w:pPr>
              <w:spacing w:line="267" w:lineRule="auto"/>
              <w:rPr>
                <w:rFonts w:ascii="Arial"/>
                <w:sz w:val="21"/>
              </w:rPr>
            </w:pPr>
          </w:p>
          <w:p>
            <w:pPr>
              <w:spacing w:line="268" w:lineRule="auto"/>
              <w:rPr>
                <w:rFonts w:ascii="Arial"/>
                <w:sz w:val="21"/>
              </w:rPr>
            </w:pPr>
          </w:p>
          <w:p>
            <w:pPr>
              <w:spacing w:before="55" w:line="193" w:lineRule="auto"/>
              <w:ind w:left="281"/>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9.15</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2" w:line="230" w:lineRule="auto"/>
              <w:ind w:left="38"/>
              <w:rPr>
                <w:rFonts w:ascii="宋体" w:hAnsi="宋体" w:eastAsia="宋体" w:cs="宋体"/>
                <w:sz w:val="17"/>
                <w:szCs w:val="17"/>
              </w:rPr>
            </w:pPr>
            <w:r>
              <w:rPr>
                <w:rFonts w:ascii="宋体" w:hAnsi="宋体" w:eastAsia="宋体" w:cs="宋体"/>
                <w:spacing w:val="8"/>
                <w:sz w:val="17"/>
                <w:szCs w:val="17"/>
              </w:rPr>
              <w:t>根据预算</w:t>
            </w:r>
          </w:p>
        </w:tc>
        <w:tc>
          <w:tcPr>
            <w:tcW w:w="952" w:type="dxa"/>
            <w:tcBorders>
              <w:top w:val="single" w:color="000000" w:sz="2" w:space="0"/>
              <w:bottom w:val="single" w:color="000000" w:sz="2" w:space="0"/>
            </w:tcBorders>
            <w:vAlign w:val="top"/>
          </w:tcPr>
          <w:p>
            <w:pPr>
              <w:spacing w:before="129" w:line="260" w:lineRule="auto"/>
              <w:ind w:left="40" w:right="90" w:firstLine="11"/>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4"/>
                <w:sz w:val="17"/>
                <w:szCs w:val="17"/>
              </w:rPr>
              <w:t>59.15万</w:t>
            </w:r>
            <w:r>
              <w:rPr>
                <w:rFonts w:ascii="宋体" w:hAnsi="宋体" w:eastAsia="宋体" w:cs="宋体"/>
                <w:spacing w:val="1"/>
                <w:sz w:val="17"/>
                <w:szCs w:val="17"/>
              </w:rPr>
              <w:t>元</w:t>
            </w:r>
          </w:p>
        </w:tc>
        <w:tc>
          <w:tcPr>
            <w:tcW w:w="1628" w:type="dxa"/>
            <w:tcBorders>
              <w:top w:val="single" w:color="000000" w:sz="2" w:space="0"/>
              <w:bottom w:val="single" w:color="000000" w:sz="2" w:space="0"/>
            </w:tcBorders>
            <w:vAlign w:val="top"/>
          </w:tcPr>
          <w:p>
            <w:pPr>
              <w:spacing w:before="242" w:line="230" w:lineRule="auto"/>
              <w:ind w:left="41"/>
              <w:rPr>
                <w:rFonts w:ascii="宋体" w:hAnsi="宋体" w:eastAsia="宋体" w:cs="宋体"/>
                <w:sz w:val="17"/>
                <w:szCs w:val="17"/>
              </w:rPr>
            </w:pPr>
            <w:r>
              <w:rPr>
                <w:rFonts w:ascii="宋体" w:hAnsi="宋体" w:eastAsia="宋体" w:cs="宋体"/>
                <w:spacing w:val="8"/>
                <w:sz w:val="17"/>
                <w:szCs w:val="17"/>
              </w:rPr>
              <w:t>幼儿园</w:t>
            </w:r>
            <w:r>
              <w:rPr>
                <w:rFonts w:ascii="宋体" w:hAnsi="宋体" w:eastAsia="宋体" w:cs="宋体"/>
                <w:spacing w:val="7"/>
                <w:sz w:val="17"/>
                <w:szCs w:val="17"/>
              </w:rPr>
              <w:t>数</w:t>
            </w:r>
          </w:p>
        </w:tc>
        <w:tc>
          <w:tcPr>
            <w:tcW w:w="1048" w:type="dxa"/>
            <w:tcBorders>
              <w:top w:val="single" w:color="000000" w:sz="2" w:space="0"/>
              <w:bottom w:val="single" w:color="000000" w:sz="2" w:space="0"/>
            </w:tcBorders>
            <w:vAlign w:val="top"/>
          </w:tcPr>
          <w:p>
            <w:pPr>
              <w:spacing w:before="242" w:line="230" w:lineRule="auto"/>
              <w:ind w:left="57"/>
              <w:rPr>
                <w:rFonts w:ascii="宋体" w:hAnsi="宋体" w:eastAsia="宋体" w:cs="宋体"/>
                <w:sz w:val="17"/>
                <w:szCs w:val="17"/>
              </w:rPr>
            </w:pPr>
            <w:r>
              <w:rPr>
                <w:rFonts w:ascii="宋体" w:hAnsi="宋体" w:eastAsia="宋体" w:cs="宋体"/>
                <w:spacing w:val="2"/>
                <w:sz w:val="17"/>
                <w:szCs w:val="17"/>
              </w:rPr>
              <w:t>≥15个</w:t>
            </w:r>
          </w:p>
        </w:tc>
        <w:tc>
          <w:tcPr>
            <w:tcW w:w="1268" w:type="dxa"/>
            <w:tcBorders>
              <w:top w:val="single" w:color="000000" w:sz="2" w:space="0"/>
              <w:bottom w:val="single" w:color="000000" w:sz="2" w:space="0"/>
            </w:tcBorders>
            <w:vAlign w:val="top"/>
          </w:tcPr>
          <w:p>
            <w:pPr>
              <w:spacing w:before="130" w:line="259" w:lineRule="auto"/>
              <w:ind w:left="42" w:right="139" w:hanging="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升幼儿办学</w:t>
            </w:r>
            <w:r>
              <w:rPr>
                <w:rFonts w:ascii="宋体" w:hAnsi="宋体" w:eastAsia="宋体" w:cs="宋体"/>
                <w:spacing w:val="5"/>
                <w:sz w:val="17"/>
                <w:szCs w:val="17"/>
              </w:rPr>
              <w:t>水平</w:t>
            </w:r>
          </w:p>
        </w:tc>
        <w:tc>
          <w:tcPr>
            <w:tcW w:w="813" w:type="dxa"/>
            <w:tcBorders>
              <w:top w:val="single" w:color="000000" w:sz="2" w:space="0"/>
              <w:bottom w:val="single" w:color="000000" w:sz="2" w:space="0"/>
            </w:tcBorders>
            <w:vAlign w:val="top"/>
          </w:tcPr>
          <w:p>
            <w:pPr>
              <w:spacing w:before="242" w:line="230" w:lineRule="auto"/>
              <w:ind w:left="45"/>
              <w:rPr>
                <w:rFonts w:ascii="宋体" w:hAnsi="宋体" w:eastAsia="宋体" w:cs="宋体"/>
                <w:sz w:val="17"/>
                <w:szCs w:val="17"/>
              </w:rPr>
            </w:pPr>
            <w:r>
              <w:rPr>
                <w:rFonts w:ascii="宋体" w:hAnsi="宋体" w:eastAsia="宋体" w:cs="宋体"/>
                <w:spacing w:val="6"/>
                <w:sz w:val="17"/>
                <w:szCs w:val="17"/>
              </w:rPr>
              <w:t>稳步</w:t>
            </w:r>
          </w:p>
        </w:tc>
        <w:tc>
          <w:tcPr>
            <w:tcW w:w="1172" w:type="dxa"/>
            <w:tcBorders>
              <w:top w:val="single" w:color="000000" w:sz="2" w:space="0"/>
              <w:bottom w:val="single" w:color="000000" w:sz="2" w:space="0"/>
            </w:tcBorders>
            <w:vAlign w:val="top"/>
          </w:tcPr>
          <w:p>
            <w:pPr>
              <w:spacing w:before="129" w:line="260" w:lineRule="auto"/>
              <w:ind w:left="41" w:right="41" w:firstLine="2"/>
              <w:rPr>
                <w:rFonts w:ascii="宋体" w:hAnsi="宋体" w:eastAsia="宋体" w:cs="宋体"/>
                <w:sz w:val="17"/>
                <w:szCs w:val="17"/>
              </w:rPr>
            </w:pPr>
            <w:r>
              <w:rPr>
                <w:rFonts w:ascii="宋体" w:hAnsi="宋体" w:eastAsia="宋体" w:cs="宋体"/>
                <w:spacing w:val="11"/>
                <w:sz w:val="17"/>
                <w:szCs w:val="17"/>
              </w:rPr>
              <w:t>幼</w:t>
            </w:r>
            <w:r>
              <w:rPr>
                <w:rFonts w:ascii="宋体" w:hAnsi="宋体" w:eastAsia="宋体" w:cs="宋体"/>
                <w:spacing w:val="8"/>
                <w:sz w:val="17"/>
                <w:szCs w:val="17"/>
              </w:rPr>
              <w:t>儿家长满意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2"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41"/>
              <w:rPr>
                <w:rFonts w:ascii="宋体" w:hAnsi="宋体" w:eastAsia="宋体" w:cs="宋体"/>
                <w:sz w:val="17"/>
                <w:szCs w:val="17"/>
              </w:rPr>
            </w:pPr>
            <w:r>
              <w:rPr>
                <w:rFonts w:ascii="宋体" w:hAnsi="宋体" w:eastAsia="宋体" w:cs="宋体"/>
                <w:spacing w:val="11"/>
                <w:sz w:val="17"/>
                <w:szCs w:val="17"/>
              </w:rPr>
              <w:t>符</w:t>
            </w:r>
            <w:r>
              <w:rPr>
                <w:rFonts w:ascii="宋体" w:hAnsi="宋体" w:eastAsia="宋体" w:cs="宋体"/>
                <w:spacing w:val="8"/>
                <w:sz w:val="17"/>
                <w:szCs w:val="17"/>
              </w:rPr>
              <w:t>合国家标准</w:t>
            </w:r>
          </w:p>
        </w:tc>
        <w:tc>
          <w:tcPr>
            <w:tcW w:w="1048" w:type="dxa"/>
            <w:tcBorders>
              <w:top w:val="single" w:color="000000" w:sz="2" w:space="0"/>
              <w:bottom w:val="single" w:color="000000" w:sz="2" w:space="0"/>
            </w:tcBorders>
            <w:vAlign w:val="top"/>
          </w:tcPr>
          <w:p>
            <w:pPr>
              <w:spacing w:before="242" w:line="230" w:lineRule="auto"/>
              <w:ind w:left="40"/>
              <w:rPr>
                <w:rFonts w:ascii="宋体" w:hAnsi="宋体" w:eastAsia="宋体" w:cs="宋体"/>
                <w:sz w:val="17"/>
                <w:szCs w:val="17"/>
              </w:rPr>
            </w:pPr>
            <w:r>
              <w:rPr>
                <w:rFonts w:ascii="宋体" w:hAnsi="宋体" w:eastAsia="宋体" w:cs="宋体"/>
                <w:spacing w:val="6"/>
                <w:sz w:val="17"/>
                <w:szCs w:val="17"/>
              </w:rPr>
              <w:t>严格</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0000081601</w:t>
            </w:r>
          </w:p>
        </w:tc>
        <w:tc>
          <w:tcPr>
            <w:tcW w:w="1683" w:type="dxa"/>
            <w:vMerge w:val="restart"/>
            <w:tcBorders>
              <w:top w:val="single" w:color="000000" w:sz="2" w:space="0"/>
              <w:bottom w:val="nil"/>
            </w:tcBorders>
            <w:vAlign w:val="top"/>
          </w:tcPr>
          <w:p>
            <w:pPr>
              <w:spacing w:line="359" w:lineRule="auto"/>
              <w:rPr>
                <w:rFonts w:ascii="Arial"/>
                <w:sz w:val="21"/>
              </w:rPr>
            </w:pPr>
          </w:p>
          <w:p>
            <w:pPr>
              <w:spacing w:line="359" w:lineRule="auto"/>
              <w:rPr>
                <w:rFonts w:ascii="Arial"/>
                <w:sz w:val="21"/>
              </w:rPr>
            </w:pPr>
          </w:p>
          <w:p>
            <w:pPr>
              <w:spacing w:before="55" w:line="259" w:lineRule="auto"/>
              <w:ind w:left="35" w:right="20"/>
              <w:rPr>
                <w:rFonts w:ascii="宋体" w:hAnsi="宋体" w:eastAsia="宋体" w:cs="宋体"/>
                <w:sz w:val="17"/>
                <w:szCs w:val="17"/>
              </w:rPr>
            </w:pPr>
            <w:r>
              <w:rPr>
                <w:rFonts w:ascii="宋体" w:hAnsi="宋体" w:eastAsia="宋体" w:cs="宋体"/>
                <w:spacing w:val="9"/>
                <w:sz w:val="17"/>
                <w:szCs w:val="17"/>
              </w:rPr>
              <w:t>上年结转教育统计工</w:t>
            </w:r>
            <w:r>
              <w:rPr>
                <w:rFonts w:ascii="宋体" w:hAnsi="宋体" w:eastAsia="宋体" w:cs="宋体"/>
                <w:spacing w:val="10"/>
                <w:sz w:val="17"/>
                <w:szCs w:val="17"/>
              </w:rPr>
              <w:t>作</w:t>
            </w:r>
            <w:r>
              <w:rPr>
                <w:rFonts w:ascii="宋体" w:hAnsi="宋体" w:eastAsia="宋体" w:cs="宋体"/>
                <w:spacing w:val="9"/>
                <w:sz w:val="17"/>
                <w:szCs w:val="17"/>
              </w:rPr>
              <w:t>经费、教师节经费</w:t>
            </w:r>
          </w:p>
        </w:tc>
        <w:tc>
          <w:tcPr>
            <w:tcW w:w="882"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5" w:line="194" w:lineRule="auto"/>
              <w:ind w:left="402"/>
              <w:rPr>
                <w:rFonts w:ascii="宋体" w:hAnsi="宋体" w:eastAsia="宋体" w:cs="宋体"/>
                <w:sz w:val="17"/>
                <w:szCs w:val="17"/>
              </w:rPr>
            </w:pPr>
            <w:r>
              <w:rPr>
                <w:rFonts w:ascii="宋体" w:hAnsi="宋体" w:eastAsia="宋体" w:cs="宋体"/>
                <w:spacing w:val="4"/>
                <w:sz w:val="17"/>
                <w:szCs w:val="17"/>
              </w:rPr>
              <w:t>21.2</w:t>
            </w:r>
            <w:r>
              <w:rPr>
                <w:rFonts w:ascii="宋体" w:hAnsi="宋体" w:eastAsia="宋体" w:cs="宋体"/>
                <w:spacing w:val="3"/>
                <w:sz w:val="17"/>
                <w:szCs w:val="17"/>
              </w:rPr>
              <w:t>7</w:t>
            </w:r>
          </w:p>
        </w:tc>
        <w:tc>
          <w:tcPr>
            <w:tcW w:w="758"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5" w:line="194" w:lineRule="auto"/>
              <w:ind w:left="279"/>
              <w:rPr>
                <w:rFonts w:ascii="宋体" w:hAnsi="宋体" w:eastAsia="宋体" w:cs="宋体"/>
                <w:sz w:val="17"/>
                <w:szCs w:val="17"/>
              </w:rPr>
            </w:pPr>
            <w:r>
              <w:rPr>
                <w:rFonts w:ascii="宋体" w:hAnsi="宋体" w:eastAsia="宋体" w:cs="宋体"/>
                <w:spacing w:val="4"/>
                <w:sz w:val="17"/>
                <w:szCs w:val="17"/>
              </w:rPr>
              <w:t>21.2</w:t>
            </w:r>
            <w:r>
              <w:rPr>
                <w:rFonts w:ascii="宋体" w:hAnsi="宋体" w:eastAsia="宋体" w:cs="宋体"/>
                <w:spacing w:val="3"/>
                <w:sz w:val="17"/>
                <w:szCs w:val="17"/>
              </w:rPr>
              <w:t>7</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29" w:lineRule="auto"/>
              <w:ind w:left="39"/>
              <w:rPr>
                <w:rFonts w:ascii="宋体" w:hAnsi="宋体" w:eastAsia="宋体" w:cs="宋体"/>
                <w:sz w:val="17"/>
                <w:szCs w:val="17"/>
              </w:rPr>
            </w:pPr>
            <w:r>
              <w:rPr>
                <w:rFonts w:ascii="宋体" w:hAnsi="宋体" w:eastAsia="宋体" w:cs="宋体"/>
                <w:spacing w:val="8"/>
                <w:sz w:val="17"/>
                <w:szCs w:val="17"/>
              </w:rPr>
              <w:t>预算金</w:t>
            </w:r>
            <w:r>
              <w:rPr>
                <w:rFonts w:ascii="宋体" w:hAnsi="宋体" w:eastAsia="宋体" w:cs="宋体"/>
                <w:spacing w:val="7"/>
                <w:sz w:val="17"/>
                <w:szCs w:val="17"/>
              </w:rPr>
              <w:t>额</w:t>
            </w:r>
          </w:p>
        </w:tc>
        <w:tc>
          <w:tcPr>
            <w:tcW w:w="952" w:type="dxa"/>
            <w:tcBorders>
              <w:top w:val="single" w:color="000000" w:sz="2" w:space="0"/>
              <w:bottom w:val="single" w:color="000000" w:sz="2" w:space="0"/>
            </w:tcBorders>
            <w:vAlign w:val="top"/>
          </w:tcPr>
          <w:p>
            <w:pPr>
              <w:spacing w:before="129" w:line="260" w:lineRule="auto"/>
              <w:ind w:left="40" w:right="90" w:firstLine="11"/>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4"/>
                <w:sz w:val="17"/>
                <w:szCs w:val="17"/>
              </w:rPr>
              <w:t>21.27万</w:t>
            </w:r>
            <w:r>
              <w:rPr>
                <w:rFonts w:ascii="宋体" w:hAnsi="宋体" w:eastAsia="宋体" w:cs="宋体"/>
                <w:spacing w:val="1"/>
                <w:sz w:val="17"/>
                <w:szCs w:val="17"/>
              </w:rPr>
              <w:t>元</w:t>
            </w:r>
          </w:p>
        </w:tc>
        <w:tc>
          <w:tcPr>
            <w:tcW w:w="1628" w:type="dxa"/>
            <w:tcBorders>
              <w:top w:val="single" w:color="000000" w:sz="2" w:space="0"/>
              <w:bottom w:val="single" w:color="000000" w:sz="2" w:space="0"/>
            </w:tcBorders>
            <w:vAlign w:val="top"/>
          </w:tcPr>
          <w:p>
            <w:pPr>
              <w:spacing w:before="242" w:line="230" w:lineRule="auto"/>
              <w:ind w:left="42"/>
              <w:rPr>
                <w:rFonts w:ascii="宋体" w:hAnsi="宋体" w:eastAsia="宋体" w:cs="宋体"/>
                <w:sz w:val="17"/>
                <w:szCs w:val="17"/>
              </w:rPr>
            </w:pPr>
            <w:r>
              <w:rPr>
                <w:rFonts w:ascii="宋体" w:hAnsi="宋体" w:eastAsia="宋体" w:cs="宋体"/>
                <w:spacing w:val="10"/>
                <w:sz w:val="17"/>
                <w:szCs w:val="17"/>
              </w:rPr>
              <w:t>教</w:t>
            </w:r>
            <w:r>
              <w:rPr>
                <w:rFonts w:ascii="宋体" w:hAnsi="宋体" w:eastAsia="宋体" w:cs="宋体"/>
                <w:spacing w:val="8"/>
                <w:sz w:val="17"/>
                <w:szCs w:val="17"/>
              </w:rPr>
              <w:t>育统计次数</w:t>
            </w:r>
          </w:p>
        </w:tc>
        <w:tc>
          <w:tcPr>
            <w:tcW w:w="1048" w:type="dxa"/>
            <w:tcBorders>
              <w:top w:val="single" w:color="000000" w:sz="2" w:space="0"/>
              <w:bottom w:val="single" w:color="000000" w:sz="2" w:space="0"/>
            </w:tcBorders>
            <w:vAlign w:val="top"/>
          </w:tcPr>
          <w:p>
            <w:pPr>
              <w:spacing w:before="242"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1次</w:t>
            </w:r>
          </w:p>
        </w:tc>
        <w:tc>
          <w:tcPr>
            <w:tcW w:w="1268" w:type="dxa"/>
            <w:tcBorders>
              <w:top w:val="single" w:color="000000" w:sz="2" w:space="0"/>
              <w:bottom w:val="single" w:color="000000" w:sz="2" w:space="0"/>
            </w:tcBorders>
            <w:vAlign w:val="top"/>
          </w:tcPr>
          <w:p>
            <w:pPr>
              <w:spacing w:before="129" w:line="262" w:lineRule="auto"/>
              <w:ind w:left="41" w:right="139"/>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升教师幸福</w:t>
            </w:r>
            <w:r>
              <w:rPr>
                <w:rFonts w:ascii="宋体" w:hAnsi="宋体" w:eastAsia="宋体" w:cs="宋体"/>
                <w:spacing w:val="2"/>
                <w:sz w:val="17"/>
                <w:szCs w:val="17"/>
              </w:rPr>
              <w:t>感</w:t>
            </w:r>
          </w:p>
        </w:tc>
        <w:tc>
          <w:tcPr>
            <w:tcW w:w="813" w:type="dxa"/>
            <w:tcBorders>
              <w:top w:val="single" w:color="000000" w:sz="2" w:space="0"/>
              <w:bottom w:val="single" w:color="000000" w:sz="2" w:space="0"/>
            </w:tcBorders>
            <w:vAlign w:val="top"/>
          </w:tcPr>
          <w:p>
            <w:pPr>
              <w:spacing w:before="242" w:line="230" w:lineRule="auto"/>
              <w:ind w:left="45"/>
              <w:rPr>
                <w:rFonts w:ascii="宋体" w:hAnsi="宋体" w:eastAsia="宋体" w:cs="宋体"/>
                <w:sz w:val="17"/>
                <w:szCs w:val="17"/>
              </w:rPr>
            </w:pPr>
            <w:r>
              <w:rPr>
                <w:rFonts w:ascii="宋体" w:hAnsi="宋体" w:eastAsia="宋体" w:cs="宋体"/>
                <w:spacing w:val="6"/>
                <w:sz w:val="17"/>
                <w:szCs w:val="17"/>
              </w:rPr>
              <w:t>稳步</w:t>
            </w:r>
          </w:p>
        </w:tc>
        <w:tc>
          <w:tcPr>
            <w:tcW w:w="1172" w:type="dxa"/>
            <w:tcBorders>
              <w:top w:val="single" w:color="000000" w:sz="2" w:space="0"/>
              <w:bottom w:val="single" w:color="000000" w:sz="2" w:space="0"/>
            </w:tcBorders>
            <w:vAlign w:val="top"/>
          </w:tcPr>
          <w:p>
            <w:pPr>
              <w:spacing w:before="242" w:line="230" w:lineRule="auto"/>
              <w:ind w:left="42"/>
              <w:rPr>
                <w:rFonts w:ascii="宋体" w:hAnsi="宋体" w:eastAsia="宋体" w:cs="宋体"/>
                <w:sz w:val="17"/>
                <w:szCs w:val="17"/>
              </w:rPr>
            </w:pPr>
            <w:r>
              <w:rPr>
                <w:rFonts w:ascii="宋体" w:hAnsi="宋体" w:eastAsia="宋体" w:cs="宋体"/>
                <w:spacing w:val="10"/>
                <w:sz w:val="17"/>
                <w:szCs w:val="17"/>
              </w:rPr>
              <w:t>群</w:t>
            </w:r>
            <w:r>
              <w:rPr>
                <w:rFonts w:ascii="宋体" w:hAnsi="宋体" w:eastAsia="宋体" w:cs="宋体"/>
                <w:spacing w:val="8"/>
                <w:sz w:val="17"/>
                <w:szCs w:val="17"/>
              </w:rPr>
              <w:t>众满意度</w:t>
            </w:r>
          </w:p>
        </w:tc>
        <w:tc>
          <w:tcPr>
            <w:tcW w:w="810" w:type="dxa"/>
            <w:tcBorders>
              <w:top w:val="single" w:color="000000" w:sz="2" w:space="0"/>
              <w:bottom w:val="single" w:color="000000" w:sz="2" w:space="0"/>
            </w:tcBorders>
            <w:vAlign w:val="top"/>
          </w:tcPr>
          <w:p>
            <w:pPr>
              <w:spacing w:before="242"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30" w:lineRule="auto"/>
              <w:ind w:left="42"/>
              <w:rPr>
                <w:rFonts w:ascii="宋体" w:hAnsi="宋体" w:eastAsia="宋体" w:cs="宋体"/>
                <w:sz w:val="17"/>
                <w:szCs w:val="17"/>
              </w:rPr>
            </w:pPr>
            <w:r>
              <w:rPr>
                <w:rFonts w:ascii="宋体" w:hAnsi="宋体" w:eastAsia="宋体" w:cs="宋体"/>
                <w:spacing w:val="12"/>
                <w:sz w:val="17"/>
                <w:szCs w:val="17"/>
              </w:rPr>
              <w:t>教</w:t>
            </w:r>
            <w:r>
              <w:rPr>
                <w:rFonts w:ascii="宋体" w:hAnsi="宋体" w:eastAsia="宋体" w:cs="宋体"/>
                <w:spacing w:val="8"/>
                <w:sz w:val="17"/>
                <w:szCs w:val="17"/>
              </w:rPr>
              <w:t>师节表彰人数</w:t>
            </w:r>
          </w:p>
        </w:tc>
        <w:tc>
          <w:tcPr>
            <w:tcW w:w="1048" w:type="dxa"/>
            <w:tcBorders>
              <w:top w:val="single" w:color="000000" w:sz="2" w:space="0"/>
              <w:bottom w:val="single" w:color="000000" w:sz="2" w:space="0"/>
            </w:tcBorders>
            <w:vAlign w:val="top"/>
          </w:tcPr>
          <w:p>
            <w:pPr>
              <w:spacing w:before="243" w:line="233" w:lineRule="auto"/>
              <w:ind w:left="52"/>
              <w:rPr>
                <w:rFonts w:ascii="宋体" w:hAnsi="宋体" w:eastAsia="宋体" w:cs="宋体"/>
                <w:sz w:val="17"/>
                <w:szCs w:val="17"/>
              </w:rPr>
            </w:pPr>
            <w:r>
              <w:rPr>
                <w:rFonts w:ascii="宋体" w:hAnsi="宋体" w:eastAsia="宋体" w:cs="宋体"/>
                <w:spacing w:val="2"/>
                <w:sz w:val="17"/>
                <w:szCs w:val="17"/>
              </w:rPr>
              <w:t>100人</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2" w:line="260" w:lineRule="auto"/>
              <w:ind w:left="41" w:right="139"/>
              <w:rPr>
                <w:rFonts w:ascii="宋体" w:hAnsi="宋体" w:eastAsia="宋体" w:cs="宋体"/>
                <w:sz w:val="17"/>
                <w:szCs w:val="17"/>
              </w:rPr>
            </w:pPr>
            <w:r>
              <w:rPr>
                <w:rFonts w:ascii="宋体" w:hAnsi="宋体" w:eastAsia="宋体" w:cs="宋体"/>
                <w:spacing w:val="9"/>
                <w:sz w:val="17"/>
                <w:szCs w:val="17"/>
              </w:rPr>
              <w:t>教育统计按要求</w:t>
            </w:r>
            <w:r>
              <w:rPr>
                <w:rFonts w:ascii="宋体" w:hAnsi="宋体" w:eastAsia="宋体" w:cs="宋体"/>
                <w:spacing w:val="7"/>
                <w:sz w:val="17"/>
                <w:szCs w:val="17"/>
              </w:rPr>
              <w:t>完</w:t>
            </w:r>
            <w:r>
              <w:rPr>
                <w:rFonts w:ascii="宋体" w:hAnsi="宋体" w:eastAsia="宋体" w:cs="宋体"/>
                <w:spacing w:val="1"/>
                <w:sz w:val="17"/>
                <w:szCs w:val="17"/>
              </w:rPr>
              <w:t>成</w:t>
            </w:r>
          </w:p>
        </w:tc>
        <w:tc>
          <w:tcPr>
            <w:tcW w:w="1048" w:type="dxa"/>
            <w:tcBorders>
              <w:top w:val="single" w:color="000000" w:sz="2" w:space="0"/>
              <w:bottom w:val="single" w:color="000000" w:sz="2" w:space="0"/>
            </w:tcBorders>
            <w:vAlign w:val="top"/>
          </w:tcPr>
          <w:p>
            <w:pPr>
              <w:spacing w:before="132" w:line="260" w:lineRule="auto"/>
              <w:ind w:left="40" w:right="100"/>
              <w:rPr>
                <w:rFonts w:ascii="宋体" w:hAnsi="宋体" w:eastAsia="宋体" w:cs="宋体"/>
                <w:sz w:val="17"/>
                <w:szCs w:val="17"/>
              </w:rPr>
            </w:pPr>
            <w:r>
              <w:rPr>
                <w:rFonts w:ascii="宋体" w:hAnsi="宋体" w:eastAsia="宋体" w:cs="宋体"/>
                <w:spacing w:val="9"/>
                <w:sz w:val="17"/>
                <w:szCs w:val="17"/>
              </w:rPr>
              <w:t>符</w:t>
            </w:r>
            <w:r>
              <w:rPr>
                <w:rFonts w:ascii="宋体" w:hAnsi="宋体" w:eastAsia="宋体" w:cs="宋体"/>
                <w:spacing w:val="8"/>
                <w:sz w:val="17"/>
                <w:szCs w:val="17"/>
              </w:rPr>
              <w:t>合行业标</w:t>
            </w:r>
            <w:r>
              <w:rPr>
                <w:rFonts w:ascii="宋体" w:hAnsi="宋体" w:eastAsia="宋体" w:cs="宋体"/>
                <w:spacing w:val="1"/>
                <w:sz w:val="17"/>
                <w:szCs w:val="17"/>
              </w:rPr>
              <w:t>准</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0000082002</w:t>
            </w:r>
          </w:p>
        </w:tc>
        <w:tc>
          <w:tcPr>
            <w:tcW w:w="1683"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spacing w:before="55" w:line="259" w:lineRule="auto"/>
              <w:ind w:left="763" w:right="20" w:hanging="728"/>
              <w:rPr>
                <w:rFonts w:ascii="宋体" w:hAnsi="宋体" w:eastAsia="宋体" w:cs="宋体"/>
                <w:sz w:val="17"/>
                <w:szCs w:val="17"/>
              </w:rPr>
            </w:pPr>
            <w:r>
              <w:rPr>
                <w:rFonts w:ascii="宋体" w:hAnsi="宋体" w:eastAsia="宋体" w:cs="宋体"/>
                <w:spacing w:val="9"/>
                <w:sz w:val="17"/>
                <w:szCs w:val="17"/>
              </w:rPr>
              <w:t>上年结转师资培训经</w:t>
            </w:r>
            <w:r>
              <w:rPr>
                <w:rFonts w:ascii="宋体" w:hAnsi="宋体" w:eastAsia="宋体" w:cs="宋体"/>
                <w:sz w:val="17"/>
                <w:szCs w:val="17"/>
              </w:rPr>
              <w:t>费</w:t>
            </w:r>
          </w:p>
        </w:tc>
        <w:tc>
          <w:tcPr>
            <w:tcW w:w="882"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4.49</w:t>
            </w:r>
          </w:p>
        </w:tc>
        <w:tc>
          <w:tcPr>
            <w:tcW w:w="758"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4.49</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4" w:line="229" w:lineRule="auto"/>
              <w:ind w:left="39"/>
              <w:rPr>
                <w:rFonts w:ascii="宋体" w:hAnsi="宋体" w:eastAsia="宋体" w:cs="宋体"/>
                <w:sz w:val="17"/>
                <w:szCs w:val="17"/>
              </w:rPr>
            </w:pPr>
            <w:r>
              <w:rPr>
                <w:rFonts w:ascii="宋体" w:hAnsi="宋体" w:eastAsia="宋体" w:cs="宋体"/>
                <w:spacing w:val="10"/>
                <w:sz w:val="17"/>
                <w:szCs w:val="17"/>
              </w:rPr>
              <w:t>培</w:t>
            </w:r>
            <w:r>
              <w:rPr>
                <w:rFonts w:ascii="宋体" w:hAnsi="宋体" w:eastAsia="宋体" w:cs="宋体"/>
                <w:spacing w:val="8"/>
                <w:sz w:val="17"/>
                <w:szCs w:val="17"/>
              </w:rPr>
              <w:t>训总成本</w:t>
            </w:r>
          </w:p>
        </w:tc>
        <w:tc>
          <w:tcPr>
            <w:tcW w:w="952" w:type="dxa"/>
            <w:tcBorders>
              <w:top w:val="single" w:color="000000" w:sz="2" w:space="0"/>
              <w:bottom w:val="single" w:color="000000" w:sz="2" w:space="0"/>
            </w:tcBorders>
            <w:vAlign w:val="top"/>
          </w:tcPr>
          <w:p>
            <w:pPr>
              <w:spacing w:before="131" w:line="260" w:lineRule="auto"/>
              <w:ind w:left="40" w:right="90" w:firstLine="11"/>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4"/>
                <w:sz w:val="17"/>
                <w:szCs w:val="17"/>
              </w:rPr>
              <w:t>34.49万</w:t>
            </w:r>
            <w:r>
              <w:rPr>
                <w:rFonts w:ascii="宋体" w:hAnsi="宋体" w:eastAsia="宋体" w:cs="宋体"/>
                <w:spacing w:val="1"/>
                <w:sz w:val="17"/>
                <w:szCs w:val="17"/>
              </w:rPr>
              <w:t>元</w:t>
            </w:r>
          </w:p>
        </w:tc>
        <w:tc>
          <w:tcPr>
            <w:tcW w:w="1628" w:type="dxa"/>
            <w:tcBorders>
              <w:top w:val="single" w:color="000000" w:sz="2" w:space="0"/>
              <w:bottom w:val="single" w:color="000000" w:sz="2" w:space="0"/>
            </w:tcBorders>
            <w:vAlign w:val="top"/>
          </w:tcPr>
          <w:p>
            <w:pPr>
              <w:spacing w:before="244" w:line="230" w:lineRule="auto"/>
              <w:ind w:left="41"/>
              <w:rPr>
                <w:rFonts w:ascii="宋体" w:hAnsi="宋体" w:eastAsia="宋体" w:cs="宋体"/>
                <w:sz w:val="17"/>
                <w:szCs w:val="17"/>
              </w:rPr>
            </w:pPr>
            <w:r>
              <w:rPr>
                <w:rFonts w:ascii="宋体" w:hAnsi="宋体" w:eastAsia="宋体" w:cs="宋体"/>
                <w:spacing w:val="8"/>
                <w:sz w:val="17"/>
                <w:szCs w:val="17"/>
              </w:rPr>
              <w:t>培训场次</w:t>
            </w:r>
          </w:p>
        </w:tc>
        <w:tc>
          <w:tcPr>
            <w:tcW w:w="1048" w:type="dxa"/>
            <w:tcBorders>
              <w:top w:val="single" w:color="000000" w:sz="2" w:space="0"/>
              <w:bottom w:val="single" w:color="000000" w:sz="2" w:space="0"/>
            </w:tcBorders>
            <w:vAlign w:val="top"/>
          </w:tcPr>
          <w:p>
            <w:pPr>
              <w:spacing w:before="244" w:line="231" w:lineRule="auto"/>
              <w:ind w:left="57"/>
              <w:rPr>
                <w:rFonts w:ascii="宋体" w:hAnsi="宋体" w:eastAsia="宋体" w:cs="宋体"/>
                <w:sz w:val="17"/>
                <w:szCs w:val="17"/>
              </w:rPr>
            </w:pPr>
            <w:r>
              <w:rPr>
                <w:rFonts w:ascii="宋体" w:hAnsi="宋体" w:eastAsia="宋体" w:cs="宋体"/>
                <w:spacing w:val="2"/>
                <w:sz w:val="17"/>
                <w:szCs w:val="17"/>
              </w:rPr>
              <w:t>≥50场</w:t>
            </w:r>
          </w:p>
        </w:tc>
        <w:tc>
          <w:tcPr>
            <w:tcW w:w="1268" w:type="dxa"/>
            <w:tcBorders>
              <w:top w:val="single" w:color="000000" w:sz="2" w:space="0"/>
              <w:bottom w:val="single" w:color="000000" w:sz="2" w:space="0"/>
            </w:tcBorders>
            <w:vAlign w:val="top"/>
          </w:tcPr>
          <w:p>
            <w:pPr>
              <w:spacing w:before="32" w:line="221" w:lineRule="auto"/>
              <w:ind w:left="40" w:right="139" w:hanging="1"/>
              <w:rPr>
                <w:rFonts w:ascii="宋体" w:hAnsi="宋体" w:eastAsia="宋体" w:cs="宋体"/>
                <w:sz w:val="17"/>
                <w:szCs w:val="17"/>
              </w:rPr>
            </w:pPr>
            <w:r>
              <w:rPr>
                <w:rFonts w:ascii="宋体" w:hAnsi="宋体" w:eastAsia="宋体" w:cs="宋体"/>
                <w:spacing w:val="9"/>
                <w:sz w:val="17"/>
                <w:szCs w:val="17"/>
              </w:rPr>
              <w:t>对培训人员</w:t>
            </w:r>
            <w:r>
              <w:rPr>
                <w:rFonts w:ascii="宋体" w:hAnsi="宋体" w:eastAsia="宋体" w:cs="宋体"/>
                <w:spacing w:val="8"/>
                <w:sz w:val="17"/>
                <w:szCs w:val="17"/>
              </w:rPr>
              <w:t>综</w:t>
            </w:r>
            <w:r>
              <w:rPr>
                <w:rFonts w:ascii="宋体" w:hAnsi="宋体" w:eastAsia="宋体" w:cs="宋体"/>
                <w:spacing w:val="12"/>
                <w:sz w:val="17"/>
                <w:szCs w:val="17"/>
              </w:rPr>
              <w:t>合</w:t>
            </w:r>
            <w:r>
              <w:rPr>
                <w:rFonts w:ascii="宋体" w:hAnsi="宋体" w:eastAsia="宋体" w:cs="宋体"/>
                <w:spacing w:val="8"/>
                <w:sz w:val="17"/>
                <w:szCs w:val="17"/>
              </w:rPr>
              <w:t>素质的改善</w:t>
            </w:r>
            <w:r>
              <w:rPr>
                <w:rFonts w:ascii="宋体" w:hAnsi="宋体" w:eastAsia="宋体" w:cs="宋体"/>
                <w:spacing w:val="10"/>
                <w:sz w:val="17"/>
                <w:szCs w:val="17"/>
              </w:rPr>
              <w:t>或</w:t>
            </w:r>
            <w:r>
              <w:rPr>
                <w:rFonts w:ascii="宋体" w:hAnsi="宋体" w:eastAsia="宋体" w:cs="宋体"/>
                <w:spacing w:val="8"/>
                <w:sz w:val="17"/>
                <w:szCs w:val="17"/>
              </w:rPr>
              <w:t>提升程度</w:t>
            </w:r>
          </w:p>
        </w:tc>
        <w:tc>
          <w:tcPr>
            <w:tcW w:w="813"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8"/>
                <w:sz w:val="17"/>
                <w:szCs w:val="17"/>
              </w:rPr>
              <w:t>稳步提高</w:t>
            </w:r>
          </w:p>
        </w:tc>
        <w:tc>
          <w:tcPr>
            <w:tcW w:w="1172" w:type="dxa"/>
            <w:tcBorders>
              <w:top w:val="single" w:color="000000" w:sz="2" w:space="0"/>
              <w:bottom w:val="single" w:color="000000" w:sz="2" w:space="0"/>
            </w:tcBorders>
            <w:vAlign w:val="top"/>
          </w:tcPr>
          <w:p>
            <w:pPr>
              <w:spacing w:before="132" w:line="259" w:lineRule="auto"/>
              <w:ind w:left="42" w:right="41" w:firstLine="3"/>
              <w:rPr>
                <w:rFonts w:ascii="宋体" w:hAnsi="宋体" w:eastAsia="宋体" w:cs="宋体"/>
                <w:sz w:val="17"/>
                <w:szCs w:val="17"/>
              </w:rPr>
            </w:pPr>
            <w:r>
              <w:rPr>
                <w:rFonts w:ascii="宋体" w:hAnsi="宋体" w:eastAsia="宋体" w:cs="宋体"/>
                <w:spacing w:val="9"/>
                <w:sz w:val="17"/>
                <w:szCs w:val="17"/>
              </w:rPr>
              <w:t>学</w:t>
            </w:r>
            <w:r>
              <w:rPr>
                <w:rFonts w:ascii="宋体" w:hAnsi="宋体" w:eastAsia="宋体" w:cs="宋体"/>
                <w:spacing w:val="8"/>
                <w:sz w:val="17"/>
                <w:szCs w:val="17"/>
              </w:rPr>
              <w:t>员所在单位满</w:t>
            </w:r>
            <w:r>
              <w:rPr>
                <w:rFonts w:ascii="宋体" w:hAnsi="宋体" w:eastAsia="宋体" w:cs="宋体"/>
                <w:spacing w:val="7"/>
                <w:sz w:val="17"/>
                <w:szCs w:val="17"/>
              </w:rPr>
              <w:t>意度</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29" w:lineRule="auto"/>
              <w:ind w:left="41"/>
              <w:rPr>
                <w:rFonts w:ascii="宋体" w:hAnsi="宋体" w:eastAsia="宋体" w:cs="宋体"/>
                <w:sz w:val="17"/>
                <w:szCs w:val="17"/>
              </w:rPr>
            </w:pPr>
            <w:r>
              <w:rPr>
                <w:rFonts w:ascii="宋体" w:hAnsi="宋体" w:eastAsia="宋体" w:cs="宋体"/>
                <w:spacing w:val="10"/>
                <w:sz w:val="17"/>
                <w:szCs w:val="17"/>
              </w:rPr>
              <w:t>培</w:t>
            </w:r>
            <w:r>
              <w:rPr>
                <w:rFonts w:ascii="宋体" w:hAnsi="宋体" w:eastAsia="宋体" w:cs="宋体"/>
                <w:spacing w:val="8"/>
                <w:sz w:val="17"/>
                <w:szCs w:val="17"/>
              </w:rPr>
              <w:t>训出勤率</w:t>
            </w:r>
          </w:p>
        </w:tc>
        <w:tc>
          <w:tcPr>
            <w:tcW w:w="1048" w:type="dxa"/>
            <w:tcBorders>
              <w:top w:val="single" w:color="000000" w:sz="2" w:space="0"/>
              <w:bottom w:val="single" w:color="000000" w:sz="2" w:space="0"/>
            </w:tcBorders>
            <w:vAlign w:val="top"/>
          </w:tcPr>
          <w:p>
            <w:pPr>
              <w:spacing w:before="244"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9%</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1"/>
              <w:rPr>
                <w:rFonts w:ascii="宋体" w:hAnsi="宋体" w:eastAsia="宋体" w:cs="宋体"/>
                <w:sz w:val="17"/>
                <w:szCs w:val="17"/>
              </w:rPr>
            </w:pPr>
            <w:r>
              <w:rPr>
                <w:rFonts w:ascii="宋体" w:hAnsi="宋体" w:eastAsia="宋体" w:cs="宋体"/>
                <w:spacing w:val="9"/>
                <w:sz w:val="17"/>
                <w:szCs w:val="17"/>
              </w:rPr>
              <w:t>培训完成及时</w:t>
            </w:r>
            <w:r>
              <w:rPr>
                <w:rFonts w:ascii="宋体" w:hAnsi="宋体" w:eastAsia="宋体" w:cs="宋体"/>
                <w:spacing w:val="8"/>
                <w:sz w:val="17"/>
                <w:szCs w:val="17"/>
              </w:rPr>
              <w:t>性</w:t>
            </w:r>
          </w:p>
        </w:tc>
        <w:tc>
          <w:tcPr>
            <w:tcW w:w="1048" w:type="dxa"/>
            <w:tcBorders>
              <w:top w:val="single" w:color="000000" w:sz="2" w:space="0"/>
              <w:bottom w:val="single" w:color="000000" w:sz="2" w:space="0"/>
            </w:tcBorders>
            <w:vAlign w:val="top"/>
          </w:tcPr>
          <w:p>
            <w:pPr>
              <w:spacing w:before="244"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9%</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425"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0000082401</w:t>
            </w:r>
          </w:p>
        </w:tc>
        <w:tc>
          <w:tcPr>
            <w:tcW w:w="1683" w:type="dxa"/>
            <w:vMerge w:val="restart"/>
            <w:tcBorders>
              <w:top w:val="single" w:color="000000" w:sz="2" w:space="0"/>
              <w:bottom w:val="nil"/>
            </w:tcBorders>
            <w:vAlign w:val="top"/>
          </w:tcPr>
          <w:p>
            <w:pPr>
              <w:spacing w:line="397" w:lineRule="auto"/>
              <w:rPr>
                <w:rFonts w:ascii="Arial"/>
                <w:sz w:val="21"/>
              </w:rPr>
            </w:pPr>
          </w:p>
          <w:p>
            <w:pPr>
              <w:spacing w:before="56" w:line="259" w:lineRule="auto"/>
              <w:ind w:left="573" w:right="20" w:hanging="538"/>
              <w:rPr>
                <w:rFonts w:ascii="宋体" w:hAnsi="宋体" w:eastAsia="宋体" w:cs="宋体"/>
                <w:sz w:val="17"/>
                <w:szCs w:val="17"/>
              </w:rPr>
            </w:pPr>
            <w:r>
              <w:rPr>
                <w:rFonts w:ascii="宋体" w:hAnsi="宋体" w:eastAsia="宋体" w:cs="宋体"/>
                <w:spacing w:val="9"/>
                <w:sz w:val="17"/>
                <w:szCs w:val="17"/>
              </w:rPr>
              <w:t>上年结转非税收入安</w:t>
            </w:r>
            <w:r>
              <w:rPr>
                <w:rFonts w:ascii="宋体" w:hAnsi="宋体" w:eastAsia="宋体" w:cs="宋体"/>
                <w:spacing w:val="8"/>
                <w:sz w:val="17"/>
                <w:szCs w:val="17"/>
              </w:rPr>
              <w:t>排</w:t>
            </w:r>
            <w:r>
              <w:rPr>
                <w:rFonts w:ascii="宋体" w:hAnsi="宋体" w:eastAsia="宋体" w:cs="宋体"/>
                <w:spacing w:val="7"/>
                <w:sz w:val="17"/>
                <w:szCs w:val="17"/>
              </w:rPr>
              <w:t>资金</w:t>
            </w:r>
          </w:p>
        </w:tc>
        <w:tc>
          <w:tcPr>
            <w:tcW w:w="882" w:type="dxa"/>
            <w:vMerge w:val="restart"/>
            <w:tcBorders>
              <w:top w:val="single" w:color="000000" w:sz="2" w:space="0"/>
              <w:bottom w:val="nil"/>
            </w:tcBorders>
            <w:vAlign w:val="top"/>
          </w:tcPr>
          <w:p>
            <w:pPr>
              <w:spacing w:line="269" w:lineRule="auto"/>
              <w:rPr>
                <w:rFonts w:ascii="Arial"/>
                <w:sz w:val="21"/>
              </w:rPr>
            </w:pPr>
          </w:p>
          <w:p>
            <w:pPr>
              <w:spacing w:line="269" w:lineRule="auto"/>
              <w:rPr>
                <w:rFonts w:ascii="Arial"/>
                <w:sz w:val="21"/>
              </w:rPr>
            </w:pPr>
          </w:p>
          <w:p>
            <w:pPr>
              <w:spacing w:before="55" w:line="192" w:lineRule="auto"/>
              <w:ind w:left="404"/>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4.04</w:t>
            </w:r>
          </w:p>
        </w:tc>
        <w:tc>
          <w:tcPr>
            <w:tcW w:w="758" w:type="dxa"/>
            <w:vMerge w:val="restart"/>
            <w:tcBorders>
              <w:top w:val="single" w:color="000000" w:sz="2" w:space="0"/>
              <w:bottom w:val="nil"/>
            </w:tcBorders>
            <w:vAlign w:val="top"/>
          </w:tcPr>
          <w:p>
            <w:pPr>
              <w:spacing w:line="269" w:lineRule="auto"/>
              <w:rPr>
                <w:rFonts w:ascii="Arial"/>
                <w:sz w:val="21"/>
              </w:rPr>
            </w:pPr>
          </w:p>
          <w:p>
            <w:pPr>
              <w:spacing w:line="269" w:lineRule="auto"/>
              <w:rPr>
                <w:rFonts w:ascii="Arial"/>
                <w:sz w:val="21"/>
              </w:rPr>
            </w:pPr>
          </w:p>
          <w:p>
            <w:pPr>
              <w:spacing w:before="55" w:line="192" w:lineRule="auto"/>
              <w:ind w:left="281"/>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4.04</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4" w:line="230" w:lineRule="auto"/>
              <w:ind w:left="38"/>
              <w:rPr>
                <w:rFonts w:ascii="宋体" w:hAnsi="宋体" w:eastAsia="宋体" w:cs="宋体"/>
                <w:sz w:val="17"/>
                <w:szCs w:val="17"/>
              </w:rPr>
            </w:pPr>
            <w:r>
              <w:rPr>
                <w:rFonts w:ascii="宋体" w:hAnsi="宋体" w:eastAsia="宋体" w:cs="宋体"/>
                <w:spacing w:val="8"/>
                <w:sz w:val="17"/>
                <w:szCs w:val="17"/>
              </w:rPr>
              <w:t>根据预算</w:t>
            </w:r>
          </w:p>
        </w:tc>
        <w:tc>
          <w:tcPr>
            <w:tcW w:w="952" w:type="dxa"/>
            <w:tcBorders>
              <w:top w:val="single" w:color="000000" w:sz="2" w:space="0"/>
              <w:bottom w:val="single" w:color="000000" w:sz="2" w:space="0"/>
            </w:tcBorders>
            <w:vAlign w:val="top"/>
          </w:tcPr>
          <w:p>
            <w:pPr>
              <w:spacing w:before="131" w:line="260" w:lineRule="auto"/>
              <w:ind w:left="40" w:right="90" w:firstLine="11"/>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4"/>
                <w:sz w:val="17"/>
                <w:szCs w:val="17"/>
              </w:rPr>
              <w:t>54.04万</w:t>
            </w:r>
            <w:r>
              <w:rPr>
                <w:rFonts w:ascii="宋体" w:hAnsi="宋体" w:eastAsia="宋体" w:cs="宋体"/>
                <w:spacing w:val="1"/>
                <w:sz w:val="17"/>
                <w:szCs w:val="17"/>
              </w:rPr>
              <w:t>元</w:t>
            </w:r>
          </w:p>
        </w:tc>
        <w:tc>
          <w:tcPr>
            <w:tcW w:w="1628" w:type="dxa"/>
            <w:tcBorders>
              <w:top w:val="single" w:color="000000" w:sz="2" w:space="0"/>
              <w:bottom w:val="single" w:color="000000" w:sz="2" w:space="0"/>
            </w:tcBorders>
            <w:vAlign w:val="top"/>
          </w:tcPr>
          <w:p>
            <w:pPr>
              <w:spacing w:before="244" w:line="229" w:lineRule="auto"/>
              <w:ind w:left="40"/>
              <w:rPr>
                <w:rFonts w:ascii="宋体" w:hAnsi="宋体" w:eastAsia="宋体" w:cs="宋体"/>
                <w:sz w:val="17"/>
                <w:szCs w:val="17"/>
              </w:rPr>
            </w:pPr>
            <w:r>
              <w:rPr>
                <w:rFonts w:ascii="宋体" w:hAnsi="宋体" w:eastAsia="宋体" w:cs="宋体"/>
                <w:spacing w:val="6"/>
                <w:sz w:val="17"/>
                <w:szCs w:val="17"/>
              </w:rPr>
              <w:t>层数</w:t>
            </w:r>
          </w:p>
        </w:tc>
        <w:tc>
          <w:tcPr>
            <w:tcW w:w="1048" w:type="dxa"/>
            <w:tcBorders>
              <w:top w:val="single" w:color="000000" w:sz="2" w:space="0"/>
              <w:bottom w:val="single" w:color="000000" w:sz="2" w:space="0"/>
            </w:tcBorders>
            <w:vAlign w:val="top"/>
          </w:tcPr>
          <w:p>
            <w:pPr>
              <w:spacing w:before="244" w:line="229" w:lineRule="auto"/>
              <w:ind w:left="43"/>
              <w:rPr>
                <w:rFonts w:ascii="宋体" w:hAnsi="宋体" w:eastAsia="宋体" w:cs="宋体"/>
                <w:sz w:val="17"/>
                <w:szCs w:val="17"/>
              </w:rPr>
            </w:pPr>
            <w:r>
              <w:rPr>
                <w:rFonts w:ascii="宋体" w:hAnsi="宋体" w:eastAsia="宋体" w:cs="宋体"/>
                <w:spacing w:val="3"/>
                <w:sz w:val="17"/>
                <w:szCs w:val="17"/>
              </w:rPr>
              <w:t>5</w:t>
            </w:r>
            <w:r>
              <w:rPr>
                <w:rFonts w:ascii="宋体" w:hAnsi="宋体" w:eastAsia="宋体" w:cs="宋体"/>
                <w:spacing w:val="2"/>
                <w:sz w:val="17"/>
                <w:szCs w:val="17"/>
              </w:rPr>
              <w:t>层</w:t>
            </w:r>
          </w:p>
        </w:tc>
        <w:tc>
          <w:tcPr>
            <w:tcW w:w="1268" w:type="dxa"/>
            <w:tcBorders>
              <w:top w:val="single" w:color="000000" w:sz="2" w:space="0"/>
              <w:bottom w:val="single" w:color="000000" w:sz="2" w:space="0"/>
            </w:tcBorders>
            <w:vAlign w:val="top"/>
          </w:tcPr>
          <w:p>
            <w:pPr>
              <w:spacing w:before="244" w:line="230" w:lineRule="auto"/>
              <w:ind w:left="4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高服务水平</w:t>
            </w:r>
          </w:p>
        </w:tc>
        <w:tc>
          <w:tcPr>
            <w:tcW w:w="813"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6"/>
                <w:sz w:val="17"/>
                <w:szCs w:val="17"/>
              </w:rPr>
              <w:t>提高</w:t>
            </w:r>
          </w:p>
        </w:tc>
        <w:tc>
          <w:tcPr>
            <w:tcW w:w="1172" w:type="dxa"/>
            <w:tcBorders>
              <w:top w:val="single" w:color="000000" w:sz="2" w:space="0"/>
              <w:bottom w:val="single" w:color="000000" w:sz="2" w:space="0"/>
            </w:tcBorders>
            <w:vAlign w:val="top"/>
          </w:tcPr>
          <w:p>
            <w:pPr>
              <w:spacing w:before="244" w:line="230" w:lineRule="auto"/>
              <w:ind w:left="42"/>
              <w:rPr>
                <w:rFonts w:ascii="宋体" w:hAnsi="宋体" w:eastAsia="宋体" w:cs="宋体"/>
                <w:sz w:val="17"/>
                <w:szCs w:val="17"/>
              </w:rPr>
            </w:pPr>
            <w:r>
              <w:rPr>
                <w:rFonts w:ascii="宋体" w:hAnsi="宋体" w:eastAsia="宋体" w:cs="宋体"/>
                <w:spacing w:val="10"/>
                <w:sz w:val="17"/>
                <w:szCs w:val="17"/>
              </w:rPr>
              <w:t>群</w:t>
            </w:r>
            <w:r>
              <w:rPr>
                <w:rFonts w:ascii="宋体" w:hAnsi="宋体" w:eastAsia="宋体" w:cs="宋体"/>
                <w:spacing w:val="8"/>
                <w:sz w:val="17"/>
                <w:szCs w:val="17"/>
              </w:rPr>
              <w:t>众满意度</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29" w:lineRule="auto"/>
              <w:ind w:left="41"/>
              <w:rPr>
                <w:rFonts w:ascii="宋体" w:hAnsi="宋体" w:eastAsia="宋体" w:cs="宋体"/>
                <w:sz w:val="17"/>
                <w:szCs w:val="17"/>
              </w:rPr>
            </w:pPr>
            <w:r>
              <w:rPr>
                <w:rFonts w:ascii="宋体" w:hAnsi="宋体" w:eastAsia="宋体" w:cs="宋体"/>
                <w:spacing w:val="13"/>
                <w:sz w:val="17"/>
                <w:szCs w:val="17"/>
              </w:rPr>
              <w:t>经</w:t>
            </w:r>
            <w:r>
              <w:rPr>
                <w:rFonts w:ascii="宋体" w:hAnsi="宋体" w:eastAsia="宋体" w:cs="宋体"/>
                <w:spacing w:val="8"/>
                <w:sz w:val="17"/>
                <w:szCs w:val="17"/>
              </w:rPr>
              <w:t>费支出合规性</w:t>
            </w:r>
          </w:p>
        </w:tc>
        <w:tc>
          <w:tcPr>
            <w:tcW w:w="1048" w:type="dxa"/>
            <w:tcBorders>
              <w:top w:val="single" w:color="000000" w:sz="2" w:space="0"/>
              <w:bottom w:val="single" w:color="000000" w:sz="2" w:space="0"/>
            </w:tcBorders>
            <w:vAlign w:val="top"/>
          </w:tcPr>
          <w:p>
            <w:pPr>
              <w:spacing w:before="244" w:line="230" w:lineRule="auto"/>
              <w:ind w:left="40"/>
              <w:rPr>
                <w:rFonts w:ascii="宋体" w:hAnsi="宋体" w:eastAsia="宋体" w:cs="宋体"/>
                <w:sz w:val="17"/>
                <w:szCs w:val="17"/>
              </w:rPr>
            </w:pPr>
            <w:r>
              <w:rPr>
                <w:rFonts w:ascii="宋体" w:hAnsi="宋体" w:eastAsia="宋体" w:cs="宋体"/>
                <w:spacing w:val="6"/>
                <w:sz w:val="17"/>
                <w:szCs w:val="17"/>
              </w:rPr>
              <w:t>符</w:t>
            </w:r>
            <w:r>
              <w:rPr>
                <w:rFonts w:ascii="宋体" w:hAnsi="宋体" w:eastAsia="宋体" w:cs="宋体"/>
                <w:spacing w:val="5"/>
                <w:sz w:val="17"/>
                <w:szCs w:val="17"/>
              </w:rPr>
              <w:t>合</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422"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0000082484</w:t>
            </w:r>
          </w:p>
        </w:tc>
        <w:tc>
          <w:tcPr>
            <w:tcW w:w="1683" w:type="dxa"/>
            <w:vMerge w:val="restart"/>
            <w:tcBorders>
              <w:top w:val="single" w:color="000000" w:sz="2" w:space="0"/>
              <w:bottom w:val="nil"/>
            </w:tcBorders>
            <w:vAlign w:val="top"/>
          </w:tcPr>
          <w:p>
            <w:pPr>
              <w:spacing w:before="226" w:line="229" w:lineRule="auto"/>
              <w:ind w:left="121"/>
              <w:rPr>
                <w:rFonts w:ascii="宋体" w:hAnsi="宋体" w:eastAsia="宋体" w:cs="宋体"/>
                <w:sz w:val="17"/>
                <w:szCs w:val="17"/>
              </w:rPr>
            </w:pPr>
            <w:r>
              <w:rPr>
                <w:rFonts w:ascii="宋体" w:hAnsi="宋体" w:eastAsia="宋体" w:cs="宋体"/>
                <w:spacing w:val="13"/>
                <w:sz w:val="17"/>
                <w:szCs w:val="17"/>
              </w:rPr>
              <w:t>上</w:t>
            </w:r>
            <w:r>
              <w:rPr>
                <w:rFonts w:ascii="宋体" w:hAnsi="宋体" w:eastAsia="宋体" w:cs="宋体"/>
                <w:spacing w:val="7"/>
                <w:sz w:val="17"/>
                <w:szCs w:val="17"/>
              </w:rPr>
              <w:t>年结转2021年督</w:t>
            </w:r>
          </w:p>
          <w:p>
            <w:pPr>
              <w:spacing w:before="15" w:line="230" w:lineRule="auto"/>
              <w:ind w:left="38"/>
              <w:rPr>
                <w:rFonts w:ascii="宋体" w:hAnsi="宋体" w:eastAsia="宋体" w:cs="宋体"/>
                <w:sz w:val="17"/>
                <w:szCs w:val="17"/>
              </w:rPr>
            </w:pPr>
            <w:r>
              <w:rPr>
                <w:rFonts w:ascii="宋体" w:hAnsi="宋体" w:eastAsia="宋体" w:cs="宋体"/>
                <w:spacing w:val="9"/>
                <w:sz w:val="17"/>
                <w:szCs w:val="17"/>
              </w:rPr>
              <w:t>学工作津贴及中小</w:t>
            </w:r>
            <w:r>
              <w:rPr>
                <w:rFonts w:ascii="宋体" w:hAnsi="宋体" w:eastAsia="宋体" w:cs="宋体"/>
                <w:spacing w:val="7"/>
                <w:sz w:val="17"/>
                <w:szCs w:val="17"/>
              </w:rPr>
              <w:t>学</w:t>
            </w:r>
          </w:p>
          <w:p>
            <w:pPr>
              <w:spacing w:before="13" w:line="230" w:lineRule="auto"/>
              <w:ind w:left="37"/>
              <w:rPr>
                <w:rFonts w:ascii="宋体" w:hAnsi="宋体" w:eastAsia="宋体" w:cs="宋体"/>
                <w:sz w:val="17"/>
                <w:szCs w:val="17"/>
              </w:rPr>
            </w:pPr>
            <w:r>
              <w:rPr>
                <w:rFonts w:ascii="宋体" w:hAnsi="宋体" w:eastAsia="宋体" w:cs="宋体"/>
                <w:spacing w:val="9"/>
                <w:sz w:val="17"/>
                <w:szCs w:val="17"/>
              </w:rPr>
              <w:t>一级教师职评工作</w:t>
            </w:r>
            <w:r>
              <w:rPr>
                <w:rFonts w:ascii="宋体" w:hAnsi="宋体" w:eastAsia="宋体" w:cs="宋体"/>
                <w:spacing w:val="8"/>
                <w:sz w:val="17"/>
                <w:szCs w:val="17"/>
              </w:rPr>
              <w:t>经</w:t>
            </w:r>
          </w:p>
          <w:p>
            <w:pPr>
              <w:spacing w:before="14" w:line="229" w:lineRule="auto"/>
              <w:ind w:left="764"/>
              <w:rPr>
                <w:rFonts w:ascii="宋体" w:hAnsi="宋体" w:eastAsia="宋体" w:cs="宋体"/>
                <w:sz w:val="17"/>
                <w:szCs w:val="17"/>
              </w:rPr>
            </w:pPr>
            <w:r>
              <w:rPr>
                <w:rFonts w:ascii="宋体" w:hAnsi="宋体" w:eastAsia="宋体" w:cs="宋体"/>
                <w:sz w:val="17"/>
                <w:szCs w:val="17"/>
              </w:rPr>
              <w:t>费</w:t>
            </w:r>
          </w:p>
        </w:tc>
        <w:tc>
          <w:tcPr>
            <w:tcW w:w="882" w:type="dxa"/>
            <w:vMerge w:val="restart"/>
            <w:tcBorders>
              <w:top w:val="single" w:color="000000" w:sz="2" w:space="0"/>
              <w:bottom w:val="nil"/>
            </w:tcBorders>
            <w:vAlign w:val="top"/>
          </w:tcPr>
          <w:p>
            <w:pPr>
              <w:spacing w:line="267" w:lineRule="auto"/>
              <w:rPr>
                <w:rFonts w:ascii="Arial"/>
                <w:sz w:val="21"/>
              </w:rPr>
            </w:pPr>
          </w:p>
          <w:p>
            <w:pPr>
              <w:spacing w:line="268" w:lineRule="auto"/>
              <w:rPr>
                <w:rFonts w:ascii="Arial"/>
                <w:sz w:val="21"/>
              </w:rPr>
            </w:pPr>
          </w:p>
          <w:p>
            <w:pPr>
              <w:spacing w:before="55" w:line="192" w:lineRule="auto"/>
              <w:ind w:left="402"/>
              <w:rPr>
                <w:rFonts w:ascii="宋体" w:hAnsi="宋体" w:eastAsia="宋体" w:cs="宋体"/>
                <w:sz w:val="17"/>
                <w:szCs w:val="17"/>
              </w:rPr>
            </w:pPr>
            <w:r>
              <w:rPr>
                <w:rFonts w:ascii="宋体" w:hAnsi="宋体" w:eastAsia="宋体" w:cs="宋体"/>
                <w:spacing w:val="4"/>
                <w:sz w:val="17"/>
                <w:szCs w:val="17"/>
              </w:rPr>
              <w:t>23.7</w:t>
            </w:r>
            <w:r>
              <w:rPr>
                <w:rFonts w:ascii="宋体" w:hAnsi="宋体" w:eastAsia="宋体" w:cs="宋体"/>
                <w:spacing w:val="3"/>
                <w:sz w:val="17"/>
                <w:szCs w:val="17"/>
              </w:rPr>
              <w:t>8</w:t>
            </w:r>
          </w:p>
        </w:tc>
        <w:tc>
          <w:tcPr>
            <w:tcW w:w="758" w:type="dxa"/>
            <w:vMerge w:val="restart"/>
            <w:tcBorders>
              <w:top w:val="single" w:color="000000" w:sz="2" w:space="0"/>
              <w:bottom w:val="nil"/>
            </w:tcBorders>
            <w:vAlign w:val="top"/>
          </w:tcPr>
          <w:p>
            <w:pPr>
              <w:spacing w:line="267" w:lineRule="auto"/>
              <w:rPr>
                <w:rFonts w:ascii="Arial"/>
                <w:sz w:val="21"/>
              </w:rPr>
            </w:pPr>
          </w:p>
          <w:p>
            <w:pPr>
              <w:spacing w:line="268" w:lineRule="auto"/>
              <w:rPr>
                <w:rFonts w:ascii="Arial"/>
                <w:sz w:val="21"/>
              </w:rPr>
            </w:pPr>
          </w:p>
          <w:p>
            <w:pPr>
              <w:spacing w:before="55" w:line="192" w:lineRule="auto"/>
              <w:ind w:left="279"/>
              <w:rPr>
                <w:rFonts w:ascii="宋体" w:hAnsi="宋体" w:eastAsia="宋体" w:cs="宋体"/>
                <w:sz w:val="17"/>
                <w:szCs w:val="17"/>
              </w:rPr>
            </w:pPr>
            <w:r>
              <w:rPr>
                <w:rFonts w:ascii="宋体" w:hAnsi="宋体" w:eastAsia="宋体" w:cs="宋体"/>
                <w:spacing w:val="4"/>
                <w:sz w:val="17"/>
                <w:szCs w:val="17"/>
              </w:rPr>
              <w:t>23.7</w:t>
            </w:r>
            <w:r>
              <w:rPr>
                <w:rFonts w:ascii="宋体" w:hAnsi="宋体" w:eastAsia="宋体" w:cs="宋体"/>
                <w:spacing w:val="3"/>
                <w:sz w:val="17"/>
                <w:szCs w:val="17"/>
              </w:rPr>
              <w:t>8</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30" w:lineRule="auto"/>
              <w:ind w:left="38"/>
              <w:rPr>
                <w:rFonts w:ascii="宋体" w:hAnsi="宋体" w:eastAsia="宋体" w:cs="宋体"/>
                <w:sz w:val="17"/>
                <w:szCs w:val="17"/>
              </w:rPr>
            </w:pPr>
            <w:r>
              <w:rPr>
                <w:rFonts w:ascii="宋体" w:hAnsi="宋体" w:eastAsia="宋体" w:cs="宋体"/>
                <w:spacing w:val="8"/>
                <w:sz w:val="17"/>
                <w:szCs w:val="17"/>
              </w:rPr>
              <w:t>根据预算</w:t>
            </w:r>
          </w:p>
        </w:tc>
        <w:tc>
          <w:tcPr>
            <w:tcW w:w="952" w:type="dxa"/>
            <w:tcBorders>
              <w:top w:val="single" w:color="000000" w:sz="2" w:space="0"/>
              <w:bottom w:val="single" w:color="000000" w:sz="2" w:space="0"/>
            </w:tcBorders>
            <w:vAlign w:val="top"/>
          </w:tcPr>
          <w:p>
            <w:pPr>
              <w:spacing w:before="128" w:line="260" w:lineRule="auto"/>
              <w:ind w:left="40" w:right="90" w:firstLine="11"/>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4"/>
                <w:sz w:val="17"/>
                <w:szCs w:val="17"/>
              </w:rPr>
              <w:t>23.78万</w:t>
            </w:r>
            <w:r>
              <w:rPr>
                <w:rFonts w:ascii="宋体" w:hAnsi="宋体" w:eastAsia="宋体" w:cs="宋体"/>
                <w:spacing w:val="1"/>
                <w:sz w:val="17"/>
                <w:szCs w:val="17"/>
              </w:rPr>
              <w:t>元</w:t>
            </w:r>
          </w:p>
        </w:tc>
        <w:tc>
          <w:tcPr>
            <w:tcW w:w="1628" w:type="dxa"/>
            <w:tcBorders>
              <w:top w:val="single" w:color="000000" w:sz="2" w:space="0"/>
              <w:bottom w:val="single" w:color="000000" w:sz="2" w:space="0"/>
            </w:tcBorders>
            <w:vAlign w:val="top"/>
          </w:tcPr>
          <w:p>
            <w:pPr>
              <w:spacing w:before="241" w:line="230" w:lineRule="auto"/>
              <w:ind w:left="41"/>
              <w:rPr>
                <w:rFonts w:ascii="宋体" w:hAnsi="宋体" w:eastAsia="宋体" w:cs="宋体"/>
                <w:sz w:val="17"/>
                <w:szCs w:val="17"/>
              </w:rPr>
            </w:pPr>
            <w:r>
              <w:rPr>
                <w:rFonts w:ascii="宋体" w:hAnsi="宋体" w:eastAsia="宋体" w:cs="宋体"/>
                <w:spacing w:val="9"/>
                <w:sz w:val="17"/>
                <w:szCs w:val="17"/>
              </w:rPr>
              <w:t>职称评定教师</w:t>
            </w:r>
            <w:r>
              <w:rPr>
                <w:rFonts w:ascii="宋体" w:hAnsi="宋体" w:eastAsia="宋体" w:cs="宋体"/>
                <w:spacing w:val="8"/>
                <w:sz w:val="17"/>
                <w:szCs w:val="17"/>
              </w:rPr>
              <w:t>数</w:t>
            </w:r>
          </w:p>
        </w:tc>
        <w:tc>
          <w:tcPr>
            <w:tcW w:w="1048" w:type="dxa"/>
            <w:tcBorders>
              <w:top w:val="single" w:color="000000" w:sz="2" w:space="0"/>
              <w:bottom w:val="single" w:color="000000" w:sz="2" w:space="0"/>
            </w:tcBorders>
            <w:vAlign w:val="top"/>
          </w:tcPr>
          <w:p>
            <w:pPr>
              <w:spacing w:before="240" w:line="234" w:lineRule="auto"/>
              <w:ind w:left="52"/>
              <w:rPr>
                <w:rFonts w:ascii="宋体" w:hAnsi="宋体" w:eastAsia="宋体" w:cs="宋体"/>
                <w:sz w:val="17"/>
                <w:szCs w:val="17"/>
              </w:rPr>
            </w:pPr>
            <w:r>
              <w:rPr>
                <w:rFonts w:ascii="宋体" w:hAnsi="宋体" w:eastAsia="宋体" w:cs="宋体"/>
                <w:spacing w:val="2"/>
                <w:sz w:val="17"/>
                <w:szCs w:val="17"/>
              </w:rPr>
              <w:t>100名</w:t>
            </w:r>
          </w:p>
        </w:tc>
        <w:tc>
          <w:tcPr>
            <w:tcW w:w="1268" w:type="dxa"/>
            <w:tcBorders>
              <w:top w:val="single" w:color="000000" w:sz="2" w:space="0"/>
              <w:bottom w:val="single" w:color="000000" w:sz="2" w:space="0"/>
            </w:tcBorders>
            <w:vAlign w:val="top"/>
          </w:tcPr>
          <w:p>
            <w:pPr>
              <w:spacing w:before="128" w:line="262" w:lineRule="auto"/>
              <w:ind w:left="41" w:right="139"/>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升教师幸福</w:t>
            </w:r>
            <w:r>
              <w:rPr>
                <w:rFonts w:ascii="宋体" w:hAnsi="宋体" w:eastAsia="宋体" w:cs="宋体"/>
                <w:spacing w:val="2"/>
                <w:sz w:val="17"/>
                <w:szCs w:val="17"/>
              </w:rPr>
              <w:t>感</w:t>
            </w:r>
          </w:p>
        </w:tc>
        <w:tc>
          <w:tcPr>
            <w:tcW w:w="813" w:type="dxa"/>
            <w:tcBorders>
              <w:top w:val="single" w:color="000000" w:sz="2" w:space="0"/>
              <w:bottom w:val="single" w:color="000000" w:sz="2" w:space="0"/>
            </w:tcBorders>
            <w:vAlign w:val="top"/>
          </w:tcPr>
          <w:p>
            <w:pPr>
              <w:spacing w:before="241" w:line="230" w:lineRule="auto"/>
              <w:ind w:left="45"/>
              <w:rPr>
                <w:rFonts w:ascii="宋体" w:hAnsi="宋体" w:eastAsia="宋体" w:cs="宋体"/>
                <w:sz w:val="17"/>
                <w:szCs w:val="17"/>
              </w:rPr>
            </w:pPr>
            <w:r>
              <w:rPr>
                <w:rFonts w:ascii="宋体" w:hAnsi="宋体" w:eastAsia="宋体" w:cs="宋体"/>
                <w:spacing w:val="6"/>
                <w:sz w:val="17"/>
                <w:szCs w:val="17"/>
              </w:rPr>
              <w:t>稳步</w:t>
            </w:r>
          </w:p>
        </w:tc>
        <w:tc>
          <w:tcPr>
            <w:tcW w:w="1172" w:type="dxa"/>
            <w:tcBorders>
              <w:top w:val="single" w:color="000000" w:sz="2" w:space="0"/>
              <w:bottom w:val="single" w:color="000000" w:sz="2" w:space="0"/>
            </w:tcBorders>
            <w:vAlign w:val="top"/>
          </w:tcPr>
          <w:p>
            <w:pPr>
              <w:spacing w:before="128" w:line="260" w:lineRule="auto"/>
              <w:ind w:left="41" w:right="41" w:firstLine="2"/>
              <w:rPr>
                <w:rFonts w:ascii="宋体" w:hAnsi="宋体" w:eastAsia="宋体" w:cs="宋体"/>
                <w:sz w:val="17"/>
                <w:szCs w:val="17"/>
              </w:rPr>
            </w:pPr>
            <w:r>
              <w:rPr>
                <w:rFonts w:ascii="宋体" w:hAnsi="宋体" w:eastAsia="宋体" w:cs="宋体"/>
                <w:spacing w:val="11"/>
                <w:sz w:val="17"/>
                <w:szCs w:val="17"/>
              </w:rPr>
              <w:t>参</w:t>
            </w:r>
            <w:r>
              <w:rPr>
                <w:rFonts w:ascii="宋体" w:hAnsi="宋体" w:eastAsia="宋体" w:cs="宋体"/>
                <w:spacing w:val="8"/>
                <w:sz w:val="17"/>
                <w:szCs w:val="17"/>
              </w:rPr>
              <w:t>评教师满意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1"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41"/>
              <w:rPr>
                <w:rFonts w:ascii="宋体" w:hAnsi="宋体" w:eastAsia="宋体" w:cs="宋体"/>
                <w:sz w:val="17"/>
                <w:szCs w:val="17"/>
              </w:rPr>
            </w:pPr>
            <w:r>
              <w:rPr>
                <w:rFonts w:ascii="宋体" w:hAnsi="宋体" w:eastAsia="宋体" w:cs="宋体"/>
                <w:spacing w:val="13"/>
                <w:sz w:val="17"/>
                <w:szCs w:val="17"/>
              </w:rPr>
              <w:t>按</w:t>
            </w:r>
            <w:r>
              <w:rPr>
                <w:rFonts w:ascii="宋体" w:hAnsi="宋体" w:eastAsia="宋体" w:cs="宋体"/>
                <w:spacing w:val="8"/>
                <w:sz w:val="17"/>
                <w:szCs w:val="17"/>
              </w:rPr>
              <w:t>国家标准评定</w:t>
            </w:r>
          </w:p>
        </w:tc>
        <w:tc>
          <w:tcPr>
            <w:tcW w:w="1048" w:type="dxa"/>
            <w:tcBorders>
              <w:top w:val="single" w:color="000000" w:sz="2" w:space="0"/>
              <w:bottom w:val="single" w:color="000000" w:sz="2" w:space="0"/>
            </w:tcBorders>
            <w:vAlign w:val="top"/>
          </w:tcPr>
          <w:p>
            <w:pPr>
              <w:spacing w:before="241" w:line="230" w:lineRule="auto"/>
              <w:ind w:left="40"/>
              <w:rPr>
                <w:rFonts w:ascii="宋体" w:hAnsi="宋体" w:eastAsia="宋体" w:cs="宋体"/>
                <w:sz w:val="17"/>
                <w:szCs w:val="17"/>
              </w:rPr>
            </w:pPr>
            <w:r>
              <w:rPr>
                <w:rFonts w:ascii="宋体" w:hAnsi="宋体" w:eastAsia="宋体" w:cs="宋体"/>
                <w:spacing w:val="6"/>
                <w:sz w:val="17"/>
                <w:szCs w:val="17"/>
              </w:rPr>
              <w:t>严格</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422"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0000082491</w:t>
            </w:r>
          </w:p>
        </w:tc>
        <w:tc>
          <w:tcPr>
            <w:tcW w:w="1683" w:type="dxa"/>
            <w:vMerge w:val="restart"/>
            <w:tcBorders>
              <w:top w:val="single" w:color="000000" w:sz="2" w:space="0"/>
              <w:bottom w:val="nil"/>
            </w:tcBorders>
            <w:vAlign w:val="top"/>
          </w:tcPr>
          <w:p>
            <w:pPr>
              <w:spacing w:line="395" w:lineRule="auto"/>
              <w:rPr>
                <w:rFonts w:ascii="Arial"/>
                <w:sz w:val="21"/>
              </w:rPr>
            </w:pPr>
          </w:p>
          <w:p>
            <w:pPr>
              <w:spacing w:before="55" w:line="259" w:lineRule="auto"/>
              <w:ind w:left="763" w:right="20" w:hanging="728"/>
              <w:rPr>
                <w:rFonts w:ascii="宋体" w:hAnsi="宋体" w:eastAsia="宋体" w:cs="宋体"/>
                <w:sz w:val="17"/>
                <w:szCs w:val="17"/>
              </w:rPr>
            </w:pPr>
            <w:r>
              <w:rPr>
                <w:rFonts w:ascii="宋体" w:hAnsi="宋体" w:eastAsia="宋体" w:cs="宋体"/>
                <w:spacing w:val="9"/>
                <w:sz w:val="17"/>
                <w:szCs w:val="17"/>
              </w:rPr>
              <w:t>上年结转老年体协经</w:t>
            </w:r>
            <w:r>
              <w:rPr>
                <w:rFonts w:ascii="宋体" w:hAnsi="宋体" w:eastAsia="宋体" w:cs="宋体"/>
                <w:sz w:val="17"/>
                <w:szCs w:val="17"/>
              </w:rPr>
              <w:t>费</w:t>
            </w:r>
          </w:p>
        </w:tc>
        <w:tc>
          <w:tcPr>
            <w:tcW w:w="882"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before="55" w:line="193" w:lineRule="auto"/>
              <w:ind w:left="413"/>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758"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before="55" w:line="193" w:lineRule="auto"/>
              <w:ind w:left="290"/>
              <w:rPr>
                <w:rFonts w:ascii="宋体" w:hAnsi="宋体" w:eastAsia="宋体" w:cs="宋体"/>
                <w:sz w:val="17"/>
                <w:szCs w:val="17"/>
              </w:rPr>
            </w:pPr>
            <w:r>
              <w:rPr>
                <w:rFonts w:ascii="宋体" w:hAnsi="宋体" w:eastAsia="宋体" w:cs="宋体"/>
                <w:spacing w:val="2"/>
                <w:sz w:val="17"/>
                <w:szCs w:val="17"/>
              </w:rPr>
              <w:t>10.</w:t>
            </w:r>
            <w:r>
              <w:rPr>
                <w:rFonts w:ascii="宋体" w:hAnsi="宋体" w:eastAsia="宋体" w:cs="宋体"/>
                <w:spacing w:val="1"/>
                <w:sz w:val="17"/>
                <w:szCs w:val="17"/>
              </w:rPr>
              <w:t>00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30"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格控制预算</w:t>
            </w:r>
          </w:p>
        </w:tc>
        <w:tc>
          <w:tcPr>
            <w:tcW w:w="952" w:type="dxa"/>
            <w:tcBorders>
              <w:top w:val="single" w:color="000000" w:sz="2" w:space="0"/>
              <w:bottom w:val="single" w:color="000000" w:sz="2" w:space="0"/>
            </w:tcBorders>
            <w:vAlign w:val="top"/>
          </w:tcPr>
          <w:p>
            <w:pPr>
              <w:spacing w:before="241" w:line="231" w:lineRule="auto"/>
              <w:ind w:left="52"/>
              <w:rPr>
                <w:rFonts w:ascii="宋体" w:hAnsi="宋体" w:eastAsia="宋体" w:cs="宋体"/>
                <w:sz w:val="17"/>
                <w:szCs w:val="17"/>
              </w:rPr>
            </w:pPr>
            <w:r>
              <w:rPr>
                <w:rFonts w:ascii="宋体" w:hAnsi="宋体" w:eastAsia="宋体" w:cs="宋体"/>
                <w:spacing w:val="4"/>
                <w:sz w:val="17"/>
                <w:szCs w:val="17"/>
              </w:rPr>
              <w:t>≤10万元</w:t>
            </w:r>
          </w:p>
        </w:tc>
        <w:tc>
          <w:tcPr>
            <w:tcW w:w="1628" w:type="dxa"/>
            <w:tcBorders>
              <w:top w:val="single" w:color="000000" w:sz="2" w:space="0"/>
              <w:bottom w:val="single" w:color="000000" w:sz="2" w:space="0"/>
            </w:tcBorders>
            <w:vAlign w:val="top"/>
          </w:tcPr>
          <w:p>
            <w:pPr>
              <w:spacing w:before="241" w:line="230" w:lineRule="auto"/>
              <w:ind w:left="43"/>
              <w:rPr>
                <w:rFonts w:ascii="宋体" w:hAnsi="宋体" w:eastAsia="宋体" w:cs="宋体"/>
                <w:sz w:val="17"/>
                <w:szCs w:val="17"/>
              </w:rPr>
            </w:pPr>
            <w:r>
              <w:rPr>
                <w:rFonts w:ascii="宋体" w:hAnsi="宋体" w:eastAsia="宋体" w:cs="宋体"/>
                <w:spacing w:val="9"/>
                <w:sz w:val="17"/>
                <w:szCs w:val="17"/>
              </w:rPr>
              <w:t>活</w:t>
            </w:r>
            <w:r>
              <w:rPr>
                <w:rFonts w:ascii="宋体" w:hAnsi="宋体" w:eastAsia="宋体" w:cs="宋体"/>
                <w:spacing w:val="7"/>
                <w:sz w:val="17"/>
                <w:szCs w:val="17"/>
              </w:rPr>
              <w:t>动人次</w:t>
            </w:r>
          </w:p>
        </w:tc>
        <w:tc>
          <w:tcPr>
            <w:tcW w:w="1048" w:type="dxa"/>
            <w:tcBorders>
              <w:top w:val="single" w:color="000000" w:sz="2" w:space="0"/>
              <w:bottom w:val="single" w:color="000000" w:sz="2" w:space="0"/>
            </w:tcBorders>
            <w:vAlign w:val="top"/>
          </w:tcPr>
          <w:p>
            <w:pPr>
              <w:spacing w:before="241" w:line="233" w:lineRule="auto"/>
              <w:ind w:left="57"/>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3"/>
                <w:sz w:val="17"/>
                <w:szCs w:val="17"/>
              </w:rPr>
              <w:t>5000人</w:t>
            </w:r>
          </w:p>
        </w:tc>
        <w:tc>
          <w:tcPr>
            <w:tcW w:w="1268" w:type="dxa"/>
            <w:tcBorders>
              <w:top w:val="single" w:color="000000" w:sz="2" w:space="0"/>
              <w:bottom w:val="single" w:color="000000" w:sz="2" w:space="0"/>
            </w:tcBorders>
            <w:vAlign w:val="top"/>
          </w:tcPr>
          <w:p>
            <w:pPr>
              <w:spacing w:before="129" w:line="261" w:lineRule="auto"/>
              <w:ind w:left="39" w:right="139" w:firstLine="3"/>
              <w:rPr>
                <w:rFonts w:ascii="宋体" w:hAnsi="宋体" w:eastAsia="宋体" w:cs="宋体"/>
                <w:sz w:val="17"/>
                <w:szCs w:val="17"/>
              </w:rPr>
            </w:pPr>
            <w:r>
              <w:rPr>
                <w:rFonts w:ascii="宋体" w:hAnsi="宋体" w:eastAsia="宋体" w:cs="宋体"/>
                <w:spacing w:val="10"/>
                <w:sz w:val="17"/>
                <w:szCs w:val="17"/>
              </w:rPr>
              <w:t>老</w:t>
            </w:r>
            <w:r>
              <w:rPr>
                <w:rFonts w:ascii="宋体" w:hAnsi="宋体" w:eastAsia="宋体" w:cs="宋体"/>
                <w:spacing w:val="8"/>
                <w:sz w:val="17"/>
                <w:szCs w:val="17"/>
              </w:rPr>
              <w:t>年人运动水</w:t>
            </w:r>
            <w:r>
              <w:rPr>
                <w:rFonts w:ascii="宋体" w:hAnsi="宋体" w:eastAsia="宋体" w:cs="宋体"/>
                <w:spacing w:val="3"/>
                <w:sz w:val="17"/>
                <w:szCs w:val="17"/>
              </w:rPr>
              <w:t>平</w:t>
            </w:r>
          </w:p>
        </w:tc>
        <w:tc>
          <w:tcPr>
            <w:tcW w:w="813" w:type="dxa"/>
            <w:tcBorders>
              <w:top w:val="single" w:color="000000" w:sz="2" w:space="0"/>
              <w:bottom w:val="single" w:color="000000" w:sz="2" w:space="0"/>
            </w:tcBorders>
            <w:vAlign w:val="top"/>
          </w:tcPr>
          <w:p>
            <w:pPr>
              <w:spacing w:before="241" w:line="230" w:lineRule="auto"/>
              <w:ind w:left="45"/>
              <w:rPr>
                <w:rFonts w:ascii="宋体" w:hAnsi="宋体" w:eastAsia="宋体" w:cs="宋体"/>
                <w:sz w:val="17"/>
                <w:szCs w:val="17"/>
              </w:rPr>
            </w:pPr>
            <w:r>
              <w:rPr>
                <w:rFonts w:ascii="宋体" w:hAnsi="宋体" w:eastAsia="宋体" w:cs="宋体"/>
                <w:spacing w:val="6"/>
                <w:sz w:val="17"/>
                <w:szCs w:val="17"/>
              </w:rPr>
              <w:t>提高</w:t>
            </w:r>
          </w:p>
        </w:tc>
        <w:tc>
          <w:tcPr>
            <w:tcW w:w="1172" w:type="dxa"/>
            <w:tcBorders>
              <w:top w:val="single" w:color="000000" w:sz="2" w:space="0"/>
              <w:bottom w:val="single" w:color="000000" w:sz="2" w:space="0"/>
            </w:tcBorders>
            <w:vAlign w:val="top"/>
          </w:tcPr>
          <w:p>
            <w:pPr>
              <w:spacing w:before="241" w:line="230" w:lineRule="auto"/>
              <w:ind w:left="42"/>
              <w:rPr>
                <w:rFonts w:ascii="宋体" w:hAnsi="宋体" w:eastAsia="宋体" w:cs="宋体"/>
                <w:sz w:val="17"/>
                <w:szCs w:val="17"/>
              </w:rPr>
            </w:pPr>
            <w:r>
              <w:rPr>
                <w:rFonts w:ascii="宋体" w:hAnsi="宋体" w:eastAsia="宋体" w:cs="宋体"/>
                <w:spacing w:val="10"/>
                <w:sz w:val="17"/>
                <w:szCs w:val="17"/>
              </w:rPr>
              <w:t>群</w:t>
            </w:r>
            <w:r>
              <w:rPr>
                <w:rFonts w:ascii="宋体" w:hAnsi="宋体" w:eastAsia="宋体" w:cs="宋体"/>
                <w:spacing w:val="8"/>
                <w:sz w:val="17"/>
                <w:szCs w:val="17"/>
              </w:rPr>
              <w:t>众满意度</w:t>
            </w:r>
          </w:p>
        </w:tc>
        <w:tc>
          <w:tcPr>
            <w:tcW w:w="810" w:type="dxa"/>
            <w:tcBorders>
              <w:top w:val="single" w:color="000000" w:sz="2" w:space="0"/>
              <w:bottom w:val="single" w:color="000000" w:sz="2" w:space="0"/>
            </w:tcBorders>
            <w:vAlign w:val="top"/>
          </w:tcPr>
          <w:p>
            <w:pPr>
              <w:spacing w:before="241"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1" w:lineRule="auto"/>
              <w:ind w:left="43"/>
              <w:rPr>
                <w:rFonts w:ascii="宋体" w:hAnsi="宋体" w:eastAsia="宋体" w:cs="宋体"/>
                <w:sz w:val="17"/>
                <w:szCs w:val="17"/>
              </w:rPr>
            </w:pPr>
            <w:r>
              <w:rPr>
                <w:rFonts w:ascii="宋体" w:hAnsi="宋体" w:eastAsia="宋体" w:cs="宋体"/>
                <w:spacing w:val="9"/>
                <w:sz w:val="17"/>
                <w:szCs w:val="17"/>
              </w:rPr>
              <w:t>活</w:t>
            </w:r>
            <w:r>
              <w:rPr>
                <w:rFonts w:ascii="宋体" w:hAnsi="宋体" w:eastAsia="宋体" w:cs="宋体"/>
                <w:spacing w:val="7"/>
                <w:sz w:val="17"/>
                <w:szCs w:val="17"/>
              </w:rPr>
              <w:t>动时间</w:t>
            </w:r>
          </w:p>
        </w:tc>
        <w:tc>
          <w:tcPr>
            <w:tcW w:w="1048" w:type="dxa"/>
            <w:tcBorders>
              <w:top w:val="single" w:color="000000" w:sz="2" w:space="0"/>
              <w:bottom w:val="single" w:color="000000" w:sz="2" w:space="0"/>
            </w:tcBorders>
            <w:vAlign w:val="top"/>
          </w:tcPr>
          <w:p>
            <w:pPr>
              <w:spacing w:before="242" w:line="232" w:lineRule="auto"/>
              <w:ind w:left="57"/>
              <w:rPr>
                <w:rFonts w:ascii="宋体" w:hAnsi="宋体" w:eastAsia="宋体" w:cs="宋体"/>
                <w:sz w:val="17"/>
                <w:szCs w:val="17"/>
              </w:rPr>
            </w:pPr>
            <w:r>
              <w:rPr>
                <w:rFonts w:ascii="宋体" w:hAnsi="宋体" w:eastAsia="宋体" w:cs="宋体"/>
                <w:spacing w:val="3"/>
                <w:sz w:val="17"/>
                <w:szCs w:val="17"/>
              </w:rPr>
              <w:t>≥3小</w:t>
            </w:r>
            <w:r>
              <w:rPr>
                <w:rFonts w:ascii="宋体" w:hAnsi="宋体" w:eastAsia="宋体" w:cs="宋体"/>
                <w:spacing w:val="2"/>
                <w:sz w:val="17"/>
                <w:szCs w:val="17"/>
              </w:rPr>
              <w:t>时</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69" w:line="193"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08012</w:t>
            </w:r>
          </w:p>
        </w:tc>
        <w:tc>
          <w:tcPr>
            <w:tcW w:w="1683" w:type="dxa"/>
            <w:tcBorders>
              <w:top w:val="single" w:color="000000" w:sz="2" w:space="0"/>
              <w:bottom w:val="single" w:color="000000" w:sz="2" w:space="0"/>
            </w:tcBorders>
            <w:vAlign w:val="top"/>
          </w:tcPr>
          <w:p>
            <w:pPr>
              <w:spacing w:before="130" w:line="260" w:lineRule="auto"/>
              <w:ind w:left="768" w:right="20" w:hanging="734"/>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川县县直第二幼儿</w:t>
            </w:r>
            <w:r>
              <w:rPr>
                <w:rFonts w:ascii="宋体" w:hAnsi="宋体" w:eastAsia="宋体" w:cs="宋体"/>
                <w:sz w:val="17"/>
                <w:szCs w:val="17"/>
              </w:rPr>
              <w:t>园</w:t>
            </w:r>
          </w:p>
        </w:tc>
        <w:tc>
          <w:tcPr>
            <w:tcW w:w="882" w:type="dxa"/>
            <w:tcBorders>
              <w:top w:val="single" w:color="000000" w:sz="2" w:space="0"/>
              <w:bottom w:val="single" w:color="000000" w:sz="2" w:space="0"/>
            </w:tcBorders>
            <w:vAlign w:val="top"/>
          </w:tcPr>
          <w:p>
            <w:pPr>
              <w:spacing w:before="270" w:line="192" w:lineRule="auto"/>
              <w:ind w:left="402"/>
              <w:rPr>
                <w:rFonts w:ascii="宋体" w:hAnsi="宋体" w:eastAsia="宋体" w:cs="宋体"/>
                <w:sz w:val="17"/>
                <w:szCs w:val="17"/>
              </w:rPr>
            </w:pPr>
            <w:r>
              <w:rPr>
                <w:rFonts w:ascii="宋体" w:hAnsi="宋体" w:eastAsia="宋体" w:cs="宋体"/>
                <w:spacing w:val="4"/>
                <w:sz w:val="17"/>
                <w:szCs w:val="17"/>
              </w:rPr>
              <w:t>20.7</w:t>
            </w:r>
            <w:r>
              <w:rPr>
                <w:rFonts w:ascii="宋体" w:hAnsi="宋体" w:eastAsia="宋体" w:cs="宋体"/>
                <w:spacing w:val="3"/>
                <w:sz w:val="17"/>
                <w:szCs w:val="17"/>
              </w:rPr>
              <w:t>5</w:t>
            </w:r>
          </w:p>
        </w:tc>
        <w:tc>
          <w:tcPr>
            <w:tcW w:w="758" w:type="dxa"/>
            <w:tcBorders>
              <w:top w:val="single" w:color="000000" w:sz="2" w:space="0"/>
              <w:bottom w:val="single" w:color="000000" w:sz="2" w:space="0"/>
            </w:tcBorders>
            <w:vAlign w:val="top"/>
          </w:tcPr>
          <w:p>
            <w:pPr>
              <w:spacing w:before="270" w:line="192" w:lineRule="auto"/>
              <w:ind w:left="279"/>
              <w:rPr>
                <w:rFonts w:ascii="宋体" w:hAnsi="宋体" w:eastAsia="宋体" w:cs="宋体"/>
                <w:sz w:val="17"/>
                <w:szCs w:val="17"/>
              </w:rPr>
            </w:pPr>
            <w:r>
              <w:rPr>
                <w:rFonts w:ascii="宋体" w:hAnsi="宋体" w:eastAsia="宋体" w:cs="宋体"/>
                <w:spacing w:val="4"/>
                <w:sz w:val="17"/>
                <w:szCs w:val="17"/>
              </w:rPr>
              <w:t>20.7</w:t>
            </w:r>
            <w:r>
              <w:rPr>
                <w:rFonts w:ascii="宋体" w:hAnsi="宋体" w:eastAsia="宋体" w:cs="宋体"/>
                <w:spacing w:val="3"/>
                <w:sz w:val="17"/>
                <w:szCs w:val="17"/>
              </w:rPr>
              <w:t>5</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5"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0000024124</w:t>
            </w:r>
          </w:p>
        </w:tc>
        <w:tc>
          <w:tcPr>
            <w:tcW w:w="1683" w:type="dxa"/>
            <w:vMerge w:val="restart"/>
            <w:tcBorders>
              <w:top w:val="single" w:color="000000" w:sz="2" w:space="0"/>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5" w:line="259" w:lineRule="auto"/>
              <w:ind w:left="663" w:right="109" w:hanging="541"/>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022年公办幼儿园</w:t>
            </w:r>
            <w:r>
              <w:rPr>
                <w:rFonts w:ascii="宋体" w:hAnsi="宋体" w:eastAsia="宋体" w:cs="宋体"/>
                <w:spacing w:val="6"/>
                <w:sz w:val="17"/>
                <w:szCs w:val="17"/>
              </w:rPr>
              <w:t>经</w:t>
            </w:r>
            <w:r>
              <w:rPr>
                <w:rFonts w:ascii="宋体" w:hAnsi="宋体" w:eastAsia="宋体" w:cs="宋体"/>
                <w:spacing w:val="5"/>
                <w:sz w:val="17"/>
                <w:szCs w:val="17"/>
              </w:rPr>
              <w:t>费</w:t>
            </w:r>
          </w:p>
        </w:tc>
        <w:tc>
          <w:tcPr>
            <w:tcW w:w="882" w:type="dxa"/>
            <w:vMerge w:val="restart"/>
            <w:tcBorders>
              <w:top w:val="single" w:color="000000" w:sz="2" w:space="0"/>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192" w:lineRule="auto"/>
              <w:ind w:left="402"/>
              <w:rPr>
                <w:rFonts w:ascii="宋体" w:hAnsi="宋体" w:eastAsia="宋体" w:cs="宋体"/>
                <w:sz w:val="17"/>
                <w:szCs w:val="17"/>
              </w:rPr>
            </w:pPr>
            <w:r>
              <w:rPr>
                <w:rFonts w:ascii="宋体" w:hAnsi="宋体" w:eastAsia="宋体" w:cs="宋体"/>
                <w:spacing w:val="4"/>
                <w:sz w:val="17"/>
                <w:szCs w:val="17"/>
              </w:rPr>
              <w:t>20.7</w:t>
            </w:r>
            <w:r>
              <w:rPr>
                <w:rFonts w:ascii="宋体" w:hAnsi="宋体" w:eastAsia="宋体" w:cs="宋体"/>
                <w:spacing w:val="3"/>
                <w:sz w:val="17"/>
                <w:szCs w:val="17"/>
              </w:rPr>
              <w:t>5</w:t>
            </w:r>
          </w:p>
        </w:tc>
        <w:tc>
          <w:tcPr>
            <w:tcW w:w="758" w:type="dxa"/>
            <w:vMerge w:val="restart"/>
            <w:tcBorders>
              <w:top w:val="single" w:color="000000" w:sz="2" w:space="0"/>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192" w:lineRule="auto"/>
              <w:ind w:left="279"/>
              <w:rPr>
                <w:rFonts w:ascii="宋体" w:hAnsi="宋体" w:eastAsia="宋体" w:cs="宋体"/>
                <w:sz w:val="17"/>
                <w:szCs w:val="17"/>
              </w:rPr>
            </w:pPr>
            <w:r>
              <w:rPr>
                <w:rFonts w:ascii="宋体" w:hAnsi="宋体" w:eastAsia="宋体" w:cs="宋体"/>
                <w:spacing w:val="4"/>
                <w:sz w:val="17"/>
                <w:szCs w:val="17"/>
              </w:rPr>
              <w:t>20.7</w:t>
            </w:r>
            <w:r>
              <w:rPr>
                <w:rFonts w:ascii="宋体" w:hAnsi="宋体" w:eastAsia="宋体" w:cs="宋体"/>
                <w:spacing w:val="3"/>
                <w:sz w:val="17"/>
                <w:szCs w:val="17"/>
              </w:rPr>
              <w:t>5</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2" w:line="230"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格控制预算</w:t>
            </w:r>
          </w:p>
        </w:tc>
        <w:tc>
          <w:tcPr>
            <w:tcW w:w="952" w:type="dxa"/>
            <w:tcBorders>
              <w:top w:val="single" w:color="000000" w:sz="2" w:space="0"/>
              <w:bottom w:val="single" w:color="000000" w:sz="2" w:space="0"/>
            </w:tcBorders>
            <w:vAlign w:val="top"/>
          </w:tcPr>
          <w:p>
            <w:pPr>
              <w:spacing w:before="242" w:line="231" w:lineRule="auto"/>
              <w:ind w:left="40"/>
              <w:rPr>
                <w:rFonts w:ascii="宋体" w:hAnsi="宋体" w:eastAsia="宋体" w:cs="宋体"/>
                <w:sz w:val="17"/>
                <w:szCs w:val="17"/>
              </w:rPr>
            </w:pPr>
            <w:r>
              <w:rPr>
                <w:rFonts w:ascii="宋体" w:hAnsi="宋体" w:eastAsia="宋体" w:cs="宋体"/>
                <w:spacing w:val="8"/>
                <w:sz w:val="17"/>
                <w:szCs w:val="17"/>
              </w:rPr>
              <w:t>合理支出</w:t>
            </w:r>
          </w:p>
        </w:tc>
        <w:tc>
          <w:tcPr>
            <w:tcW w:w="1628" w:type="dxa"/>
            <w:tcBorders>
              <w:top w:val="single" w:color="000000" w:sz="2" w:space="0"/>
              <w:bottom w:val="single" w:color="000000" w:sz="2" w:space="0"/>
            </w:tcBorders>
            <w:vAlign w:val="top"/>
          </w:tcPr>
          <w:p>
            <w:pPr>
              <w:spacing w:before="241" w:line="227" w:lineRule="auto"/>
              <w:ind w:left="41"/>
              <w:rPr>
                <w:rFonts w:ascii="宋体" w:hAnsi="宋体" w:eastAsia="宋体" w:cs="宋体"/>
                <w:sz w:val="17"/>
                <w:szCs w:val="17"/>
              </w:rPr>
            </w:pPr>
            <w:r>
              <w:rPr>
                <w:rFonts w:ascii="宋体" w:hAnsi="宋体" w:eastAsia="宋体" w:cs="宋体"/>
                <w:spacing w:val="9"/>
                <w:sz w:val="17"/>
                <w:szCs w:val="17"/>
              </w:rPr>
              <w:t>幼</w:t>
            </w:r>
            <w:r>
              <w:rPr>
                <w:rFonts w:ascii="宋体" w:hAnsi="宋体" w:eastAsia="宋体" w:cs="宋体"/>
                <w:spacing w:val="8"/>
                <w:sz w:val="17"/>
                <w:szCs w:val="17"/>
              </w:rPr>
              <w:t>儿运动会</w:t>
            </w:r>
          </w:p>
        </w:tc>
        <w:tc>
          <w:tcPr>
            <w:tcW w:w="1048" w:type="dxa"/>
            <w:tcBorders>
              <w:top w:val="single" w:color="000000" w:sz="2" w:space="0"/>
              <w:bottom w:val="single" w:color="000000" w:sz="2" w:space="0"/>
            </w:tcBorders>
            <w:vAlign w:val="top"/>
          </w:tcPr>
          <w:p>
            <w:pPr>
              <w:spacing w:before="242"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1次</w:t>
            </w:r>
          </w:p>
        </w:tc>
        <w:tc>
          <w:tcPr>
            <w:tcW w:w="1268" w:type="dxa"/>
            <w:tcBorders>
              <w:top w:val="single" w:color="000000" w:sz="2" w:space="0"/>
              <w:bottom w:val="single" w:color="000000" w:sz="2" w:space="0"/>
            </w:tcBorders>
            <w:vAlign w:val="top"/>
          </w:tcPr>
          <w:p>
            <w:pPr>
              <w:spacing w:before="130" w:line="259" w:lineRule="auto"/>
              <w:ind w:left="41" w:right="139"/>
              <w:rPr>
                <w:rFonts w:ascii="宋体" w:hAnsi="宋体" w:eastAsia="宋体" w:cs="宋体"/>
                <w:sz w:val="17"/>
                <w:szCs w:val="17"/>
              </w:rPr>
            </w:pPr>
            <w:r>
              <w:rPr>
                <w:rFonts w:ascii="宋体" w:hAnsi="宋体" w:eastAsia="宋体" w:cs="宋体"/>
                <w:spacing w:val="12"/>
                <w:sz w:val="17"/>
                <w:szCs w:val="17"/>
              </w:rPr>
              <w:t>保</w:t>
            </w:r>
            <w:r>
              <w:rPr>
                <w:rFonts w:ascii="宋体" w:hAnsi="宋体" w:eastAsia="宋体" w:cs="宋体"/>
                <w:spacing w:val="8"/>
                <w:sz w:val="17"/>
                <w:szCs w:val="17"/>
              </w:rPr>
              <w:t>证教育教学</w:t>
            </w:r>
            <w:r>
              <w:rPr>
                <w:rFonts w:ascii="宋体" w:hAnsi="宋体" w:eastAsia="宋体" w:cs="宋体"/>
                <w:spacing w:val="12"/>
                <w:sz w:val="17"/>
                <w:szCs w:val="17"/>
              </w:rPr>
              <w:t>质</w:t>
            </w:r>
            <w:r>
              <w:rPr>
                <w:rFonts w:ascii="宋体" w:hAnsi="宋体" w:eastAsia="宋体" w:cs="宋体"/>
                <w:spacing w:val="8"/>
                <w:sz w:val="17"/>
                <w:szCs w:val="17"/>
              </w:rPr>
              <w:t>量稳步提升</w:t>
            </w:r>
          </w:p>
        </w:tc>
        <w:tc>
          <w:tcPr>
            <w:tcW w:w="813" w:type="dxa"/>
            <w:tcBorders>
              <w:top w:val="single" w:color="000000" w:sz="2" w:space="0"/>
              <w:bottom w:val="single" w:color="000000" w:sz="2" w:space="0"/>
            </w:tcBorders>
            <w:vAlign w:val="top"/>
          </w:tcPr>
          <w:p>
            <w:pPr>
              <w:spacing w:before="242" w:line="230" w:lineRule="auto"/>
              <w:ind w:left="45"/>
              <w:rPr>
                <w:rFonts w:ascii="宋体" w:hAnsi="宋体" w:eastAsia="宋体" w:cs="宋体"/>
                <w:sz w:val="17"/>
                <w:szCs w:val="17"/>
              </w:rPr>
            </w:pPr>
            <w:r>
              <w:rPr>
                <w:rFonts w:ascii="宋体" w:hAnsi="宋体" w:eastAsia="宋体" w:cs="宋体"/>
                <w:spacing w:val="8"/>
                <w:sz w:val="17"/>
                <w:szCs w:val="17"/>
              </w:rPr>
              <w:t>长期保障</w:t>
            </w:r>
          </w:p>
        </w:tc>
        <w:tc>
          <w:tcPr>
            <w:tcW w:w="1172" w:type="dxa"/>
            <w:tcBorders>
              <w:top w:val="single" w:color="000000" w:sz="2" w:space="0"/>
              <w:bottom w:val="single" w:color="000000" w:sz="2" w:space="0"/>
            </w:tcBorders>
            <w:vAlign w:val="top"/>
          </w:tcPr>
          <w:p>
            <w:pPr>
              <w:spacing w:before="242" w:line="230" w:lineRule="auto"/>
              <w:ind w:left="43"/>
              <w:rPr>
                <w:rFonts w:ascii="宋体" w:hAnsi="宋体" w:eastAsia="宋体" w:cs="宋体"/>
                <w:sz w:val="17"/>
                <w:szCs w:val="17"/>
              </w:rPr>
            </w:pPr>
            <w:r>
              <w:rPr>
                <w:rFonts w:ascii="宋体" w:hAnsi="宋体" w:eastAsia="宋体" w:cs="宋体"/>
                <w:spacing w:val="9"/>
                <w:sz w:val="17"/>
                <w:szCs w:val="17"/>
              </w:rPr>
              <w:t>家</w:t>
            </w:r>
            <w:r>
              <w:rPr>
                <w:rFonts w:ascii="宋体" w:hAnsi="宋体" w:eastAsia="宋体" w:cs="宋体"/>
                <w:spacing w:val="8"/>
                <w:sz w:val="17"/>
                <w:szCs w:val="17"/>
              </w:rPr>
              <w:t>长满意率</w:t>
            </w:r>
          </w:p>
        </w:tc>
        <w:tc>
          <w:tcPr>
            <w:tcW w:w="810" w:type="dxa"/>
            <w:tcBorders>
              <w:top w:val="single" w:color="000000" w:sz="2" w:space="0"/>
              <w:bottom w:val="single" w:color="000000" w:sz="2" w:space="0"/>
            </w:tcBorders>
            <w:vAlign w:val="top"/>
          </w:tcPr>
          <w:p>
            <w:pPr>
              <w:spacing w:before="242"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27" w:lineRule="auto"/>
              <w:ind w:left="41"/>
              <w:rPr>
                <w:rFonts w:ascii="宋体" w:hAnsi="宋体" w:eastAsia="宋体" w:cs="宋体"/>
                <w:sz w:val="17"/>
                <w:szCs w:val="17"/>
              </w:rPr>
            </w:pPr>
            <w:r>
              <w:rPr>
                <w:rFonts w:ascii="宋体" w:hAnsi="宋体" w:eastAsia="宋体" w:cs="宋体"/>
                <w:spacing w:val="12"/>
                <w:sz w:val="17"/>
                <w:szCs w:val="17"/>
              </w:rPr>
              <w:t>校</w:t>
            </w:r>
            <w:r>
              <w:rPr>
                <w:rFonts w:ascii="宋体" w:hAnsi="宋体" w:eastAsia="宋体" w:cs="宋体"/>
                <w:spacing w:val="8"/>
                <w:sz w:val="17"/>
                <w:szCs w:val="17"/>
              </w:rPr>
              <w:t>园足球联赛</w:t>
            </w:r>
          </w:p>
        </w:tc>
        <w:tc>
          <w:tcPr>
            <w:tcW w:w="1048" w:type="dxa"/>
            <w:tcBorders>
              <w:top w:val="single" w:color="000000" w:sz="2" w:space="0"/>
              <w:bottom w:val="single" w:color="000000" w:sz="2" w:space="0"/>
            </w:tcBorders>
            <w:vAlign w:val="top"/>
          </w:tcPr>
          <w:p>
            <w:pPr>
              <w:spacing w:before="243"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2"/>
              <w:rPr>
                <w:rFonts w:ascii="宋体" w:hAnsi="宋体" w:eastAsia="宋体" w:cs="宋体"/>
                <w:sz w:val="17"/>
                <w:szCs w:val="17"/>
              </w:rPr>
            </w:pPr>
            <w:r>
              <w:rPr>
                <w:rFonts w:ascii="宋体" w:hAnsi="宋体" w:eastAsia="宋体" w:cs="宋体"/>
                <w:spacing w:val="8"/>
                <w:sz w:val="17"/>
                <w:szCs w:val="17"/>
              </w:rPr>
              <w:t>教师公开课</w:t>
            </w:r>
          </w:p>
        </w:tc>
        <w:tc>
          <w:tcPr>
            <w:tcW w:w="1048" w:type="dxa"/>
            <w:tcBorders>
              <w:top w:val="single" w:color="000000" w:sz="2" w:space="0"/>
              <w:bottom w:val="single" w:color="000000" w:sz="2" w:space="0"/>
            </w:tcBorders>
            <w:vAlign w:val="top"/>
          </w:tcPr>
          <w:p>
            <w:pPr>
              <w:spacing w:before="244"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53"/>
              <w:rPr>
                <w:rFonts w:ascii="宋体" w:hAnsi="宋体" w:eastAsia="宋体" w:cs="宋体"/>
                <w:sz w:val="17"/>
                <w:szCs w:val="17"/>
              </w:rPr>
            </w:pPr>
            <w:r>
              <w:rPr>
                <w:rFonts w:ascii="宋体" w:hAnsi="宋体" w:eastAsia="宋体" w:cs="宋体"/>
                <w:spacing w:val="5"/>
                <w:sz w:val="17"/>
                <w:szCs w:val="17"/>
              </w:rPr>
              <w:t>区域环</w:t>
            </w:r>
            <w:r>
              <w:rPr>
                <w:rFonts w:ascii="宋体" w:hAnsi="宋体" w:eastAsia="宋体" w:cs="宋体"/>
                <w:spacing w:val="4"/>
                <w:sz w:val="17"/>
                <w:szCs w:val="17"/>
              </w:rPr>
              <w:t>创</w:t>
            </w:r>
          </w:p>
        </w:tc>
        <w:tc>
          <w:tcPr>
            <w:tcW w:w="1048" w:type="dxa"/>
            <w:tcBorders>
              <w:top w:val="single" w:color="000000" w:sz="2" w:space="0"/>
              <w:bottom w:val="single" w:color="000000" w:sz="2" w:space="0"/>
            </w:tcBorders>
            <w:vAlign w:val="top"/>
          </w:tcPr>
          <w:p>
            <w:pPr>
              <w:spacing w:before="244"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32" w:lineRule="auto"/>
              <w:ind w:left="41"/>
              <w:rPr>
                <w:rFonts w:ascii="宋体" w:hAnsi="宋体" w:eastAsia="宋体" w:cs="宋体"/>
                <w:sz w:val="17"/>
                <w:szCs w:val="17"/>
              </w:rPr>
            </w:pPr>
            <w:r>
              <w:rPr>
                <w:rFonts w:ascii="宋体" w:hAnsi="宋体" w:eastAsia="宋体" w:cs="宋体"/>
                <w:spacing w:val="9"/>
                <w:sz w:val="17"/>
                <w:szCs w:val="17"/>
              </w:rPr>
              <w:t>爸</w:t>
            </w:r>
            <w:r>
              <w:rPr>
                <w:rFonts w:ascii="宋体" w:hAnsi="宋体" w:eastAsia="宋体" w:cs="宋体"/>
                <w:spacing w:val="8"/>
                <w:sz w:val="17"/>
                <w:szCs w:val="17"/>
              </w:rPr>
              <w:t>爸进课堂</w:t>
            </w:r>
          </w:p>
        </w:tc>
        <w:tc>
          <w:tcPr>
            <w:tcW w:w="1048" w:type="dxa"/>
            <w:tcBorders>
              <w:top w:val="single" w:color="000000" w:sz="2" w:space="0"/>
              <w:bottom w:val="single" w:color="000000" w:sz="2" w:space="0"/>
            </w:tcBorders>
            <w:vAlign w:val="top"/>
          </w:tcPr>
          <w:p>
            <w:pPr>
              <w:spacing w:before="244"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2"/>
              <w:rPr>
                <w:rFonts w:ascii="宋体" w:hAnsi="宋体" w:eastAsia="宋体" w:cs="宋体"/>
                <w:sz w:val="17"/>
                <w:szCs w:val="17"/>
              </w:rPr>
            </w:pPr>
            <w:r>
              <w:rPr>
                <w:rFonts w:ascii="宋体" w:hAnsi="宋体" w:eastAsia="宋体" w:cs="宋体"/>
                <w:spacing w:val="8"/>
                <w:sz w:val="17"/>
                <w:szCs w:val="17"/>
              </w:rPr>
              <w:t>教师参与率</w:t>
            </w:r>
          </w:p>
        </w:tc>
        <w:tc>
          <w:tcPr>
            <w:tcW w:w="1048" w:type="dxa"/>
            <w:tcBorders>
              <w:top w:val="single" w:color="000000" w:sz="2" w:space="0"/>
              <w:bottom w:val="single" w:color="000000" w:sz="2" w:space="0"/>
            </w:tcBorders>
            <w:vAlign w:val="top"/>
          </w:tcPr>
          <w:p>
            <w:pPr>
              <w:spacing w:before="244"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1"/>
              <w:rPr>
                <w:rFonts w:ascii="宋体" w:hAnsi="宋体" w:eastAsia="宋体" w:cs="宋体"/>
                <w:sz w:val="17"/>
                <w:szCs w:val="17"/>
              </w:rPr>
            </w:pPr>
            <w:r>
              <w:rPr>
                <w:rFonts w:ascii="宋体" w:hAnsi="宋体" w:eastAsia="宋体" w:cs="宋体"/>
                <w:spacing w:val="9"/>
                <w:sz w:val="17"/>
                <w:szCs w:val="17"/>
              </w:rPr>
              <w:t>家</w:t>
            </w:r>
            <w:r>
              <w:rPr>
                <w:rFonts w:ascii="宋体" w:hAnsi="宋体" w:eastAsia="宋体" w:cs="宋体"/>
                <w:spacing w:val="8"/>
                <w:sz w:val="17"/>
                <w:szCs w:val="17"/>
              </w:rPr>
              <w:t>长参与率</w:t>
            </w:r>
          </w:p>
        </w:tc>
        <w:tc>
          <w:tcPr>
            <w:tcW w:w="1048" w:type="dxa"/>
            <w:tcBorders>
              <w:top w:val="single" w:color="000000" w:sz="2" w:space="0"/>
              <w:bottom w:val="single" w:color="000000" w:sz="2" w:space="0"/>
            </w:tcBorders>
            <w:vAlign w:val="top"/>
          </w:tcPr>
          <w:p>
            <w:pPr>
              <w:spacing w:before="244"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5%</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2" w:line="260" w:lineRule="auto"/>
              <w:ind w:left="39" w:right="139" w:firstLine="2"/>
              <w:rPr>
                <w:rFonts w:ascii="宋体" w:hAnsi="宋体" w:eastAsia="宋体" w:cs="宋体"/>
                <w:sz w:val="17"/>
                <w:szCs w:val="17"/>
              </w:rPr>
            </w:pPr>
            <w:r>
              <w:rPr>
                <w:rFonts w:ascii="宋体" w:hAnsi="宋体" w:eastAsia="宋体" w:cs="宋体"/>
                <w:spacing w:val="9"/>
                <w:sz w:val="17"/>
                <w:szCs w:val="17"/>
              </w:rPr>
              <w:t>按学校年度工作</w:t>
            </w:r>
            <w:r>
              <w:rPr>
                <w:rFonts w:ascii="宋体" w:hAnsi="宋体" w:eastAsia="宋体" w:cs="宋体"/>
                <w:spacing w:val="8"/>
                <w:sz w:val="17"/>
                <w:szCs w:val="17"/>
              </w:rPr>
              <w:t>计</w:t>
            </w:r>
            <w:r>
              <w:rPr>
                <w:rFonts w:ascii="宋体" w:hAnsi="宋体" w:eastAsia="宋体" w:cs="宋体"/>
                <w:spacing w:val="3"/>
                <w:sz w:val="17"/>
                <w:szCs w:val="17"/>
              </w:rPr>
              <w:t>划</w:t>
            </w:r>
          </w:p>
        </w:tc>
        <w:tc>
          <w:tcPr>
            <w:tcW w:w="1048" w:type="dxa"/>
            <w:tcBorders>
              <w:top w:val="single" w:color="000000" w:sz="2" w:space="0"/>
              <w:bottom w:val="single" w:color="000000" w:sz="2" w:space="0"/>
            </w:tcBorders>
            <w:vAlign w:val="top"/>
          </w:tcPr>
          <w:p>
            <w:pPr>
              <w:spacing w:before="243" w:line="227" w:lineRule="auto"/>
              <w:ind w:left="40"/>
              <w:rPr>
                <w:rFonts w:ascii="宋体" w:hAnsi="宋体" w:eastAsia="宋体" w:cs="宋体"/>
                <w:sz w:val="17"/>
                <w:szCs w:val="17"/>
              </w:rPr>
            </w:pPr>
            <w:r>
              <w:rPr>
                <w:rFonts w:ascii="宋体" w:hAnsi="宋体" w:eastAsia="宋体" w:cs="宋体"/>
                <w:spacing w:val="8"/>
                <w:sz w:val="17"/>
                <w:szCs w:val="17"/>
              </w:rPr>
              <w:t>逐步实施</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69"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08020</w:t>
            </w:r>
          </w:p>
        </w:tc>
        <w:tc>
          <w:tcPr>
            <w:tcW w:w="1683" w:type="dxa"/>
            <w:tcBorders>
              <w:top w:val="single" w:color="000000" w:sz="2" w:space="0"/>
              <w:bottom w:val="single" w:color="000000" w:sz="2" w:space="0"/>
            </w:tcBorders>
            <w:vAlign w:val="top"/>
          </w:tcPr>
          <w:p>
            <w:pPr>
              <w:spacing w:before="128" w:line="260" w:lineRule="auto"/>
              <w:ind w:left="754" w:right="20" w:hanging="720"/>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川县鸦岭镇中心学</w:t>
            </w:r>
            <w:r>
              <w:rPr>
                <w:rFonts w:ascii="宋体" w:hAnsi="宋体" w:eastAsia="宋体" w:cs="宋体"/>
                <w:spacing w:val="2"/>
                <w:sz w:val="17"/>
                <w:szCs w:val="17"/>
              </w:rPr>
              <w:t>校</w:t>
            </w:r>
          </w:p>
        </w:tc>
        <w:tc>
          <w:tcPr>
            <w:tcW w:w="882" w:type="dxa"/>
            <w:tcBorders>
              <w:top w:val="single" w:color="000000" w:sz="2" w:space="0"/>
              <w:bottom w:val="single" w:color="000000" w:sz="2" w:space="0"/>
            </w:tcBorders>
            <w:vAlign w:val="top"/>
          </w:tcPr>
          <w:p>
            <w:pPr>
              <w:spacing w:before="269" w:line="192" w:lineRule="auto"/>
              <w:ind w:left="399"/>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5.76</w:t>
            </w:r>
          </w:p>
        </w:tc>
        <w:tc>
          <w:tcPr>
            <w:tcW w:w="758" w:type="dxa"/>
            <w:tcBorders>
              <w:top w:val="single" w:color="000000" w:sz="2" w:space="0"/>
              <w:bottom w:val="single" w:color="000000" w:sz="2" w:space="0"/>
            </w:tcBorders>
            <w:vAlign w:val="top"/>
          </w:tcPr>
          <w:p>
            <w:pPr>
              <w:spacing w:before="269" w:line="192" w:lineRule="auto"/>
              <w:ind w:left="276"/>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5.76</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422"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0000064806</w:t>
            </w:r>
          </w:p>
        </w:tc>
        <w:tc>
          <w:tcPr>
            <w:tcW w:w="1683" w:type="dxa"/>
            <w:vMerge w:val="restart"/>
            <w:tcBorders>
              <w:top w:val="single" w:color="000000" w:sz="2" w:space="0"/>
              <w:bottom w:val="nil"/>
            </w:tcBorders>
            <w:vAlign w:val="top"/>
          </w:tcPr>
          <w:p>
            <w:pPr>
              <w:spacing w:before="227"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4" w:line="230" w:lineRule="auto"/>
              <w:ind w:left="124"/>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p>
          <w:p>
            <w:pPr>
              <w:spacing w:before="12" w:line="229" w:lineRule="auto"/>
              <w:ind w:left="34"/>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9"/>
                <w:sz w:val="17"/>
                <w:szCs w:val="17"/>
              </w:rPr>
              <w:t>岗教师补助资金中</w:t>
            </w:r>
          </w:p>
          <w:p>
            <w:pPr>
              <w:spacing w:before="15" w:line="229" w:lineRule="auto"/>
              <w:ind w:left="577"/>
              <w:rPr>
                <w:rFonts w:ascii="宋体" w:hAnsi="宋体" w:eastAsia="宋体" w:cs="宋体"/>
                <w:sz w:val="17"/>
                <w:szCs w:val="17"/>
              </w:rPr>
            </w:pPr>
            <w:r>
              <w:rPr>
                <w:rFonts w:ascii="宋体" w:hAnsi="宋体" w:eastAsia="宋体" w:cs="宋体"/>
                <w:spacing w:val="8"/>
                <w:sz w:val="17"/>
                <w:szCs w:val="17"/>
              </w:rPr>
              <w:t>央</w:t>
            </w:r>
            <w:r>
              <w:rPr>
                <w:rFonts w:ascii="宋体" w:hAnsi="宋体" w:eastAsia="宋体" w:cs="宋体"/>
                <w:spacing w:val="6"/>
                <w:sz w:val="17"/>
                <w:szCs w:val="17"/>
              </w:rPr>
              <w:t>资金</w:t>
            </w:r>
          </w:p>
        </w:tc>
        <w:tc>
          <w:tcPr>
            <w:tcW w:w="882" w:type="dxa"/>
            <w:vMerge w:val="restart"/>
            <w:tcBorders>
              <w:top w:val="single" w:color="000000" w:sz="2" w:space="0"/>
              <w:bottom w:val="nil"/>
            </w:tcBorders>
            <w:vAlign w:val="top"/>
          </w:tcPr>
          <w:p>
            <w:pPr>
              <w:spacing w:line="267" w:lineRule="auto"/>
              <w:rPr>
                <w:rFonts w:ascii="Arial"/>
                <w:sz w:val="21"/>
              </w:rPr>
            </w:pPr>
          </w:p>
          <w:p>
            <w:pPr>
              <w:spacing w:line="268" w:lineRule="auto"/>
              <w:rPr>
                <w:rFonts w:ascii="Arial"/>
                <w:sz w:val="21"/>
              </w:rPr>
            </w:pPr>
          </w:p>
          <w:p>
            <w:pPr>
              <w:spacing w:before="55" w:line="192" w:lineRule="auto"/>
              <w:ind w:left="399"/>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5.76</w:t>
            </w:r>
          </w:p>
        </w:tc>
        <w:tc>
          <w:tcPr>
            <w:tcW w:w="758" w:type="dxa"/>
            <w:vMerge w:val="restart"/>
            <w:tcBorders>
              <w:top w:val="single" w:color="000000" w:sz="2" w:space="0"/>
              <w:bottom w:val="nil"/>
            </w:tcBorders>
            <w:vAlign w:val="top"/>
          </w:tcPr>
          <w:p>
            <w:pPr>
              <w:spacing w:line="267" w:lineRule="auto"/>
              <w:rPr>
                <w:rFonts w:ascii="Arial"/>
                <w:sz w:val="21"/>
              </w:rPr>
            </w:pPr>
          </w:p>
          <w:p>
            <w:pPr>
              <w:spacing w:line="268" w:lineRule="auto"/>
              <w:rPr>
                <w:rFonts w:ascii="Arial"/>
                <w:sz w:val="21"/>
              </w:rPr>
            </w:pPr>
          </w:p>
          <w:p>
            <w:pPr>
              <w:spacing w:before="55" w:line="192" w:lineRule="auto"/>
              <w:ind w:left="276"/>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5.76</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30"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格按照预算</w:t>
            </w:r>
          </w:p>
        </w:tc>
        <w:tc>
          <w:tcPr>
            <w:tcW w:w="952" w:type="dxa"/>
            <w:tcBorders>
              <w:top w:val="single" w:color="000000" w:sz="2" w:space="0"/>
              <w:bottom w:val="single" w:color="000000" w:sz="2" w:space="0"/>
            </w:tcBorders>
            <w:vAlign w:val="top"/>
          </w:tcPr>
          <w:p>
            <w:pPr>
              <w:spacing w:before="241" w:line="231" w:lineRule="auto"/>
              <w:ind w:left="52"/>
              <w:rPr>
                <w:rFonts w:ascii="宋体" w:hAnsi="宋体" w:eastAsia="宋体" w:cs="宋体"/>
                <w:sz w:val="17"/>
                <w:szCs w:val="17"/>
              </w:rPr>
            </w:pPr>
            <w:r>
              <w:rPr>
                <w:rFonts w:ascii="宋体" w:hAnsi="宋体" w:eastAsia="宋体" w:cs="宋体"/>
                <w:spacing w:val="4"/>
                <w:sz w:val="17"/>
                <w:szCs w:val="17"/>
              </w:rPr>
              <w:t>≤35万元</w:t>
            </w:r>
          </w:p>
        </w:tc>
        <w:tc>
          <w:tcPr>
            <w:tcW w:w="1628" w:type="dxa"/>
            <w:tcBorders>
              <w:top w:val="single" w:color="000000" w:sz="2" w:space="0"/>
              <w:bottom w:val="single" w:color="000000" w:sz="2" w:space="0"/>
            </w:tcBorders>
            <w:vAlign w:val="top"/>
          </w:tcPr>
          <w:p>
            <w:pPr>
              <w:spacing w:before="241" w:line="230" w:lineRule="auto"/>
              <w:ind w:left="40"/>
              <w:rPr>
                <w:rFonts w:ascii="宋体" w:hAnsi="宋体" w:eastAsia="宋体" w:cs="宋体"/>
                <w:sz w:val="17"/>
                <w:szCs w:val="17"/>
              </w:rPr>
            </w:pPr>
            <w:r>
              <w:rPr>
                <w:rFonts w:ascii="宋体" w:hAnsi="宋体" w:eastAsia="宋体" w:cs="宋体"/>
                <w:spacing w:val="8"/>
                <w:sz w:val="17"/>
                <w:szCs w:val="17"/>
              </w:rPr>
              <w:t>特岗人数</w:t>
            </w:r>
          </w:p>
        </w:tc>
        <w:tc>
          <w:tcPr>
            <w:tcW w:w="1048" w:type="dxa"/>
            <w:tcBorders>
              <w:top w:val="single" w:color="000000" w:sz="2" w:space="0"/>
              <w:bottom w:val="single" w:color="000000" w:sz="2" w:space="0"/>
            </w:tcBorders>
            <w:vAlign w:val="top"/>
          </w:tcPr>
          <w:p>
            <w:pPr>
              <w:spacing w:before="241" w:line="233" w:lineRule="auto"/>
              <w:ind w:left="52"/>
              <w:rPr>
                <w:rFonts w:ascii="宋体" w:hAnsi="宋体" w:eastAsia="宋体" w:cs="宋体"/>
                <w:sz w:val="17"/>
                <w:szCs w:val="17"/>
              </w:rPr>
            </w:pPr>
            <w:r>
              <w:rPr>
                <w:rFonts w:ascii="宋体" w:hAnsi="宋体" w:eastAsia="宋体" w:cs="宋体"/>
                <w:spacing w:val="1"/>
                <w:sz w:val="17"/>
                <w:szCs w:val="17"/>
              </w:rPr>
              <w:t>15</w:t>
            </w:r>
            <w:r>
              <w:rPr>
                <w:rFonts w:ascii="宋体" w:hAnsi="宋体" w:eastAsia="宋体" w:cs="宋体"/>
                <w:sz w:val="17"/>
                <w:szCs w:val="17"/>
              </w:rPr>
              <w:t>人</w:t>
            </w:r>
          </w:p>
        </w:tc>
        <w:tc>
          <w:tcPr>
            <w:tcW w:w="1268" w:type="dxa"/>
            <w:tcBorders>
              <w:top w:val="single" w:color="000000" w:sz="2" w:space="0"/>
              <w:bottom w:val="single" w:color="000000" w:sz="2" w:space="0"/>
            </w:tcBorders>
            <w:vAlign w:val="top"/>
          </w:tcPr>
          <w:p>
            <w:pPr>
              <w:spacing w:before="241" w:line="230" w:lineRule="auto"/>
              <w:ind w:left="41"/>
              <w:rPr>
                <w:rFonts w:ascii="宋体" w:hAnsi="宋体" w:eastAsia="宋体" w:cs="宋体"/>
                <w:sz w:val="17"/>
                <w:szCs w:val="17"/>
              </w:rPr>
            </w:pPr>
            <w:r>
              <w:rPr>
                <w:rFonts w:ascii="宋体" w:hAnsi="宋体" w:eastAsia="宋体" w:cs="宋体"/>
                <w:spacing w:val="8"/>
                <w:sz w:val="17"/>
                <w:szCs w:val="17"/>
              </w:rPr>
              <w:t>保障情况</w:t>
            </w:r>
          </w:p>
        </w:tc>
        <w:tc>
          <w:tcPr>
            <w:tcW w:w="813" w:type="dxa"/>
            <w:tcBorders>
              <w:top w:val="single" w:color="000000" w:sz="2" w:space="0"/>
              <w:bottom w:val="single" w:color="000000" w:sz="2" w:space="0"/>
            </w:tcBorders>
            <w:vAlign w:val="top"/>
          </w:tcPr>
          <w:p>
            <w:pPr>
              <w:spacing w:before="129" w:line="259" w:lineRule="auto"/>
              <w:ind w:left="47" w:right="40" w:hanging="2"/>
              <w:rPr>
                <w:rFonts w:ascii="宋体" w:hAnsi="宋体" w:eastAsia="宋体" w:cs="宋体"/>
                <w:sz w:val="17"/>
                <w:szCs w:val="17"/>
              </w:rPr>
            </w:pPr>
            <w:r>
              <w:rPr>
                <w:rFonts w:ascii="宋体" w:hAnsi="宋体" w:eastAsia="宋体" w:cs="宋体"/>
                <w:spacing w:val="8"/>
                <w:sz w:val="17"/>
                <w:szCs w:val="17"/>
              </w:rPr>
              <w:t>按相关</w:t>
            </w:r>
            <w:r>
              <w:rPr>
                <w:rFonts w:ascii="宋体" w:hAnsi="宋体" w:eastAsia="宋体" w:cs="宋体"/>
                <w:spacing w:val="7"/>
                <w:sz w:val="17"/>
                <w:szCs w:val="17"/>
              </w:rPr>
              <w:t>规</w:t>
            </w:r>
            <w:r>
              <w:rPr>
                <w:rFonts w:ascii="宋体" w:hAnsi="宋体" w:eastAsia="宋体" w:cs="宋体"/>
                <w:spacing w:val="6"/>
                <w:sz w:val="17"/>
                <w:szCs w:val="17"/>
              </w:rPr>
              <w:t>定执行</w:t>
            </w:r>
          </w:p>
        </w:tc>
        <w:tc>
          <w:tcPr>
            <w:tcW w:w="1172" w:type="dxa"/>
            <w:tcBorders>
              <w:top w:val="single" w:color="000000" w:sz="2" w:space="0"/>
              <w:bottom w:val="single" w:color="000000" w:sz="2" w:space="0"/>
            </w:tcBorders>
            <w:vAlign w:val="top"/>
          </w:tcPr>
          <w:p>
            <w:pPr>
              <w:spacing w:before="129" w:line="259" w:lineRule="auto"/>
              <w:ind w:left="42" w:right="4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升工作管理服务水平</w:t>
            </w:r>
          </w:p>
        </w:tc>
        <w:tc>
          <w:tcPr>
            <w:tcW w:w="810" w:type="dxa"/>
            <w:tcBorders>
              <w:top w:val="single" w:color="000000" w:sz="2" w:space="0"/>
              <w:bottom w:val="single" w:color="000000" w:sz="2" w:space="0"/>
            </w:tcBorders>
            <w:vAlign w:val="top"/>
          </w:tcPr>
          <w:p>
            <w:pPr>
              <w:spacing w:before="241"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29" w:lineRule="auto"/>
              <w:ind w:left="41"/>
              <w:rPr>
                <w:rFonts w:ascii="宋体" w:hAnsi="宋体" w:eastAsia="宋体" w:cs="宋体"/>
                <w:sz w:val="17"/>
                <w:szCs w:val="17"/>
              </w:rPr>
            </w:pPr>
            <w:r>
              <w:rPr>
                <w:rFonts w:ascii="宋体" w:hAnsi="宋体" w:eastAsia="宋体" w:cs="宋体"/>
                <w:spacing w:val="9"/>
                <w:sz w:val="17"/>
                <w:szCs w:val="17"/>
              </w:rPr>
              <w:t>人员工资管理规</w:t>
            </w:r>
            <w:r>
              <w:rPr>
                <w:rFonts w:ascii="宋体" w:hAnsi="宋体" w:eastAsia="宋体" w:cs="宋体"/>
                <w:spacing w:val="8"/>
                <w:sz w:val="17"/>
                <w:szCs w:val="17"/>
              </w:rPr>
              <w:t>定</w:t>
            </w:r>
          </w:p>
        </w:tc>
        <w:tc>
          <w:tcPr>
            <w:tcW w:w="1048" w:type="dxa"/>
            <w:tcBorders>
              <w:top w:val="single" w:color="000000" w:sz="2" w:space="0"/>
              <w:bottom w:val="single" w:color="000000" w:sz="2" w:space="0"/>
            </w:tcBorders>
            <w:vAlign w:val="top"/>
          </w:tcPr>
          <w:p>
            <w:pPr>
              <w:spacing w:before="130" w:line="259" w:lineRule="auto"/>
              <w:ind w:left="39" w:right="100" w:firstLine="1"/>
              <w:rPr>
                <w:rFonts w:ascii="宋体" w:hAnsi="宋体" w:eastAsia="宋体" w:cs="宋体"/>
                <w:sz w:val="17"/>
                <w:szCs w:val="17"/>
              </w:rPr>
            </w:pPr>
            <w:r>
              <w:rPr>
                <w:rFonts w:ascii="宋体" w:hAnsi="宋体" w:eastAsia="宋体" w:cs="宋体"/>
                <w:spacing w:val="9"/>
                <w:sz w:val="17"/>
                <w:szCs w:val="17"/>
              </w:rPr>
              <w:t>按</w:t>
            </w:r>
            <w:r>
              <w:rPr>
                <w:rFonts w:ascii="宋体" w:hAnsi="宋体" w:eastAsia="宋体" w:cs="宋体"/>
                <w:spacing w:val="8"/>
                <w:sz w:val="17"/>
                <w:szCs w:val="17"/>
              </w:rPr>
              <w:t>相关规定</w:t>
            </w:r>
            <w:r>
              <w:rPr>
                <w:rFonts w:ascii="宋体" w:hAnsi="宋体" w:eastAsia="宋体" w:cs="宋体"/>
                <w:spacing w:val="6"/>
                <w:sz w:val="17"/>
                <w:szCs w:val="17"/>
              </w:rPr>
              <w:t>执行</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69" w:line="193"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08021</w:t>
            </w:r>
          </w:p>
        </w:tc>
        <w:tc>
          <w:tcPr>
            <w:tcW w:w="1683" w:type="dxa"/>
            <w:tcBorders>
              <w:top w:val="single" w:color="000000" w:sz="2" w:space="0"/>
              <w:bottom w:val="single" w:color="000000" w:sz="2" w:space="0"/>
            </w:tcBorders>
            <w:vAlign w:val="top"/>
          </w:tcPr>
          <w:p>
            <w:pPr>
              <w:spacing w:before="129" w:line="260" w:lineRule="auto"/>
              <w:ind w:left="754" w:right="20" w:hanging="720"/>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川县高山镇中心学</w:t>
            </w:r>
            <w:r>
              <w:rPr>
                <w:rFonts w:ascii="宋体" w:hAnsi="宋体" w:eastAsia="宋体" w:cs="宋体"/>
                <w:spacing w:val="2"/>
                <w:sz w:val="17"/>
                <w:szCs w:val="17"/>
              </w:rPr>
              <w:t>校</w:t>
            </w:r>
          </w:p>
        </w:tc>
        <w:tc>
          <w:tcPr>
            <w:tcW w:w="882" w:type="dxa"/>
            <w:tcBorders>
              <w:top w:val="single" w:color="000000" w:sz="2" w:space="0"/>
              <w:bottom w:val="single" w:color="000000" w:sz="2" w:space="0"/>
            </w:tcBorders>
            <w:vAlign w:val="top"/>
          </w:tcPr>
          <w:p>
            <w:pPr>
              <w:spacing w:before="269" w:line="193" w:lineRule="auto"/>
              <w:ind w:left="401"/>
              <w:rPr>
                <w:rFonts w:ascii="宋体" w:hAnsi="宋体" w:eastAsia="宋体" w:cs="宋体"/>
                <w:sz w:val="17"/>
                <w:szCs w:val="17"/>
              </w:rPr>
            </w:pPr>
            <w:r>
              <w:rPr>
                <w:rFonts w:ascii="宋体" w:hAnsi="宋体" w:eastAsia="宋体" w:cs="宋体"/>
                <w:spacing w:val="4"/>
                <w:sz w:val="17"/>
                <w:szCs w:val="17"/>
              </w:rPr>
              <w:t>65.71</w:t>
            </w:r>
          </w:p>
        </w:tc>
        <w:tc>
          <w:tcPr>
            <w:tcW w:w="758" w:type="dxa"/>
            <w:tcBorders>
              <w:top w:val="single" w:color="000000" w:sz="2" w:space="0"/>
              <w:bottom w:val="single" w:color="000000" w:sz="2" w:space="0"/>
            </w:tcBorders>
            <w:vAlign w:val="top"/>
          </w:tcPr>
          <w:p>
            <w:pPr>
              <w:spacing w:before="269" w:line="193" w:lineRule="auto"/>
              <w:ind w:left="278"/>
              <w:rPr>
                <w:rFonts w:ascii="宋体" w:hAnsi="宋体" w:eastAsia="宋体" w:cs="宋体"/>
                <w:sz w:val="17"/>
                <w:szCs w:val="17"/>
              </w:rPr>
            </w:pPr>
            <w:r>
              <w:rPr>
                <w:rFonts w:ascii="宋体" w:hAnsi="宋体" w:eastAsia="宋体" w:cs="宋体"/>
                <w:spacing w:val="4"/>
                <w:sz w:val="17"/>
                <w:szCs w:val="17"/>
              </w:rPr>
              <w:t>65.71</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0000064807</w:t>
            </w:r>
          </w:p>
        </w:tc>
        <w:tc>
          <w:tcPr>
            <w:tcW w:w="1683"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before="55"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4" w:line="230" w:lineRule="auto"/>
              <w:ind w:left="124"/>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p>
          <w:p>
            <w:pPr>
              <w:spacing w:before="12" w:line="229" w:lineRule="auto"/>
              <w:ind w:left="34"/>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9"/>
                <w:sz w:val="17"/>
                <w:szCs w:val="17"/>
              </w:rPr>
              <w:t>岗教师补助资金中</w:t>
            </w:r>
          </w:p>
          <w:p>
            <w:pPr>
              <w:spacing w:before="15" w:line="229" w:lineRule="auto"/>
              <w:ind w:left="577"/>
              <w:rPr>
                <w:rFonts w:ascii="宋体" w:hAnsi="宋体" w:eastAsia="宋体" w:cs="宋体"/>
                <w:sz w:val="17"/>
                <w:szCs w:val="17"/>
              </w:rPr>
            </w:pPr>
            <w:r>
              <w:rPr>
                <w:rFonts w:ascii="宋体" w:hAnsi="宋体" w:eastAsia="宋体" w:cs="宋体"/>
                <w:spacing w:val="8"/>
                <w:sz w:val="17"/>
                <w:szCs w:val="17"/>
              </w:rPr>
              <w:t>央</w:t>
            </w:r>
            <w:r>
              <w:rPr>
                <w:rFonts w:ascii="宋体" w:hAnsi="宋体" w:eastAsia="宋体" w:cs="宋体"/>
                <w:spacing w:val="6"/>
                <w:sz w:val="17"/>
                <w:szCs w:val="17"/>
              </w:rPr>
              <w:t>资金</w:t>
            </w:r>
          </w:p>
        </w:tc>
        <w:tc>
          <w:tcPr>
            <w:tcW w:w="882"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5" w:line="193" w:lineRule="auto"/>
              <w:ind w:left="401"/>
              <w:rPr>
                <w:rFonts w:ascii="宋体" w:hAnsi="宋体" w:eastAsia="宋体" w:cs="宋体"/>
                <w:sz w:val="17"/>
                <w:szCs w:val="17"/>
              </w:rPr>
            </w:pPr>
            <w:r>
              <w:rPr>
                <w:rFonts w:ascii="宋体" w:hAnsi="宋体" w:eastAsia="宋体" w:cs="宋体"/>
                <w:spacing w:val="4"/>
                <w:sz w:val="17"/>
                <w:szCs w:val="17"/>
              </w:rPr>
              <w:t>65.71</w:t>
            </w:r>
          </w:p>
        </w:tc>
        <w:tc>
          <w:tcPr>
            <w:tcW w:w="758"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5" w:line="193" w:lineRule="auto"/>
              <w:ind w:left="278"/>
              <w:rPr>
                <w:rFonts w:ascii="宋体" w:hAnsi="宋体" w:eastAsia="宋体" w:cs="宋体"/>
                <w:sz w:val="17"/>
                <w:szCs w:val="17"/>
              </w:rPr>
            </w:pPr>
            <w:r>
              <w:rPr>
                <w:rFonts w:ascii="宋体" w:hAnsi="宋体" w:eastAsia="宋体" w:cs="宋体"/>
                <w:spacing w:val="4"/>
                <w:sz w:val="17"/>
                <w:szCs w:val="17"/>
              </w:rPr>
              <w:t>65.71</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29" w:lineRule="auto"/>
              <w:ind w:left="40"/>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资发放标准</w:t>
            </w:r>
          </w:p>
        </w:tc>
        <w:tc>
          <w:tcPr>
            <w:tcW w:w="952" w:type="dxa"/>
            <w:tcBorders>
              <w:top w:val="single" w:color="000000" w:sz="2" w:space="0"/>
              <w:bottom w:val="single" w:color="000000" w:sz="2" w:space="0"/>
            </w:tcBorders>
            <w:vAlign w:val="top"/>
          </w:tcPr>
          <w:p>
            <w:pPr>
              <w:spacing w:before="242" w:line="231" w:lineRule="auto"/>
              <w:ind w:left="40"/>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5"/>
                <w:sz w:val="17"/>
                <w:szCs w:val="17"/>
              </w:rPr>
              <w:t>57100元</w:t>
            </w:r>
          </w:p>
        </w:tc>
        <w:tc>
          <w:tcPr>
            <w:tcW w:w="1628" w:type="dxa"/>
            <w:tcBorders>
              <w:top w:val="single" w:color="000000" w:sz="2" w:space="0"/>
              <w:bottom w:val="single" w:color="000000" w:sz="2" w:space="0"/>
            </w:tcBorders>
            <w:vAlign w:val="top"/>
          </w:tcPr>
          <w:p>
            <w:pPr>
              <w:spacing w:before="242" w:line="230" w:lineRule="auto"/>
              <w:ind w:left="42"/>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师人数</w:t>
            </w:r>
          </w:p>
        </w:tc>
        <w:tc>
          <w:tcPr>
            <w:tcW w:w="1048" w:type="dxa"/>
            <w:tcBorders>
              <w:top w:val="single" w:color="000000" w:sz="2" w:space="0"/>
              <w:bottom w:val="single" w:color="000000" w:sz="2" w:space="0"/>
            </w:tcBorders>
            <w:vAlign w:val="top"/>
          </w:tcPr>
          <w:p>
            <w:pPr>
              <w:spacing w:before="242" w:line="233" w:lineRule="auto"/>
              <w:ind w:left="38"/>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5"/>
                <w:sz w:val="17"/>
                <w:szCs w:val="17"/>
              </w:rPr>
              <w:t>4人</w:t>
            </w:r>
          </w:p>
        </w:tc>
        <w:tc>
          <w:tcPr>
            <w:tcW w:w="1268" w:type="dxa"/>
            <w:tcBorders>
              <w:top w:val="single" w:color="000000" w:sz="2" w:space="0"/>
              <w:bottom w:val="single" w:color="000000" w:sz="2" w:space="0"/>
            </w:tcBorders>
            <w:vAlign w:val="top"/>
          </w:tcPr>
          <w:p>
            <w:pPr>
              <w:spacing w:before="242" w:line="230" w:lineRule="auto"/>
              <w:ind w:left="42"/>
              <w:rPr>
                <w:rFonts w:ascii="宋体" w:hAnsi="宋体" w:eastAsia="宋体" w:cs="宋体"/>
                <w:sz w:val="17"/>
                <w:szCs w:val="17"/>
              </w:rPr>
            </w:pPr>
            <w:r>
              <w:rPr>
                <w:rFonts w:ascii="宋体" w:hAnsi="宋体" w:eastAsia="宋体" w:cs="宋体"/>
                <w:spacing w:val="8"/>
                <w:sz w:val="17"/>
                <w:szCs w:val="17"/>
              </w:rPr>
              <w:t>教师幸福感</w:t>
            </w:r>
          </w:p>
        </w:tc>
        <w:tc>
          <w:tcPr>
            <w:tcW w:w="813" w:type="dxa"/>
            <w:tcBorders>
              <w:top w:val="single" w:color="000000" w:sz="2" w:space="0"/>
              <w:bottom w:val="single" w:color="000000" w:sz="2" w:space="0"/>
            </w:tcBorders>
            <w:vAlign w:val="top"/>
          </w:tcPr>
          <w:p>
            <w:pPr>
              <w:spacing w:before="242" w:line="230" w:lineRule="exact"/>
              <w:ind w:left="57"/>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172" w:type="dxa"/>
            <w:tcBorders>
              <w:top w:val="single" w:color="000000" w:sz="2" w:space="0"/>
              <w:bottom w:val="single" w:color="000000" w:sz="2" w:space="0"/>
            </w:tcBorders>
            <w:vAlign w:val="top"/>
          </w:tcPr>
          <w:p>
            <w:pPr>
              <w:spacing w:before="129"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2"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29" w:lineRule="auto"/>
              <w:ind w:left="42"/>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资发放准确率</w:t>
            </w:r>
          </w:p>
        </w:tc>
        <w:tc>
          <w:tcPr>
            <w:tcW w:w="1048" w:type="dxa"/>
            <w:tcBorders>
              <w:top w:val="single" w:color="000000" w:sz="2" w:space="0"/>
              <w:bottom w:val="single" w:color="000000" w:sz="2" w:space="0"/>
            </w:tcBorders>
            <w:vAlign w:val="top"/>
          </w:tcPr>
          <w:p>
            <w:pPr>
              <w:spacing w:before="243"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29" w:lineRule="auto"/>
              <w:ind w:left="42"/>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资发放及时率</w:t>
            </w:r>
          </w:p>
        </w:tc>
        <w:tc>
          <w:tcPr>
            <w:tcW w:w="1048" w:type="dxa"/>
            <w:tcBorders>
              <w:top w:val="single" w:color="000000" w:sz="2" w:space="0"/>
              <w:bottom w:val="single" w:color="000000" w:sz="2" w:space="0"/>
            </w:tcBorders>
            <w:vAlign w:val="top"/>
          </w:tcPr>
          <w:p>
            <w:pPr>
              <w:spacing w:before="243"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2"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08022</w:t>
            </w:r>
          </w:p>
        </w:tc>
        <w:tc>
          <w:tcPr>
            <w:tcW w:w="1683" w:type="dxa"/>
            <w:tcBorders>
              <w:top w:val="single" w:color="000000" w:sz="2" w:space="0"/>
              <w:bottom w:val="single" w:color="000000" w:sz="2" w:space="0"/>
            </w:tcBorders>
            <w:vAlign w:val="top"/>
          </w:tcPr>
          <w:p>
            <w:pPr>
              <w:spacing w:before="131" w:line="260" w:lineRule="auto"/>
              <w:ind w:left="754" w:right="20" w:hanging="720"/>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川县平等乡中心学</w:t>
            </w:r>
            <w:r>
              <w:rPr>
                <w:rFonts w:ascii="宋体" w:hAnsi="宋体" w:eastAsia="宋体" w:cs="宋体"/>
                <w:spacing w:val="2"/>
                <w:sz w:val="17"/>
                <w:szCs w:val="17"/>
              </w:rPr>
              <w:t>校</w:t>
            </w:r>
          </w:p>
        </w:tc>
        <w:tc>
          <w:tcPr>
            <w:tcW w:w="882" w:type="dxa"/>
            <w:tcBorders>
              <w:top w:val="single" w:color="000000" w:sz="2" w:space="0"/>
              <w:bottom w:val="single" w:color="000000" w:sz="2" w:space="0"/>
            </w:tcBorders>
            <w:vAlign w:val="top"/>
          </w:tcPr>
          <w:p>
            <w:pPr>
              <w:spacing w:before="272" w:line="192" w:lineRule="auto"/>
              <w:ind w:left="404"/>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3.98</w:t>
            </w:r>
          </w:p>
        </w:tc>
        <w:tc>
          <w:tcPr>
            <w:tcW w:w="758" w:type="dxa"/>
            <w:tcBorders>
              <w:top w:val="single" w:color="000000" w:sz="2" w:space="0"/>
              <w:bottom w:val="single" w:color="000000" w:sz="2" w:space="0"/>
            </w:tcBorders>
            <w:vAlign w:val="top"/>
          </w:tcPr>
          <w:p>
            <w:pPr>
              <w:spacing w:before="272" w:line="192" w:lineRule="auto"/>
              <w:ind w:left="281"/>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3.98</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9"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0000064808</w:t>
            </w:r>
          </w:p>
        </w:tc>
        <w:tc>
          <w:tcPr>
            <w:tcW w:w="1683" w:type="dxa"/>
            <w:tcBorders>
              <w:top w:val="single" w:color="000000" w:sz="2" w:space="0"/>
              <w:bottom w:val="single" w:color="000000" w:sz="2" w:space="0"/>
            </w:tcBorders>
            <w:vAlign w:val="top"/>
          </w:tcPr>
          <w:p>
            <w:pPr>
              <w:spacing w:before="33"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0"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2" w:line="192" w:lineRule="auto"/>
              <w:ind w:left="404"/>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3.98</w:t>
            </w:r>
          </w:p>
        </w:tc>
        <w:tc>
          <w:tcPr>
            <w:tcW w:w="758" w:type="dxa"/>
            <w:tcBorders>
              <w:top w:val="single" w:color="000000" w:sz="2" w:space="0"/>
              <w:bottom w:val="single" w:color="000000" w:sz="2" w:space="0"/>
            </w:tcBorders>
            <w:vAlign w:val="top"/>
          </w:tcPr>
          <w:p>
            <w:pPr>
              <w:spacing w:before="272" w:line="192" w:lineRule="auto"/>
              <w:ind w:left="281"/>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3.98</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2"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08023</w:t>
            </w:r>
          </w:p>
        </w:tc>
        <w:tc>
          <w:tcPr>
            <w:tcW w:w="1683" w:type="dxa"/>
            <w:tcBorders>
              <w:top w:val="single" w:color="000000" w:sz="2" w:space="0"/>
              <w:bottom w:val="single" w:color="000000" w:sz="2" w:space="0"/>
            </w:tcBorders>
            <w:vAlign w:val="top"/>
          </w:tcPr>
          <w:p>
            <w:pPr>
              <w:spacing w:before="131" w:line="260" w:lineRule="auto"/>
              <w:ind w:left="754" w:right="20" w:hanging="720"/>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川县鸣皋镇中心学</w:t>
            </w:r>
            <w:r>
              <w:rPr>
                <w:rFonts w:ascii="宋体" w:hAnsi="宋体" w:eastAsia="宋体" w:cs="宋体"/>
                <w:spacing w:val="2"/>
                <w:sz w:val="17"/>
                <w:szCs w:val="17"/>
              </w:rPr>
              <w:t>校</w:t>
            </w:r>
          </w:p>
        </w:tc>
        <w:tc>
          <w:tcPr>
            <w:tcW w:w="882" w:type="dxa"/>
            <w:tcBorders>
              <w:top w:val="single" w:color="000000" w:sz="2" w:space="0"/>
              <w:bottom w:val="single" w:color="000000" w:sz="2" w:space="0"/>
            </w:tcBorders>
            <w:vAlign w:val="top"/>
          </w:tcPr>
          <w:p>
            <w:pPr>
              <w:spacing w:before="272" w:line="192" w:lineRule="auto"/>
              <w:ind w:left="399"/>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5.76</w:t>
            </w:r>
          </w:p>
        </w:tc>
        <w:tc>
          <w:tcPr>
            <w:tcW w:w="758" w:type="dxa"/>
            <w:tcBorders>
              <w:top w:val="single" w:color="000000" w:sz="2" w:space="0"/>
              <w:bottom w:val="single" w:color="000000" w:sz="2" w:space="0"/>
            </w:tcBorders>
            <w:vAlign w:val="top"/>
          </w:tcPr>
          <w:p>
            <w:pPr>
              <w:spacing w:before="272" w:line="192" w:lineRule="auto"/>
              <w:ind w:left="276"/>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5.76</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9"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0000064809</w:t>
            </w:r>
          </w:p>
        </w:tc>
        <w:tc>
          <w:tcPr>
            <w:tcW w:w="1683" w:type="dxa"/>
            <w:tcBorders>
              <w:top w:val="single" w:color="000000" w:sz="2" w:space="0"/>
              <w:bottom w:val="single" w:color="000000" w:sz="2" w:space="0"/>
            </w:tcBorders>
            <w:vAlign w:val="top"/>
          </w:tcPr>
          <w:p>
            <w:pPr>
              <w:spacing w:before="33"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0"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2" w:line="192" w:lineRule="auto"/>
              <w:ind w:left="399"/>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5.76</w:t>
            </w:r>
          </w:p>
        </w:tc>
        <w:tc>
          <w:tcPr>
            <w:tcW w:w="758" w:type="dxa"/>
            <w:tcBorders>
              <w:top w:val="single" w:color="000000" w:sz="2" w:space="0"/>
              <w:bottom w:val="single" w:color="000000" w:sz="2" w:space="0"/>
            </w:tcBorders>
            <w:vAlign w:val="top"/>
          </w:tcPr>
          <w:p>
            <w:pPr>
              <w:spacing w:before="272" w:line="192" w:lineRule="auto"/>
              <w:ind w:left="276"/>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5.76</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2"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08024</w:t>
            </w:r>
          </w:p>
        </w:tc>
        <w:tc>
          <w:tcPr>
            <w:tcW w:w="1683" w:type="dxa"/>
            <w:tcBorders>
              <w:top w:val="single" w:color="000000" w:sz="2" w:space="0"/>
              <w:bottom w:val="single" w:color="000000" w:sz="2" w:space="0"/>
            </w:tcBorders>
            <w:vAlign w:val="top"/>
          </w:tcPr>
          <w:p>
            <w:pPr>
              <w:spacing w:before="131" w:line="260" w:lineRule="auto"/>
              <w:ind w:left="754" w:right="20" w:hanging="720"/>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川县酒后镇中心学</w:t>
            </w:r>
            <w:r>
              <w:rPr>
                <w:rFonts w:ascii="宋体" w:hAnsi="宋体" w:eastAsia="宋体" w:cs="宋体"/>
                <w:spacing w:val="2"/>
                <w:sz w:val="17"/>
                <w:szCs w:val="17"/>
              </w:rPr>
              <w:t>校</w:t>
            </w:r>
          </w:p>
        </w:tc>
        <w:tc>
          <w:tcPr>
            <w:tcW w:w="882" w:type="dxa"/>
            <w:tcBorders>
              <w:top w:val="single" w:color="000000" w:sz="2" w:space="0"/>
              <w:bottom w:val="single" w:color="000000" w:sz="2" w:space="0"/>
            </w:tcBorders>
            <w:vAlign w:val="top"/>
          </w:tcPr>
          <w:p>
            <w:pPr>
              <w:spacing w:before="272" w:line="192" w:lineRule="auto"/>
              <w:ind w:left="401"/>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4.65</w:t>
            </w:r>
          </w:p>
        </w:tc>
        <w:tc>
          <w:tcPr>
            <w:tcW w:w="758" w:type="dxa"/>
            <w:tcBorders>
              <w:top w:val="single" w:color="000000" w:sz="2" w:space="0"/>
              <w:bottom w:val="single" w:color="000000" w:sz="2" w:space="0"/>
            </w:tcBorders>
            <w:vAlign w:val="top"/>
          </w:tcPr>
          <w:p>
            <w:pPr>
              <w:spacing w:before="272" w:line="192" w:lineRule="auto"/>
              <w:ind w:left="278"/>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4.65</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098" w:type="dxa"/>
            <w:tcBorders>
              <w:top w:val="single" w:color="000000" w:sz="2" w:space="0"/>
              <w:bottom w:val="nil"/>
            </w:tcBorders>
            <w:vAlign w:val="top"/>
          </w:tcPr>
          <w:p>
            <w:pPr>
              <w:rPr>
                <w:rFonts w:ascii="Arial"/>
                <w:sz w:val="21"/>
              </w:rPr>
            </w:pPr>
          </w:p>
        </w:tc>
        <w:tc>
          <w:tcPr>
            <w:tcW w:w="1683" w:type="dxa"/>
            <w:tcBorders>
              <w:top w:val="single" w:color="000000" w:sz="2" w:space="0"/>
              <w:bottom w:val="nil"/>
            </w:tcBorders>
            <w:vAlign w:val="top"/>
          </w:tcPr>
          <w:p>
            <w:pPr>
              <w:rPr>
                <w:rFonts w:ascii="Arial"/>
                <w:sz w:val="21"/>
              </w:rPr>
            </w:pPr>
          </w:p>
        </w:tc>
        <w:tc>
          <w:tcPr>
            <w:tcW w:w="882" w:type="dxa"/>
            <w:tcBorders>
              <w:top w:val="single" w:color="000000" w:sz="2" w:space="0"/>
              <w:bottom w:val="nil"/>
            </w:tcBorders>
            <w:vAlign w:val="top"/>
          </w:tcPr>
          <w:p>
            <w:pPr>
              <w:rPr>
                <w:rFonts w:ascii="Arial"/>
                <w:sz w:val="21"/>
              </w:rPr>
            </w:pPr>
          </w:p>
        </w:tc>
        <w:tc>
          <w:tcPr>
            <w:tcW w:w="758"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4" w:line="229"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格控制成本</w:t>
            </w:r>
          </w:p>
        </w:tc>
        <w:tc>
          <w:tcPr>
            <w:tcW w:w="952" w:type="dxa"/>
            <w:tcBorders>
              <w:top w:val="single" w:color="000000" w:sz="2" w:space="0"/>
              <w:bottom w:val="single" w:color="000000" w:sz="2" w:space="0"/>
            </w:tcBorders>
            <w:vAlign w:val="top"/>
          </w:tcPr>
          <w:p>
            <w:pPr>
              <w:spacing w:before="131" w:line="260" w:lineRule="auto"/>
              <w:ind w:left="40" w:right="90" w:firstLine="11"/>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4"/>
                <w:sz w:val="17"/>
                <w:szCs w:val="17"/>
              </w:rPr>
              <w:t>22.35万</w:t>
            </w:r>
            <w:r>
              <w:rPr>
                <w:rFonts w:ascii="宋体" w:hAnsi="宋体" w:eastAsia="宋体" w:cs="宋体"/>
                <w:spacing w:val="1"/>
                <w:sz w:val="17"/>
                <w:szCs w:val="17"/>
              </w:rPr>
              <w:t>元</w:t>
            </w:r>
          </w:p>
        </w:tc>
        <w:tc>
          <w:tcPr>
            <w:tcW w:w="1628" w:type="dxa"/>
            <w:tcBorders>
              <w:top w:val="single" w:color="000000" w:sz="2" w:space="0"/>
              <w:bottom w:val="single" w:color="000000" w:sz="2" w:space="0"/>
            </w:tcBorders>
            <w:vAlign w:val="top"/>
          </w:tcPr>
          <w:p>
            <w:pPr>
              <w:spacing w:before="244" w:line="230" w:lineRule="auto"/>
              <w:ind w:left="42"/>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师人数</w:t>
            </w:r>
          </w:p>
        </w:tc>
        <w:tc>
          <w:tcPr>
            <w:tcW w:w="1048" w:type="dxa"/>
            <w:tcBorders>
              <w:top w:val="single" w:color="000000" w:sz="2" w:space="0"/>
              <w:bottom w:val="single" w:color="000000" w:sz="2" w:space="0"/>
            </w:tcBorders>
            <w:vAlign w:val="top"/>
          </w:tcPr>
          <w:p>
            <w:pPr>
              <w:spacing w:before="244" w:line="233" w:lineRule="auto"/>
              <w:ind w:left="57"/>
              <w:rPr>
                <w:rFonts w:ascii="宋体" w:hAnsi="宋体" w:eastAsia="宋体" w:cs="宋体"/>
                <w:sz w:val="17"/>
                <w:szCs w:val="17"/>
              </w:rPr>
            </w:pPr>
            <w:r>
              <w:rPr>
                <w:rFonts w:ascii="宋体" w:hAnsi="宋体" w:eastAsia="宋体" w:cs="宋体"/>
                <w:spacing w:val="2"/>
                <w:sz w:val="17"/>
                <w:szCs w:val="17"/>
              </w:rPr>
              <w:t>≥80人</w:t>
            </w:r>
          </w:p>
        </w:tc>
        <w:tc>
          <w:tcPr>
            <w:tcW w:w="1268" w:type="dxa"/>
            <w:tcBorders>
              <w:top w:val="single" w:color="000000" w:sz="2" w:space="0"/>
              <w:bottom w:val="single" w:color="000000" w:sz="2" w:space="0"/>
            </w:tcBorders>
            <w:vAlign w:val="top"/>
          </w:tcPr>
          <w:p>
            <w:pPr>
              <w:spacing w:before="244" w:line="230" w:lineRule="auto"/>
              <w:ind w:left="4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升管理水平</w:t>
            </w:r>
          </w:p>
        </w:tc>
        <w:tc>
          <w:tcPr>
            <w:tcW w:w="813"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8"/>
                <w:sz w:val="17"/>
                <w:szCs w:val="17"/>
              </w:rPr>
              <w:t>稳步提升</w:t>
            </w:r>
          </w:p>
        </w:tc>
        <w:tc>
          <w:tcPr>
            <w:tcW w:w="1172" w:type="dxa"/>
            <w:tcBorders>
              <w:top w:val="single" w:color="000000" w:sz="2" w:space="0"/>
              <w:bottom w:val="single" w:color="000000" w:sz="2" w:space="0"/>
            </w:tcBorders>
            <w:vAlign w:val="top"/>
          </w:tcPr>
          <w:p>
            <w:pPr>
              <w:spacing w:before="131"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r>
    </w:tbl>
    <w:p>
      <w:pPr>
        <w:rPr>
          <w:rFonts w:ascii="Arial"/>
          <w:sz w:val="21"/>
        </w:rPr>
      </w:pPr>
    </w:p>
    <w:p>
      <w:pPr>
        <w:sectPr>
          <w:pgSz w:w="16837" w:h="11905"/>
          <w:pgMar w:top="422" w:right="1215" w:bottom="400" w:left="1065" w:header="0" w:footer="340"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before="1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0000024879</w:t>
            </w:r>
          </w:p>
        </w:tc>
        <w:tc>
          <w:tcPr>
            <w:tcW w:w="1683" w:type="dxa"/>
            <w:vMerge w:val="restart"/>
            <w:tcBorders>
              <w:top w:val="single" w:color="000000" w:sz="2" w:space="0"/>
              <w:bottom w:val="nil"/>
            </w:tcBorders>
            <w:vAlign w:val="top"/>
          </w:tcPr>
          <w:p>
            <w:pPr>
              <w:spacing w:before="241" w:line="229" w:lineRule="auto"/>
              <w:ind w:left="39"/>
              <w:rPr>
                <w:rFonts w:ascii="宋体" w:hAnsi="宋体" w:eastAsia="宋体" w:cs="宋体"/>
                <w:sz w:val="17"/>
                <w:szCs w:val="17"/>
              </w:rPr>
            </w:pPr>
            <w:r>
              <w:rPr>
                <w:rFonts w:ascii="宋体" w:hAnsi="宋体" w:eastAsia="宋体" w:cs="宋体"/>
                <w:spacing w:val="13"/>
                <w:sz w:val="17"/>
                <w:szCs w:val="17"/>
              </w:rPr>
              <w:t>公</w:t>
            </w:r>
            <w:r>
              <w:rPr>
                <w:rFonts w:ascii="宋体" w:hAnsi="宋体" w:eastAsia="宋体" w:cs="宋体"/>
                <w:spacing w:val="8"/>
                <w:sz w:val="17"/>
                <w:szCs w:val="17"/>
              </w:rPr>
              <w:t>办幼儿园办公经费</w:t>
            </w:r>
          </w:p>
        </w:tc>
        <w:tc>
          <w:tcPr>
            <w:tcW w:w="882" w:type="dxa"/>
            <w:vMerge w:val="restart"/>
            <w:tcBorders>
              <w:top w:val="single" w:color="000000" w:sz="2" w:space="0"/>
              <w:bottom w:val="nil"/>
            </w:tcBorders>
            <w:vAlign w:val="top"/>
          </w:tcPr>
          <w:p>
            <w:pPr>
              <w:spacing w:before="269" w:line="194" w:lineRule="auto"/>
              <w:ind w:left="402"/>
              <w:rPr>
                <w:rFonts w:ascii="宋体" w:hAnsi="宋体" w:eastAsia="宋体" w:cs="宋体"/>
                <w:sz w:val="17"/>
                <w:szCs w:val="17"/>
              </w:rPr>
            </w:pPr>
            <w:r>
              <w:rPr>
                <w:rFonts w:ascii="宋体" w:hAnsi="宋体" w:eastAsia="宋体" w:cs="宋体"/>
                <w:spacing w:val="4"/>
                <w:sz w:val="17"/>
                <w:szCs w:val="17"/>
              </w:rPr>
              <w:t>22.3</w:t>
            </w:r>
            <w:r>
              <w:rPr>
                <w:rFonts w:ascii="宋体" w:hAnsi="宋体" w:eastAsia="宋体" w:cs="宋体"/>
                <w:spacing w:val="3"/>
                <w:sz w:val="17"/>
                <w:szCs w:val="17"/>
              </w:rPr>
              <w:t>5</w:t>
            </w:r>
          </w:p>
        </w:tc>
        <w:tc>
          <w:tcPr>
            <w:tcW w:w="758" w:type="dxa"/>
            <w:vMerge w:val="restart"/>
            <w:tcBorders>
              <w:top w:val="single" w:color="000000" w:sz="2" w:space="0"/>
              <w:bottom w:val="nil"/>
            </w:tcBorders>
            <w:vAlign w:val="top"/>
          </w:tcPr>
          <w:p>
            <w:pPr>
              <w:spacing w:before="269" w:line="194" w:lineRule="auto"/>
              <w:ind w:left="279"/>
              <w:rPr>
                <w:rFonts w:ascii="宋体" w:hAnsi="宋体" w:eastAsia="宋体" w:cs="宋体"/>
                <w:sz w:val="17"/>
                <w:szCs w:val="17"/>
              </w:rPr>
            </w:pPr>
            <w:r>
              <w:rPr>
                <w:rFonts w:ascii="宋体" w:hAnsi="宋体" w:eastAsia="宋体" w:cs="宋体"/>
                <w:spacing w:val="4"/>
                <w:sz w:val="17"/>
                <w:szCs w:val="17"/>
              </w:rPr>
              <w:t>22.3</w:t>
            </w:r>
            <w:r>
              <w:rPr>
                <w:rFonts w:ascii="宋体" w:hAnsi="宋体" w:eastAsia="宋体" w:cs="宋体"/>
                <w:spacing w:val="3"/>
                <w:sz w:val="17"/>
                <w:szCs w:val="17"/>
              </w:rPr>
              <w:t>5</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71"/>
              <w:rPr>
                <w:rFonts w:ascii="宋体" w:hAnsi="宋体" w:eastAsia="宋体" w:cs="宋体"/>
                <w:sz w:val="17"/>
                <w:szCs w:val="17"/>
              </w:rPr>
            </w:pPr>
            <w:r>
              <w:rPr>
                <w:rFonts w:ascii="宋体" w:hAnsi="宋体" w:eastAsia="宋体" w:cs="宋体"/>
                <w:spacing w:val="8"/>
                <w:sz w:val="17"/>
                <w:szCs w:val="17"/>
              </w:rPr>
              <w:t>日</w:t>
            </w:r>
            <w:r>
              <w:rPr>
                <w:rFonts w:ascii="宋体" w:hAnsi="宋体" w:eastAsia="宋体" w:cs="宋体"/>
                <w:spacing w:val="4"/>
                <w:sz w:val="17"/>
                <w:szCs w:val="17"/>
              </w:rPr>
              <w:t>常需求保障率</w:t>
            </w:r>
          </w:p>
        </w:tc>
        <w:tc>
          <w:tcPr>
            <w:tcW w:w="1048" w:type="dxa"/>
            <w:tcBorders>
              <w:top w:val="single" w:color="000000" w:sz="2" w:space="0"/>
              <w:bottom w:val="single" w:color="000000" w:sz="2" w:space="0"/>
            </w:tcBorders>
            <w:vAlign w:val="top"/>
          </w:tcPr>
          <w:p>
            <w:pPr>
              <w:spacing w:before="241" w:line="227" w:lineRule="exact"/>
              <w:ind w:left="52"/>
              <w:rPr>
                <w:rFonts w:ascii="宋体" w:hAnsi="宋体" w:eastAsia="宋体" w:cs="宋体"/>
                <w:sz w:val="17"/>
                <w:szCs w:val="17"/>
              </w:rPr>
            </w:pPr>
            <w:r>
              <w:rPr>
                <w:rFonts w:ascii="宋体" w:hAnsi="宋体" w:eastAsia="宋体" w:cs="宋体"/>
                <w:spacing w:val="2"/>
                <w:position w:val="1"/>
                <w:sz w:val="17"/>
                <w:szCs w:val="17"/>
              </w:rPr>
              <w:t>≤96</w:t>
            </w:r>
            <w:r>
              <w:rPr>
                <w:rFonts w:ascii="宋体" w:hAnsi="宋体" w:eastAsia="宋体" w:cs="宋体"/>
                <w:spacing w:val="1"/>
                <w:position w:val="1"/>
                <w:sz w:val="17"/>
                <w:szCs w:val="17"/>
              </w:rPr>
              <w:t>%</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41"/>
              <w:rPr>
                <w:rFonts w:ascii="宋体" w:hAnsi="宋体" w:eastAsia="宋体" w:cs="宋体"/>
                <w:sz w:val="17"/>
                <w:szCs w:val="17"/>
              </w:rPr>
            </w:pPr>
            <w:r>
              <w:rPr>
                <w:rFonts w:ascii="宋体" w:hAnsi="宋体" w:eastAsia="宋体" w:cs="宋体"/>
                <w:spacing w:val="9"/>
                <w:sz w:val="17"/>
                <w:szCs w:val="17"/>
              </w:rPr>
              <w:t>重大安全事故次数</w:t>
            </w:r>
          </w:p>
        </w:tc>
        <w:tc>
          <w:tcPr>
            <w:tcW w:w="1048" w:type="dxa"/>
            <w:tcBorders>
              <w:top w:val="single" w:color="000000" w:sz="2" w:space="0"/>
              <w:bottom w:val="single" w:color="000000" w:sz="2" w:space="0"/>
            </w:tcBorders>
            <w:vAlign w:val="top"/>
          </w:tcPr>
          <w:p>
            <w:pPr>
              <w:spacing w:before="241" w:line="230" w:lineRule="auto"/>
              <w:ind w:left="40"/>
              <w:rPr>
                <w:rFonts w:ascii="宋体" w:hAnsi="宋体" w:eastAsia="宋体" w:cs="宋体"/>
                <w:sz w:val="17"/>
                <w:szCs w:val="17"/>
              </w:rPr>
            </w:pPr>
            <w:r>
              <w:rPr>
                <w:rFonts w:ascii="宋体" w:hAnsi="宋体" w:eastAsia="宋体" w:cs="宋体"/>
                <w:spacing w:val="4"/>
                <w:sz w:val="17"/>
                <w:szCs w:val="17"/>
              </w:rPr>
              <w:t>0</w:t>
            </w:r>
            <w:r>
              <w:rPr>
                <w:rFonts w:ascii="宋体" w:hAnsi="宋体" w:eastAsia="宋体" w:cs="宋体"/>
                <w:spacing w:val="3"/>
                <w:sz w:val="17"/>
                <w:szCs w:val="17"/>
              </w:rPr>
              <w:t>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0000024881</w:t>
            </w:r>
          </w:p>
        </w:tc>
        <w:tc>
          <w:tcPr>
            <w:tcW w:w="1683" w:type="dxa"/>
            <w:vMerge w:val="restart"/>
            <w:tcBorders>
              <w:top w:val="single" w:color="000000" w:sz="2" w:space="0"/>
              <w:bottom w:val="nil"/>
            </w:tcBorders>
            <w:vAlign w:val="top"/>
          </w:tcPr>
          <w:p>
            <w:pPr>
              <w:spacing w:line="358" w:lineRule="auto"/>
              <w:rPr>
                <w:rFonts w:ascii="Arial"/>
                <w:sz w:val="21"/>
              </w:rPr>
            </w:pPr>
          </w:p>
          <w:p>
            <w:pPr>
              <w:spacing w:line="358" w:lineRule="auto"/>
              <w:rPr>
                <w:rFonts w:ascii="Arial"/>
                <w:sz w:val="21"/>
              </w:rPr>
            </w:pPr>
          </w:p>
          <w:p>
            <w:pPr>
              <w:spacing w:before="56" w:line="263" w:lineRule="auto"/>
              <w:ind w:left="755" w:right="20" w:hanging="722"/>
              <w:rPr>
                <w:rFonts w:ascii="宋体" w:hAnsi="宋体" w:eastAsia="宋体" w:cs="宋体"/>
                <w:sz w:val="17"/>
                <w:szCs w:val="17"/>
              </w:rPr>
            </w:pPr>
            <w:r>
              <w:rPr>
                <w:rFonts w:ascii="宋体" w:hAnsi="宋体" w:eastAsia="宋体" w:cs="宋体"/>
                <w:spacing w:val="11"/>
                <w:sz w:val="17"/>
                <w:szCs w:val="17"/>
              </w:rPr>
              <w:t>普</w:t>
            </w:r>
            <w:r>
              <w:rPr>
                <w:rFonts w:ascii="宋体" w:hAnsi="宋体" w:eastAsia="宋体" w:cs="宋体"/>
                <w:spacing w:val="9"/>
                <w:sz w:val="17"/>
                <w:szCs w:val="17"/>
              </w:rPr>
              <w:t>惠性幼儿园奖补资</w:t>
            </w:r>
            <w:r>
              <w:rPr>
                <w:rFonts w:ascii="宋体" w:hAnsi="宋体" w:eastAsia="宋体" w:cs="宋体"/>
                <w:spacing w:val="1"/>
                <w:sz w:val="17"/>
                <w:szCs w:val="17"/>
              </w:rPr>
              <w:t>金</w:t>
            </w:r>
          </w:p>
        </w:tc>
        <w:tc>
          <w:tcPr>
            <w:tcW w:w="882"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5" w:line="192" w:lineRule="auto"/>
              <w:ind w:left="402"/>
              <w:rPr>
                <w:rFonts w:ascii="宋体" w:hAnsi="宋体" w:eastAsia="宋体" w:cs="宋体"/>
                <w:sz w:val="17"/>
                <w:szCs w:val="17"/>
              </w:rPr>
            </w:pPr>
            <w:r>
              <w:rPr>
                <w:rFonts w:ascii="宋体" w:hAnsi="宋体" w:eastAsia="宋体" w:cs="宋体"/>
                <w:spacing w:val="4"/>
                <w:sz w:val="17"/>
                <w:szCs w:val="17"/>
              </w:rPr>
              <w:t>23.5</w:t>
            </w:r>
            <w:r>
              <w:rPr>
                <w:rFonts w:ascii="宋体" w:hAnsi="宋体" w:eastAsia="宋体" w:cs="宋体"/>
                <w:spacing w:val="3"/>
                <w:sz w:val="17"/>
                <w:szCs w:val="17"/>
              </w:rPr>
              <w:t>8</w:t>
            </w:r>
          </w:p>
        </w:tc>
        <w:tc>
          <w:tcPr>
            <w:tcW w:w="758"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5" w:line="192" w:lineRule="auto"/>
              <w:ind w:left="279"/>
              <w:rPr>
                <w:rFonts w:ascii="宋体" w:hAnsi="宋体" w:eastAsia="宋体" w:cs="宋体"/>
                <w:sz w:val="17"/>
                <w:szCs w:val="17"/>
              </w:rPr>
            </w:pPr>
            <w:r>
              <w:rPr>
                <w:rFonts w:ascii="宋体" w:hAnsi="宋体" w:eastAsia="宋体" w:cs="宋体"/>
                <w:spacing w:val="4"/>
                <w:sz w:val="17"/>
                <w:szCs w:val="17"/>
              </w:rPr>
              <w:t>23.5</w:t>
            </w:r>
            <w:r>
              <w:rPr>
                <w:rFonts w:ascii="宋体" w:hAnsi="宋体" w:eastAsia="宋体" w:cs="宋体"/>
                <w:spacing w:val="3"/>
                <w:sz w:val="17"/>
                <w:szCs w:val="17"/>
              </w:rPr>
              <w:t>8</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29"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格控制成本</w:t>
            </w:r>
          </w:p>
        </w:tc>
        <w:tc>
          <w:tcPr>
            <w:tcW w:w="952" w:type="dxa"/>
            <w:tcBorders>
              <w:top w:val="single" w:color="000000" w:sz="2" w:space="0"/>
              <w:bottom w:val="single" w:color="000000" w:sz="2" w:space="0"/>
            </w:tcBorders>
            <w:vAlign w:val="top"/>
          </w:tcPr>
          <w:p>
            <w:pPr>
              <w:spacing w:before="128" w:line="260" w:lineRule="auto"/>
              <w:ind w:left="40" w:right="90" w:firstLine="11"/>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4"/>
                <w:sz w:val="17"/>
                <w:szCs w:val="17"/>
              </w:rPr>
              <w:t>23.58万</w:t>
            </w:r>
            <w:r>
              <w:rPr>
                <w:rFonts w:ascii="宋体" w:hAnsi="宋体" w:eastAsia="宋体" w:cs="宋体"/>
                <w:spacing w:val="1"/>
                <w:sz w:val="17"/>
                <w:szCs w:val="17"/>
              </w:rPr>
              <w:t>元</w:t>
            </w:r>
          </w:p>
        </w:tc>
        <w:tc>
          <w:tcPr>
            <w:tcW w:w="1628" w:type="dxa"/>
            <w:tcBorders>
              <w:top w:val="single" w:color="000000" w:sz="2" w:space="0"/>
              <w:bottom w:val="single" w:color="000000" w:sz="2" w:space="0"/>
            </w:tcBorders>
            <w:vAlign w:val="top"/>
          </w:tcPr>
          <w:p>
            <w:pPr>
              <w:spacing w:before="241" w:line="230" w:lineRule="auto"/>
              <w:ind w:left="42"/>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师人数</w:t>
            </w:r>
          </w:p>
        </w:tc>
        <w:tc>
          <w:tcPr>
            <w:tcW w:w="1048" w:type="dxa"/>
            <w:tcBorders>
              <w:top w:val="single" w:color="000000" w:sz="2" w:space="0"/>
              <w:bottom w:val="single" w:color="000000" w:sz="2" w:space="0"/>
            </w:tcBorders>
            <w:vAlign w:val="top"/>
          </w:tcPr>
          <w:p>
            <w:pPr>
              <w:spacing w:before="241" w:line="233" w:lineRule="auto"/>
              <w:ind w:left="57"/>
              <w:rPr>
                <w:rFonts w:ascii="宋体" w:hAnsi="宋体" w:eastAsia="宋体" w:cs="宋体"/>
                <w:sz w:val="17"/>
                <w:szCs w:val="17"/>
              </w:rPr>
            </w:pPr>
            <w:r>
              <w:rPr>
                <w:rFonts w:ascii="宋体" w:hAnsi="宋体" w:eastAsia="宋体" w:cs="宋体"/>
                <w:spacing w:val="2"/>
                <w:sz w:val="17"/>
                <w:szCs w:val="17"/>
              </w:rPr>
              <w:t>≥80人</w:t>
            </w:r>
          </w:p>
        </w:tc>
        <w:tc>
          <w:tcPr>
            <w:tcW w:w="1268" w:type="dxa"/>
            <w:tcBorders>
              <w:top w:val="single" w:color="000000" w:sz="2" w:space="0"/>
              <w:bottom w:val="single" w:color="000000" w:sz="2" w:space="0"/>
            </w:tcBorders>
            <w:vAlign w:val="top"/>
          </w:tcPr>
          <w:p>
            <w:pPr>
              <w:spacing w:before="241" w:line="230" w:lineRule="auto"/>
              <w:ind w:left="4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升管理水平</w:t>
            </w:r>
          </w:p>
        </w:tc>
        <w:tc>
          <w:tcPr>
            <w:tcW w:w="813" w:type="dxa"/>
            <w:tcBorders>
              <w:top w:val="single" w:color="000000" w:sz="2" w:space="0"/>
              <w:bottom w:val="single" w:color="000000" w:sz="2" w:space="0"/>
            </w:tcBorders>
            <w:vAlign w:val="top"/>
          </w:tcPr>
          <w:p>
            <w:pPr>
              <w:spacing w:before="241" w:line="230" w:lineRule="auto"/>
              <w:ind w:left="45"/>
              <w:rPr>
                <w:rFonts w:ascii="宋体" w:hAnsi="宋体" w:eastAsia="宋体" w:cs="宋体"/>
                <w:sz w:val="17"/>
                <w:szCs w:val="17"/>
              </w:rPr>
            </w:pPr>
            <w:r>
              <w:rPr>
                <w:rFonts w:ascii="宋体" w:hAnsi="宋体" w:eastAsia="宋体" w:cs="宋体"/>
                <w:spacing w:val="8"/>
                <w:sz w:val="17"/>
                <w:szCs w:val="17"/>
              </w:rPr>
              <w:t>稳步提升</w:t>
            </w:r>
          </w:p>
        </w:tc>
        <w:tc>
          <w:tcPr>
            <w:tcW w:w="1172" w:type="dxa"/>
            <w:tcBorders>
              <w:top w:val="single" w:color="000000" w:sz="2" w:space="0"/>
              <w:bottom w:val="single" w:color="000000" w:sz="2" w:space="0"/>
            </w:tcBorders>
            <w:vAlign w:val="top"/>
          </w:tcPr>
          <w:p>
            <w:pPr>
              <w:spacing w:before="128"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1"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71"/>
              <w:rPr>
                <w:rFonts w:ascii="宋体" w:hAnsi="宋体" w:eastAsia="宋体" w:cs="宋体"/>
                <w:sz w:val="17"/>
                <w:szCs w:val="17"/>
              </w:rPr>
            </w:pPr>
            <w:r>
              <w:rPr>
                <w:rFonts w:ascii="宋体" w:hAnsi="宋体" w:eastAsia="宋体" w:cs="宋体"/>
                <w:spacing w:val="8"/>
                <w:sz w:val="17"/>
                <w:szCs w:val="17"/>
              </w:rPr>
              <w:t>日</w:t>
            </w:r>
            <w:r>
              <w:rPr>
                <w:rFonts w:ascii="宋体" w:hAnsi="宋体" w:eastAsia="宋体" w:cs="宋体"/>
                <w:spacing w:val="4"/>
                <w:sz w:val="17"/>
                <w:szCs w:val="17"/>
              </w:rPr>
              <w:t>常需求保障率</w:t>
            </w:r>
          </w:p>
        </w:tc>
        <w:tc>
          <w:tcPr>
            <w:tcW w:w="1048" w:type="dxa"/>
            <w:tcBorders>
              <w:top w:val="single" w:color="000000" w:sz="2" w:space="0"/>
              <w:bottom w:val="single" w:color="000000" w:sz="2" w:space="0"/>
            </w:tcBorders>
            <w:vAlign w:val="top"/>
          </w:tcPr>
          <w:p>
            <w:pPr>
              <w:spacing w:before="242" w:line="227" w:lineRule="exact"/>
              <w:ind w:left="52"/>
              <w:rPr>
                <w:rFonts w:ascii="宋体" w:hAnsi="宋体" w:eastAsia="宋体" w:cs="宋体"/>
                <w:sz w:val="17"/>
                <w:szCs w:val="17"/>
              </w:rPr>
            </w:pPr>
            <w:r>
              <w:rPr>
                <w:rFonts w:ascii="宋体" w:hAnsi="宋体" w:eastAsia="宋体" w:cs="宋体"/>
                <w:spacing w:val="2"/>
                <w:position w:val="1"/>
                <w:sz w:val="17"/>
                <w:szCs w:val="17"/>
              </w:rPr>
              <w:t>≤96</w:t>
            </w:r>
            <w:r>
              <w:rPr>
                <w:rFonts w:ascii="宋体" w:hAnsi="宋体" w:eastAsia="宋体" w:cs="宋体"/>
                <w:spacing w:val="1"/>
                <w:position w:val="1"/>
                <w:sz w:val="17"/>
                <w:szCs w:val="17"/>
              </w:rPr>
              <w:t>%</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41"/>
              <w:rPr>
                <w:rFonts w:ascii="宋体" w:hAnsi="宋体" w:eastAsia="宋体" w:cs="宋体"/>
                <w:sz w:val="17"/>
                <w:szCs w:val="17"/>
              </w:rPr>
            </w:pPr>
            <w:r>
              <w:rPr>
                <w:rFonts w:ascii="宋体" w:hAnsi="宋体" w:eastAsia="宋体" w:cs="宋体"/>
                <w:spacing w:val="9"/>
                <w:sz w:val="17"/>
                <w:szCs w:val="17"/>
              </w:rPr>
              <w:t>重大安全事故次数</w:t>
            </w:r>
          </w:p>
        </w:tc>
        <w:tc>
          <w:tcPr>
            <w:tcW w:w="1048" w:type="dxa"/>
            <w:tcBorders>
              <w:top w:val="single" w:color="000000" w:sz="2" w:space="0"/>
              <w:bottom w:val="single" w:color="000000" w:sz="2" w:space="0"/>
            </w:tcBorders>
            <w:vAlign w:val="top"/>
          </w:tcPr>
          <w:p>
            <w:pPr>
              <w:spacing w:before="242" w:line="230" w:lineRule="auto"/>
              <w:ind w:left="40"/>
              <w:rPr>
                <w:rFonts w:ascii="宋体" w:hAnsi="宋体" w:eastAsia="宋体" w:cs="宋体"/>
                <w:sz w:val="17"/>
                <w:szCs w:val="17"/>
              </w:rPr>
            </w:pPr>
            <w:r>
              <w:rPr>
                <w:rFonts w:ascii="宋体" w:hAnsi="宋体" w:eastAsia="宋体" w:cs="宋体"/>
                <w:spacing w:val="4"/>
                <w:sz w:val="17"/>
                <w:szCs w:val="17"/>
              </w:rPr>
              <w:t>0</w:t>
            </w:r>
            <w:r>
              <w:rPr>
                <w:rFonts w:ascii="宋体" w:hAnsi="宋体" w:eastAsia="宋体" w:cs="宋体"/>
                <w:spacing w:val="3"/>
                <w:sz w:val="17"/>
                <w:szCs w:val="17"/>
              </w:rPr>
              <w:t>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0000064810</w:t>
            </w:r>
          </w:p>
        </w:tc>
        <w:tc>
          <w:tcPr>
            <w:tcW w:w="1683"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before="55"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4" w:line="230" w:lineRule="auto"/>
              <w:ind w:left="124"/>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p>
          <w:p>
            <w:pPr>
              <w:spacing w:before="12" w:line="229" w:lineRule="auto"/>
              <w:ind w:left="34"/>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9"/>
                <w:sz w:val="17"/>
                <w:szCs w:val="17"/>
              </w:rPr>
              <w:t>岗教师补助资金中</w:t>
            </w:r>
          </w:p>
          <w:p>
            <w:pPr>
              <w:spacing w:before="15" w:line="229" w:lineRule="auto"/>
              <w:ind w:left="577"/>
              <w:rPr>
                <w:rFonts w:ascii="宋体" w:hAnsi="宋体" w:eastAsia="宋体" w:cs="宋体"/>
                <w:sz w:val="17"/>
                <w:szCs w:val="17"/>
              </w:rPr>
            </w:pPr>
            <w:r>
              <w:rPr>
                <w:rFonts w:ascii="宋体" w:hAnsi="宋体" w:eastAsia="宋体" w:cs="宋体"/>
                <w:spacing w:val="8"/>
                <w:sz w:val="17"/>
                <w:szCs w:val="17"/>
              </w:rPr>
              <w:t>央</w:t>
            </w:r>
            <w:r>
              <w:rPr>
                <w:rFonts w:ascii="宋体" w:hAnsi="宋体" w:eastAsia="宋体" w:cs="宋体"/>
                <w:spacing w:val="6"/>
                <w:sz w:val="17"/>
                <w:szCs w:val="17"/>
              </w:rPr>
              <w:t>资金</w:t>
            </w:r>
          </w:p>
        </w:tc>
        <w:tc>
          <w:tcPr>
            <w:tcW w:w="882"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5" w:line="192"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8.72</w:t>
            </w:r>
          </w:p>
        </w:tc>
        <w:tc>
          <w:tcPr>
            <w:tcW w:w="758"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5" w:line="192"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8.72</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29" w:lineRule="auto"/>
              <w:ind w:left="40"/>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资标准</w:t>
            </w:r>
          </w:p>
        </w:tc>
        <w:tc>
          <w:tcPr>
            <w:tcW w:w="952" w:type="dxa"/>
            <w:tcBorders>
              <w:top w:val="single" w:color="000000" w:sz="2" w:space="0"/>
              <w:bottom w:val="single" w:color="000000" w:sz="2" w:space="0"/>
            </w:tcBorders>
            <w:vAlign w:val="top"/>
          </w:tcPr>
          <w:p>
            <w:pPr>
              <w:spacing w:before="242" w:line="231" w:lineRule="auto"/>
              <w:ind w:left="43"/>
              <w:rPr>
                <w:rFonts w:ascii="宋体" w:hAnsi="宋体" w:eastAsia="宋体" w:cs="宋体"/>
                <w:sz w:val="17"/>
                <w:szCs w:val="17"/>
              </w:rPr>
            </w:pPr>
            <w:r>
              <w:rPr>
                <w:rFonts w:ascii="宋体" w:hAnsi="宋体" w:eastAsia="宋体" w:cs="宋体"/>
                <w:spacing w:val="5"/>
                <w:sz w:val="17"/>
                <w:szCs w:val="17"/>
              </w:rPr>
              <w:t>387200</w:t>
            </w:r>
            <w:r>
              <w:rPr>
                <w:rFonts w:ascii="宋体" w:hAnsi="宋体" w:eastAsia="宋体" w:cs="宋体"/>
                <w:spacing w:val="4"/>
                <w:sz w:val="17"/>
                <w:szCs w:val="17"/>
              </w:rPr>
              <w:t>元</w:t>
            </w:r>
          </w:p>
        </w:tc>
        <w:tc>
          <w:tcPr>
            <w:tcW w:w="1628" w:type="dxa"/>
            <w:tcBorders>
              <w:top w:val="single" w:color="000000" w:sz="2" w:space="0"/>
              <w:bottom w:val="single" w:color="000000" w:sz="2" w:space="0"/>
            </w:tcBorders>
            <w:vAlign w:val="top"/>
          </w:tcPr>
          <w:p>
            <w:pPr>
              <w:spacing w:before="241" w:line="229" w:lineRule="auto"/>
              <w:ind w:left="43"/>
              <w:rPr>
                <w:rFonts w:ascii="宋体" w:hAnsi="宋体" w:eastAsia="宋体" w:cs="宋体"/>
                <w:sz w:val="17"/>
                <w:szCs w:val="17"/>
              </w:rPr>
            </w:pPr>
            <w:r>
              <w:rPr>
                <w:rFonts w:ascii="宋体" w:hAnsi="宋体" w:eastAsia="宋体" w:cs="宋体"/>
                <w:spacing w:val="10"/>
                <w:sz w:val="17"/>
                <w:szCs w:val="17"/>
              </w:rPr>
              <w:t>发</w:t>
            </w:r>
            <w:r>
              <w:rPr>
                <w:rFonts w:ascii="宋体" w:hAnsi="宋体" w:eastAsia="宋体" w:cs="宋体"/>
                <w:spacing w:val="8"/>
                <w:sz w:val="17"/>
                <w:szCs w:val="17"/>
              </w:rPr>
              <w:t>放工资人数</w:t>
            </w:r>
          </w:p>
        </w:tc>
        <w:tc>
          <w:tcPr>
            <w:tcW w:w="1048" w:type="dxa"/>
            <w:tcBorders>
              <w:top w:val="single" w:color="000000" w:sz="2" w:space="0"/>
              <w:bottom w:val="single" w:color="000000" w:sz="2" w:space="0"/>
            </w:tcBorders>
            <w:vAlign w:val="top"/>
          </w:tcPr>
          <w:p>
            <w:pPr>
              <w:spacing w:before="242" w:line="233" w:lineRule="auto"/>
              <w:ind w:left="41"/>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1人</w:t>
            </w:r>
          </w:p>
        </w:tc>
        <w:tc>
          <w:tcPr>
            <w:tcW w:w="1268" w:type="dxa"/>
            <w:tcBorders>
              <w:top w:val="single" w:color="000000" w:sz="2" w:space="0"/>
              <w:bottom w:val="single" w:color="000000" w:sz="2" w:space="0"/>
            </w:tcBorders>
            <w:vAlign w:val="top"/>
          </w:tcPr>
          <w:p>
            <w:pPr>
              <w:spacing w:before="241" w:line="227" w:lineRule="auto"/>
              <w:ind w:left="39"/>
              <w:rPr>
                <w:rFonts w:ascii="宋体" w:hAnsi="宋体" w:eastAsia="宋体" w:cs="宋体"/>
                <w:sz w:val="17"/>
                <w:szCs w:val="17"/>
              </w:rPr>
            </w:pPr>
            <w:r>
              <w:rPr>
                <w:rFonts w:ascii="宋体" w:hAnsi="宋体" w:eastAsia="宋体" w:cs="宋体"/>
                <w:spacing w:val="9"/>
                <w:sz w:val="17"/>
                <w:szCs w:val="17"/>
              </w:rPr>
              <w:t>政策落实情</w:t>
            </w:r>
            <w:r>
              <w:rPr>
                <w:rFonts w:ascii="宋体" w:hAnsi="宋体" w:eastAsia="宋体" w:cs="宋体"/>
                <w:spacing w:val="8"/>
                <w:sz w:val="17"/>
                <w:szCs w:val="17"/>
              </w:rPr>
              <w:t>况</w:t>
            </w:r>
          </w:p>
        </w:tc>
        <w:tc>
          <w:tcPr>
            <w:tcW w:w="813" w:type="dxa"/>
            <w:tcBorders>
              <w:top w:val="single" w:color="000000" w:sz="2" w:space="0"/>
              <w:bottom w:val="single" w:color="000000" w:sz="2" w:space="0"/>
            </w:tcBorders>
            <w:vAlign w:val="top"/>
          </w:tcPr>
          <w:p>
            <w:pPr>
              <w:spacing w:before="241" w:line="227" w:lineRule="auto"/>
              <w:ind w:left="44"/>
              <w:rPr>
                <w:rFonts w:ascii="宋体" w:hAnsi="宋体" w:eastAsia="宋体" w:cs="宋体"/>
                <w:sz w:val="17"/>
                <w:szCs w:val="17"/>
              </w:rPr>
            </w:pPr>
            <w:r>
              <w:rPr>
                <w:rFonts w:ascii="宋体" w:hAnsi="宋体" w:eastAsia="宋体" w:cs="宋体"/>
                <w:spacing w:val="8"/>
                <w:sz w:val="17"/>
                <w:szCs w:val="17"/>
              </w:rPr>
              <w:t>较好落实</w:t>
            </w:r>
          </w:p>
        </w:tc>
        <w:tc>
          <w:tcPr>
            <w:tcW w:w="1172" w:type="dxa"/>
            <w:tcBorders>
              <w:top w:val="single" w:color="000000" w:sz="2" w:space="0"/>
              <w:bottom w:val="single" w:color="000000" w:sz="2" w:space="0"/>
            </w:tcBorders>
            <w:vAlign w:val="top"/>
          </w:tcPr>
          <w:p>
            <w:pPr>
              <w:spacing w:before="129" w:line="260" w:lineRule="auto"/>
              <w:ind w:left="41" w:right="41" w:firstLine="4"/>
              <w:rPr>
                <w:rFonts w:ascii="宋体" w:hAnsi="宋体" w:eastAsia="宋体" w:cs="宋体"/>
                <w:sz w:val="17"/>
                <w:szCs w:val="17"/>
              </w:rPr>
            </w:pPr>
            <w:r>
              <w:rPr>
                <w:rFonts w:ascii="宋体" w:hAnsi="宋体" w:eastAsia="宋体" w:cs="宋体"/>
                <w:spacing w:val="9"/>
                <w:sz w:val="17"/>
                <w:szCs w:val="17"/>
              </w:rPr>
              <w:t>受</w:t>
            </w:r>
            <w:r>
              <w:rPr>
                <w:rFonts w:ascii="宋体" w:hAnsi="宋体" w:eastAsia="宋体" w:cs="宋体"/>
                <w:spacing w:val="8"/>
                <w:sz w:val="17"/>
                <w:szCs w:val="17"/>
              </w:rPr>
              <w:t>益人群满意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2"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29" w:lineRule="auto"/>
              <w:ind w:left="42"/>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资发放及时率</w:t>
            </w:r>
          </w:p>
        </w:tc>
        <w:tc>
          <w:tcPr>
            <w:tcW w:w="1048" w:type="dxa"/>
            <w:tcBorders>
              <w:top w:val="single" w:color="000000" w:sz="2" w:space="0"/>
              <w:bottom w:val="single" w:color="000000" w:sz="2" w:space="0"/>
            </w:tcBorders>
            <w:vAlign w:val="top"/>
          </w:tcPr>
          <w:p>
            <w:pPr>
              <w:spacing w:before="243"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29" w:lineRule="auto"/>
              <w:ind w:left="42"/>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资发放准确率</w:t>
            </w:r>
          </w:p>
        </w:tc>
        <w:tc>
          <w:tcPr>
            <w:tcW w:w="1048" w:type="dxa"/>
            <w:tcBorders>
              <w:top w:val="single" w:color="000000" w:sz="2" w:space="0"/>
              <w:bottom w:val="single" w:color="000000" w:sz="2" w:space="0"/>
            </w:tcBorders>
            <w:vAlign w:val="top"/>
          </w:tcPr>
          <w:p>
            <w:pPr>
              <w:spacing w:before="244"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2"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08025</w:t>
            </w:r>
          </w:p>
        </w:tc>
        <w:tc>
          <w:tcPr>
            <w:tcW w:w="1683" w:type="dxa"/>
            <w:tcBorders>
              <w:top w:val="single" w:color="000000" w:sz="2" w:space="0"/>
              <w:bottom w:val="single" w:color="000000" w:sz="2" w:space="0"/>
            </w:tcBorders>
            <w:vAlign w:val="top"/>
          </w:tcPr>
          <w:p>
            <w:pPr>
              <w:spacing w:before="131" w:line="260" w:lineRule="auto"/>
              <w:ind w:left="754" w:right="20" w:hanging="720"/>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川县葛寨镇中心学</w:t>
            </w:r>
            <w:r>
              <w:rPr>
                <w:rFonts w:ascii="宋体" w:hAnsi="宋体" w:eastAsia="宋体" w:cs="宋体"/>
                <w:spacing w:val="2"/>
                <w:sz w:val="17"/>
                <w:szCs w:val="17"/>
              </w:rPr>
              <w:t>校</w:t>
            </w:r>
          </w:p>
        </w:tc>
        <w:tc>
          <w:tcPr>
            <w:tcW w:w="882" w:type="dxa"/>
            <w:tcBorders>
              <w:top w:val="single" w:color="000000" w:sz="2" w:space="0"/>
              <w:bottom w:val="single" w:color="000000" w:sz="2" w:space="0"/>
            </w:tcBorders>
            <w:vAlign w:val="top"/>
          </w:tcPr>
          <w:p>
            <w:pPr>
              <w:spacing w:before="272" w:line="192" w:lineRule="auto"/>
              <w:ind w:left="401"/>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3.39</w:t>
            </w:r>
          </w:p>
        </w:tc>
        <w:tc>
          <w:tcPr>
            <w:tcW w:w="758" w:type="dxa"/>
            <w:tcBorders>
              <w:top w:val="single" w:color="000000" w:sz="2" w:space="0"/>
              <w:bottom w:val="single" w:color="000000" w:sz="2" w:space="0"/>
            </w:tcBorders>
            <w:vAlign w:val="top"/>
          </w:tcPr>
          <w:p>
            <w:pPr>
              <w:spacing w:before="272" w:line="192" w:lineRule="auto"/>
              <w:ind w:left="278"/>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3.39</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0000024117</w:t>
            </w:r>
          </w:p>
        </w:tc>
        <w:tc>
          <w:tcPr>
            <w:tcW w:w="1683"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spacing w:before="55" w:line="259" w:lineRule="auto"/>
              <w:ind w:left="663" w:right="109" w:hanging="541"/>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022年民办普惠园</w:t>
            </w:r>
            <w:r>
              <w:rPr>
                <w:rFonts w:ascii="宋体" w:hAnsi="宋体" w:eastAsia="宋体" w:cs="宋体"/>
                <w:spacing w:val="6"/>
                <w:sz w:val="17"/>
                <w:szCs w:val="17"/>
              </w:rPr>
              <w:t>经</w:t>
            </w:r>
            <w:r>
              <w:rPr>
                <w:rFonts w:ascii="宋体" w:hAnsi="宋体" w:eastAsia="宋体" w:cs="宋体"/>
                <w:spacing w:val="5"/>
                <w:sz w:val="17"/>
                <w:szCs w:val="17"/>
              </w:rPr>
              <w:t>费</w:t>
            </w:r>
          </w:p>
        </w:tc>
        <w:tc>
          <w:tcPr>
            <w:tcW w:w="882"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402"/>
              <w:rPr>
                <w:rFonts w:ascii="宋体" w:hAnsi="宋体" w:eastAsia="宋体" w:cs="宋体"/>
                <w:sz w:val="17"/>
                <w:szCs w:val="17"/>
              </w:rPr>
            </w:pPr>
            <w:r>
              <w:rPr>
                <w:rFonts w:ascii="宋体" w:hAnsi="宋体" w:eastAsia="宋体" w:cs="宋体"/>
                <w:spacing w:val="4"/>
                <w:sz w:val="17"/>
                <w:szCs w:val="17"/>
              </w:rPr>
              <w:t>27.6</w:t>
            </w:r>
            <w:r>
              <w:rPr>
                <w:rFonts w:ascii="宋体" w:hAnsi="宋体" w:eastAsia="宋体" w:cs="宋体"/>
                <w:spacing w:val="3"/>
                <w:sz w:val="17"/>
                <w:szCs w:val="17"/>
              </w:rPr>
              <w:t>4</w:t>
            </w:r>
          </w:p>
        </w:tc>
        <w:tc>
          <w:tcPr>
            <w:tcW w:w="758"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279"/>
              <w:rPr>
                <w:rFonts w:ascii="宋体" w:hAnsi="宋体" w:eastAsia="宋体" w:cs="宋体"/>
                <w:sz w:val="17"/>
                <w:szCs w:val="17"/>
              </w:rPr>
            </w:pPr>
            <w:r>
              <w:rPr>
                <w:rFonts w:ascii="宋体" w:hAnsi="宋体" w:eastAsia="宋体" w:cs="宋体"/>
                <w:spacing w:val="4"/>
                <w:sz w:val="17"/>
                <w:szCs w:val="17"/>
              </w:rPr>
              <w:t>27.6</w:t>
            </w:r>
            <w:r>
              <w:rPr>
                <w:rFonts w:ascii="宋体" w:hAnsi="宋体" w:eastAsia="宋体" w:cs="宋体"/>
                <w:spacing w:val="3"/>
                <w:sz w:val="17"/>
                <w:szCs w:val="17"/>
              </w:rPr>
              <w:t>4</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4" w:line="229" w:lineRule="auto"/>
              <w:ind w:left="39"/>
              <w:rPr>
                <w:rFonts w:ascii="宋体" w:hAnsi="宋体" w:eastAsia="宋体" w:cs="宋体"/>
                <w:sz w:val="17"/>
                <w:szCs w:val="17"/>
              </w:rPr>
            </w:pPr>
            <w:r>
              <w:rPr>
                <w:rFonts w:ascii="宋体" w:hAnsi="宋体" w:eastAsia="宋体" w:cs="宋体"/>
                <w:spacing w:val="11"/>
                <w:sz w:val="17"/>
                <w:szCs w:val="17"/>
              </w:rPr>
              <w:t>经</w:t>
            </w:r>
            <w:r>
              <w:rPr>
                <w:rFonts w:ascii="宋体" w:hAnsi="宋体" w:eastAsia="宋体" w:cs="宋体"/>
                <w:spacing w:val="8"/>
                <w:sz w:val="17"/>
                <w:szCs w:val="17"/>
              </w:rPr>
              <w:t>济成本指标</w:t>
            </w:r>
          </w:p>
        </w:tc>
        <w:tc>
          <w:tcPr>
            <w:tcW w:w="952" w:type="dxa"/>
            <w:tcBorders>
              <w:top w:val="single" w:color="000000" w:sz="2" w:space="0"/>
              <w:bottom w:val="single" w:color="000000" w:sz="2" w:space="0"/>
            </w:tcBorders>
            <w:vAlign w:val="top"/>
          </w:tcPr>
          <w:p>
            <w:pPr>
              <w:spacing w:before="244" w:line="230" w:lineRule="exact"/>
              <w:ind w:left="43"/>
              <w:rPr>
                <w:rFonts w:ascii="宋体" w:hAnsi="宋体" w:eastAsia="宋体" w:cs="宋体"/>
                <w:sz w:val="17"/>
                <w:szCs w:val="17"/>
              </w:rPr>
            </w:pPr>
            <w:r>
              <w:rPr>
                <w:rFonts w:ascii="宋体" w:hAnsi="宋体" w:eastAsia="宋体" w:cs="宋体"/>
                <w:spacing w:val="8"/>
                <w:position w:val="1"/>
                <w:sz w:val="17"/>
                <w:szCs w:val="17"/>
              </w:rPr>
              <w:t>3</w:t>
            </w:r>
            <w:r>
              <w:rPr>
                <w:rFonts w:ascii="宋体" w:hAnsi="宋体" w:eastAsia="宋体" w:cs="宋体"/>
                <w:spacing w:val="5"/>
                <w:position w:val="1"/>
                <w:sz w:val="17"/>
                <w:szCs w:val="17"/>
              </w:rPr>
              <w:t>6.88万元</w:t>
            </w:r>
          </w:p>
        </w:tc>
        <w:tc>
          <w:tcPr>
            <w:tcW w:w="1628" w:type="dxa"/>
            <w:tcBorders>
              <w:top w:val="single" w:color="000000" w:sz="2" w:space="0"/>
              <w:bottom w:val="single" w:color="000000" w:sz="2" w:space="0"/>
            </w:tcBorders>
            <w:vAlign w:val="top"/>
          </w:tcPr>
          <w:p>
            <w:pPr>
              <w:spacing w:before="244" w:line="230" w:lineRule="auto"/>
              <w:ind w:left="42"/>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师人数</w:t>
            </w:r>
          </w:p>
        </w:tc>
        <w:tc>
          <w:tcPr>
            <w:tcW w:w="1048" w:type="dxa"/>
            <w:tcBorders>
              <w:top w:val="single" w:color="000000" w:sz="2" w:space="0"/>
              <w:bottom w:val="single" w:color="000000" w:sz="2" w:space="0"/>
            </w:tcBorders>
            <w:vAlign w:val="top"/>
          </w:tcPr>
          <w:p>
            <w:pPr>
              <w:spacing w:before="244" w:line="233" w:lineRule="auto"/>
              <w:ind w:left="52"/>
              <w:rPr>
                <w:rFonts w:ascii="宋体" w:hAnsi="宋体" w:eastAsia="宋体" w:cs="宋体"/>
                <w:sz w:val="17"/>
                <w:szCs w:val="17"/>
              </w:rPr>
            </w:pPr>
            <w:r>
              <w:rPr>
                <w:rFonts w:ascii="宋体" w:hAnsi="宋体" w:eastAsia="宋体" w:cs="宋体"/>
                <w:spacing w:val="2"/>
                <w:sz w:val="17"/>
                <w:szCs w:val="17"/>
              </w:rPr>
              <w:t>114人</w:t>
            </w:r>
          </w:p>
        </w:tc>
        <w:tc>
          <w:tcPr>
            <w:tcW w:w="1268" w:type="dxa"/>
            <w:tcBorders>
              <w:top w:val="single" w:color="000000" w:sz="2" w:space="0"/>
              <w:bottom w:val="single" w:color="000000" w:sz="2" w:space="0"/>
            </w:tcBorders>
            <w:vAlign w:val="top"/>
          </w:tcPr>
          <w:p>
            <w:pPr>
              <w:spacing w:before="132" w:line="259" w:lineRule="auto"/>
              <w:ind w:left="42" w:right="139" w:hanging="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升管理服务</w:t>
            </w:r>
            <w:r>
              <w:rPr>
                <w:rFonts w:ascii="宋体" w:hAnsi="宋体" w:eastAsia="宋体" w:cs="宋体"/>
                <w:spacing w:val="5"/>
                <w:sz w:val="17"/>
                <w:szCs w:val="17"/>
              </w:rPr>
              <w:t>水平</w:t>
            </w:r>
          </w:p>
        </w:tc>
        <w:tc>
          <w:tcPr>
            <w:tcW w:w="813"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8"/>
                <w:sz w:val="17"/>
                <w:szCs w:val="17"/>
              </w:rPr>
              <w:t>长期稳定</w:t>
            </w:r>
          </w:p>
        </w:tc>
        <w:tc>
          <w:tcPr>
            <w:tcW w:w="1172" w:type="dxa"/>
            <w:tcBorders>
              <w:top w:val="single" w:color="000000" w:sz="2" w:space="0"/>
              <w:bottom w:val="single" w:color="000000" w:sz="2" w:space="0"/>
            </w:tcBorders>
            <w:vAlign w:val="top"/>
          </w:tcPr>
          <w:p>
            <w:pPr>
              <w:spacing w:before="131"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8"/>
                <w:sz w:val="17"/>
                <w:szCs w:val="17"/>
              </w:rPr>
              <w:t>度指</w:t>
            </w:r>
            <w:r>
              <w:rPr>
                <w:rFonts w:ascii="宋体" w:hAnsi="宋体" w:eastAsia="宋体" w:cs="宋体"/>
                <w:spacing w:val="7"/>
                <w:sz w:val="17"/>
                <w:szCs w:val="17"/>
              </w:rPr>
              <w:t>标</w:t>
            </w:r>
          </w:p>
        </w:tc>
        <w:tc>
          <w:tcPr>
            <w:tcW w:w="810" w:type="dxa"/>
            <w:tcBorders>
              <w:top w:val="single" w:color="000000" w:sz="2" w:space="0"/>
              <w:bottom w:val="single" w:color="000000" w:sz="2" w:space="0"/>
            </w:tcBorders>
            <w:vAlign w:val="top"/>
          </w:tcPr>
          <w:p>
            <w:pPr>
              <w:spacing w:before="244"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4"/>
              <w:rPr>
                <w:rFonts w:ascii="宋体" w:hAnsi="宋体" w:eastAsia="宋体" w:cs="宋体"/>
                <w:sz w:val="17"/>
                <w:szCs w:val="17"/>
              </w:rPr>
            </w:pPr>
            <w:r>
              <w:rPr>
                <w:rFonts w:ascii="宋体" w:hAnsi="宋体" w:eastAsia="宋体" w:cs="宋体"/>
                <w:spacing w:val="9"/>
                <w:sz w:val="17"/>
                <w:szCs w:val="17"/>
              </w:rPr>
              <w:t>安</w:t>
            </w:r>
            <w:r>
              <w:rPr>
                <w:rFonts w:ascii="宋体" w:hAnsi="宋体" w:eastAsia="宋体" w:cs="宋体"/>
                <w:spacing w:val="8"/>
                <w:sz w:val="17"/>
                <w:szCs w:val="17"/>
              </w:rPr>
              <w:t>全事故次数</w:t>
            </w:r>
          </w:p>
        </w:tc>
        <w:tc>
          <w:tcPr>
            <w:tcW w:w="1048" w:type="dxa"/>
            <w:tcBorders>
              <w:top w:val="single" w:color="000000" w:sz="2" w:space="0"/>
              <w:bottom w:val="single" w:color="000000" w:sz="2" w:space="0"/>
            </w:tcBorders>
            <w:vAlign w:val="top"/>
          </w:tcPr>
          <w:p>
            <w:pPr>
              <w:spacing w:before="244" w:line="227" w:lineRule="exact"/>
              <w:ind w:left="52"/>
              <w:rPr>
                <w:rFonts w:ascii="宋体" w:hAnsi="宋体" w:eastAsia="宋体" w:cs="宋体"/>
                <w:sz w:val="17"/>
                <w:szCs w:val="17"/>
              </w:rPr>
            </w:pPr>
            <w:r>
              <w:rPr>
                <w:rFonts w:ascii="宋体" w:hAnsi="宋体" w:eastAsia="宋体" w:cs="宋体"/>
                <w:spacing w:val="1"/>
                <w:position w:val="1"/>
                <w:sz w:val="17"/>
                <w:szCs w:val="17"/>
              </w:rPr>
              <w:t>≤</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71"/>
              <w:rPr>
                <w:rFonts w:ascii="宋体" w:hAnsi="宋体" w:eastAsia="宋体" w:cs="宋体"/>
                <w:sz w:val="17"/>
                <w:szCs w:val="17"/>
              </w:rPr>
            </w:pPr>
            <w:r>
              <w:rPr>
                <w:rFonts w:ascii="宋体" w:hAnsi="宋体" w:eastAsia="宋体" w:cs="宋体"/>
                <w:spacing w:val="8"/>
                <w:sz w:val="17"/>
                <w:szCs w:val="17"/>
              </w:rPr>
              <w:t>日</w:t>
            </w:r>
            <w:r>
              <w:rPr>
                <w:rFonts w:ascii="宋体" w:hAnsi="宋体" w:eastAsia="宋体" w:cs="宋体"/>
                <w:spacing w:val="4"/>
                <w:sz w:val="17"/>
                <w:szCs w:val="17"/>
              </w:rPr>
              <w:t>常需求保障率</w:t>
            </w:r>
          </w:p>
        </w:tc>
        <w:tc>
          <w:tcPr>
            <w:tcW w:w="1048" w:type="dxa"/>
            <w:tcBorders>
              <w:top w:val="single" w:color="000000" w:sz="2" w:space="0"/>
              <w:bottom w:val="single" w:color="000000" w:sz="2" w:space="0"/>
            </w:tcBorders>
            <w:vAlign w:val="top"/>
          </w:tcPr>
          <w:p>
            <w:pPr>
              <w:spacing w:before="244"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9%</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098" w:type="dxa"/>
            <w:tcBorders>
              <w:top w:val="single" w:color="000000" w:sz="2" w:space="0"/>
              <w:bottom w:val="nil"/>
            </w:tcBorders>
            <w:vAlign w:val="top"/>
          </w:tcPr>
          <w:p>
            <w:pPr>
              <w:rPr>
                <w:rFonts w:ascii="Arial"/>
                <w:sz w:val="21"/>
              </w:rPr>
            </w:pPr>
          </w:p>
        </w:tc>
        <w:tc>
          <w:tcPr>
            <w:tcW w:w="1683" w:type="dxa"/>
            <w:tcBorders>
              <w:top w:val="single" w:color="000000" w:sz="2" w:space="0"/>
              <w:bottom w:val="nil"/>
            </w:tcBorders>
            <w:vAlign w:val="top"/>
          </w:tcPr>
          <w:p>
            <w:pPr>
              <w:rPr>
                <w:rFonts w:ascii="Arial"/>
                <w:sz w:val="21"/>
              </w:rPr>
            </w:pPr>
          </w:p>
        </w:tc>
        <w:tc>
          <w:tcPr>
            <w:tcW w:w="882" w:type="dxa"/>
            <w:tcBorders>
              <w:top w:val="single" w:color="000000" w:sz="2" w:space="0"/>
              <w:bottom w:val="nil"/>
            </w:tcBorders>
            <w:vAlign w:val="top"/>
          </w:tcPr>
          <w:p>
            <w:pPr>
              <w:rPr>
                <w:rFonts w:ascii="Arial"/>
                <w:sz w:val="21"/>
              </w:rPr>
            </w:pPr>
          </w:p>
        </w:tc>
        <w:tc>
          <w:tcPr>
            <w:tcW w:w="758"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4" w:line="229"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格控制成本</w:t>
            </w:r>
          </w:p>
        </w:tc>
        <w:tc>
          <w:tcPr>
            <w:tcW w:w="952" w:type="dxa"/>
            <w:tcBorders>
              <w:top w:val="single" w:color="000000" w:sz="2" w:space="0"/>
              <w:bottom w:val="single" w:color="000000" w:sz="2" w:space="0"/>
            </w:tcBorders>
            <w:vAlign w:val="top"/>
          </w:tcPr>
          <w:p>
            <w:pPr>
              <w:spacing w:before="244" w:line="230" w:lineRule="exact"/>
              <w:ind w:left="52"/>
              <w:rPr>
                <w:rFonts w:ascii="宋体" w:hAnsi="宋体" w:eastAsia="宋体" w:cs="宋体"/>
                <w:sz w:val="17"/>
                <w:szCs w:val="17"/>
              </w:rPr>
            </w:pPr>
            <w:r>
              <w:rPr>
                <w:rFonts w:ascii="宋体" w:hAnsi="宋体" w:eastAsia="宋体" w:cs="宋体"/>
                <w:spacing w:val="6"/>
                <w:position w:val="1"/>
                <w:sz w:val="17"/>
                <w:szCs w:val="17"/>
              </w:rPr>
              <w:t>1</w:t>
            </w:r>
            <w:r>
              <w:rPr>
                <w:rFonts w:ascii="宋体" w:hAnsi="宋体" w:eastAsia="宋体" w:cs="宋体"/>
                <w:spacing w:val="4"/>
                <w:position w:val="1"/>
                <w:sz w:val="17"/>
                <w:szCs w:val="17"/>
              </w:rPr>
              <w:t>8</w:t>
            </w:r>
            <w:r>
              <w:rPr>
                <w:rFonts w:ascii="宋体" w:hAnsi="宋体" w:eastAsia="宋体" w:cs="宋体"/>
                <w:spacing w:val="3"/>
                <w:position w:val="1"/>
                <w:sz w:val="17"/>
                <w:szCs w:val="17"/>
              </w:rPr>
              <w:t>.2万元</w:t>
            </w:r>
          </w:p>
        </w:tc>
        <w:tc>
          <w:tcPr>
            <w:tcW w:w="1628" w:type="dxa"/>
            <w:tcBorders>
              <w:top w:val="single" w:color="000000" w:sz="2" w:space="0"/>
              <w:bottom w:val="single" w:color="000000" w:sz="2" w:space="0"/>
            </w:tcBorders>
            <w:vAlign w:val="top"/>
          </w:tcPr>
          <w:p>
            <w:pPr>
              <w:spacing w:before="244" w:line="230" w:lineRule="auto"/>
              <w:ind w:left="42"/>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师人数</w:t>
            </w:r>
          </w:p>
        </w:tc>
        <w:tc>
          <w:tcPr>
            <w:tcW w:w="1048" w:type="dxa"/>
            <w:tcBorders>
              <w:top w:val="single" w:color="000000" w:sz="2" w:space="0"/>
              <w:bottom w:val="single" w:color="000000" w:sz="2" w:space="0"/>
            </w:tcBorders>
            <w:vAlign w:val="top"/>
          </w:tcPr>
          <w:p>
            <w:pPr>
              <w:spacing w:before="244" w:line="233" w:lineRule="auto"/>
              <w:ind w:left="41"/>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1人</w:t>
            </w:r>
          </w:p>
        </w:tc>
        <w:tc>
          <w:tcPr>
            <w:tcW w:w="1268" w:type="dxa"/>
            <w:tcBorders>
              <w:top w:val="single" w:color="000000" w:sz="2" w:space="0"/>
              <w:bottom w:val="single" w:color="000000" w:sz="2" w:space="0"/>
            </w:tcBorders>
            <w:vAlign w:val="top"/>
          </w:tcPr>
          <w:p>
            <w:pPr>
              <w:spacing w:before="132" w:line="259" w:lineRule="auto"/>
              <w:ind w:left="42" w:right="139" w:hanging="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升管理服务</w:t>
            </w:r>
            <w:r>
              <w:rPr>
                <w:rFonts w:ascii="宋体" w:hAnsi="宋体" w:eastAsia="宋体" w:cs="宋体"/>
                <w:spacing w:val="5"/>
                <w:sz w:val="17"/>
                <w:szCs w:val="17"/>
              </w:rPr>
              <w:t>水平</w:t>
            </w:r>
          </w:p>
        </w:tc>
        <w:tc>
          <w:tcPr>
            <w:tcW w:w="813"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8"/>
                <w:sz w:val="17"/>
                <w:szCs w:val="17"/>
              </w:rPr>
              <w:t>长期稳定</w:t>
            </w:r>
          </w:p>
        </w:tc>
        <w:tc>
          <w:tcPr>
            <w:tcW w:w="1172" w:type="dxa"/>
            <w:tcBorders>
              <w:top w:val="single" w:color="000000" w:sz="2" w:space="0"/>
              <w:bottom w:val="single" w:color="000000" w:sz="2" w:space="0"/>
            </w:tcBorders>
            <w:vAlign w:val="top"/>
          </w:tcPr>
          <w:p>
            <w:pPr>
              <w:spacing w:before="131"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8"/>
                <w:sz w:val="17"/>
                <w:szCs w:val="17"/>
              </w:rPr>
              <w:t>度指</w:t>
            </w:r>
            <w:r>
              <w:rPr>
                <w:rFonts w:ascii="宋体" w:hAnsi="宋体" w:eastAsia="宋体" w:cs="宋体"/>
                <w:spacing w:val="7"/>
                <w:sz w:val="17"/>
                <w:szCs w:val="17"/>
              </w:rPr>
              <w:t>标</w:t>
            </w:r>
          </w:p>
        </w:tc>
        <w:tc>
          <w:tcPr>
            <w:tcW w:w="810" w:type="dxa"/>
            <w:tcBorders>
              <w:top w:val="single" w:color="000000" w:sz="2" w:space="0"/>
              <w:bottom w:val="single" w:color="000000" w:sz="2" w:space="0"/>
            </w:tcBorders>
            <w:vAlign w:val="top"/>
          </w:tcPr>
          <w:p>
            <w:pPr>
              <w:spacing w:before="244"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bl>
    <w:p>
      <w:pPr>
        <w:rPr>
          <w:rFonts w:ascii="Arial"/>
          <w:sz w:val="21"/>
        </w:rPr>
      </w:pPr>
    </w:p>
    <w:p>
      <w:pPr>
        <w:sectPr>
          <w:pgSz w:w="16837" w:h="11905"/>
          <w:pgMar w:top="422" w:right="1215" w:bottom="400" w:left="1065" w:header="0" w:footer="340"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before="1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0000024118</w:t>
            </w:r>
          </w:p>
        </w:tc>
        <w:tc>
          <w:tcPr>
            <w:tcW w:w="1683" w:type="dxa"/>
            <w:vMerge w:val="restart"/>
            <w:tcBorders>
              <w:top w:val="single" w:color="000000" w:sz="2" w:space="0"/>
              <w:bottom w:val="nil"/>
            </w:tcBorders>
            <w:vAlign w:val="top"/>
          </w:tcPr>
          <w:p>
            <w:pPr>
              <w:spacing w:before="241" w:line="229" w:lineRule="auto"/>
              <w:ind w:left="122"/>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022年公办园经费</w:t>
            </w:r>
          </w:p>
        </w:tc>
        <w:tc>
          <w:tcPr>
            <w:tcW w:w="882" w:type="dxa"/>
            <w:vMerge w:val="restart"/>
            <w:tcBorders>
              <w:top w:val="single" w:color="000000" w:sz="2" w:space="0"/>
              <w:bottom w:val="nil"/>
            </w:tcBorders>
            <w:vAlign w:val="top"/>
          </w:tcPr>
          <w:p>
            <w:pPr>
              <w:spacing w:before="268" w:line="193" w:lineRule="auto"/>
              <w:ind w:left="413"/>
              <w:rPr>
                <w:rFonts w:ascii="宋体" w:hAnsi="宋体" w:eastAsia="宋体" w:cs="宋体"/>
                <w:sz w:val="17"/>
                <w:szCs w:val="17"/>
              </w:rPr>
            </w:pPr>
            <w:r>
              <w:rPr>
                <w:rFonts w:ascii="宋体" w:hAnsi="宋体" w:eastAsia="宋体" w:cs="宋体"/>
                <w:spacing w:val="2"/>
                <w:sz w:val="17"/>
                <w:szCs w:val="17"/>
              </w:rPr>
              <w:t>18.</w:t>
            </w:r>
            <w:r>
              <w:rPr>
                <w:rFonts w:ascii="宋体" w:hAnsi="宋体" w:eastAsia="宋体" w:cs="宋体"/>
                <w:spacing w:val="1"/>
                <w:sz w:val="17"/>
                <w:szCs w:val="17"/>
              </w:rPr>
              <w:t>20</w:t>
            </w:r>
          </w:p>
        </w:tc>
        <w:tc>
          <w:tcPr>
            <w:tcW w:w="758" w:type="dxa"/>
            <w:vMerge w:val="restart"/>
            <w:tcBorders>
              <w:top w:val="single" w:color="000000" w:sz="2" w:space="0"/>
              <w:bottom w:val="nil"/>
            </w:tcBorders>
            <w:vAlign w:val="top"/>
          </w:tcPr>
          <w:p>
            <w:pPr>
              <w:spacing w:before="268" w:line="193" w:lineRule="auto"/>
              <w:ind w:left="290"/>
              <w:rPr>
                <w:rFonts w:ascii="宋体" w:hAnsi="宋体" w:eastAsia="宋体" w:cs="宋体"/>
                <w:sz w:val="17"/>
                <w:szCs w:val="17"/>
              </w:rPr>
            </w:pPr>
            <w:r>
              <w:rPr>
                <w:rFonts w:ascii="宋体" w:hAnsi="宋体" w:eastAsia="宋体" w:cs="宋体"/>
                <w:spacing w:val="2"/>
                <w:sz w:val="17"/>
                <w:szCs w:val="17"/>
              </w:rPr>
              <w:t>18.</w:t>
            </w:r>
            <w:r>
              <w:rPr>
                <w:rFonts w:ascii="宋体" w:hAnsi="宋体" w:eastAsia="宋体" w:cs="宋体"/>
                <w:spacing w:val="1"/>
                <w:sz w:val="17"/>
                <w:szCs w:val="17"/>
              </w:rPr>
              <w:t>20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44"/>
              <w:rPr>
                <w:rFonts w:ascii="宋体" w:hAnsi="宋体" w:eastAsia="宋体" w:cs="宋体"/>
                <w:sz w:val="17"/>
                <w:szCs w:val="17"/>
              </w:rPr>
            </w:pPr>
            <w:r>
              <w:rPr>
                <w:rFonts w:ascii="宋体" w:hAnsi="宋体" w:eastAsia="宋体" w:cs="宋体"/>
                <w:spacing w:val="9"/>
                <w:sz w:val="17"/>
                <w:szCs w:val="17"/>
              </w:rPr>
              <w:t>安</w:t>
            </w:r>
            <w:r>
              <w:rPr>
                <w:rFonts w:ascii="宋体" w:hAnsi="宋体" w:eastAsia="宋体" w:cs="宋体"/>
                <w:spacing w:val="8"/>
                <w:sz w:val="17"/>
                <w:szCs w:val="17"/>
              </w:rPr>
              <w:t>全事故次数</w:t>
            </w:r>
          </w:p>
        </w:tc>
        <w:tc>
          <w:tcPr>
            <w:tcW w:w="1048" w:type="dxa"/>
            <w:tcBorders>
              <w:top w:val="single" w:color="000000" w:sz="2" w:space="0"/>
              <w:bottom w:val="single" w:color="000000" w:sz="2" w:space="0"/>
            </w:tcBorders>
            <w:vAlign w:val="top"/>
          </w:tcPr>
          <w:p>
            <w:pPr>
              <w:spacing w:before="241" w:line="230" w:lineRule="auto"/>
              <w:ind w:left="52"/>
              <w:rPr>
                <w:rFonts w:ascii="宋体" w:hAnsi="宋体" w:eastAsia="宋体" w:cs="宋体"/>
                <w:sz w:val="17"/>
                <w:szCs w:val="17"/>
              </w:rPr>
            </w:pPr>
            <w:r>
              <w:rPr>
                <w:rFonts w:ascii="宋体" w:hAnsi="宋体" w:eastAsia="宋体" w:cs="宋体"/>
                <w:spacing w:val="2"/>
                <w:sz w:val="17"/>
                <w:szCs w:val="17"/>
              </w:rPr>
              <w:t>≤0次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71"/>
              <w:rPr>
                <w:rFonts w:ascii="宋体" w:hAnsi="宋体" w:eastAsia="宋体" w:cs="宋体"/>
                <w:sz w:val="17"/>
                <w:szCs w:val="17"/>
              </w:rPr>
            </w:pPr>
            <w:r>
              <w:rPr>
                <w:rFonts w:ascii="宋体" w:hAnsi="宋体" w:eastAsia="宋体" w:cs="宋体"/>
                <w:spacing w:val="8"/>
                <w:sz w:val="17"/>
                <w:szCs w:val="17"/>
              </w:rPr>
              <w:t>日</w:t>
            </w:r>
            <w:r>
              <w:rPr>
                <w:rFonts w:ascii="宋体" w:hAnsi="宋体" w:eastAsia="宋体" w:cs="宋体"/>
                <w:spacing w:val="4"/>
                <w:sz w:val="17"/>
                <w:szCs w:val="17"/>
              </w:rPr>
              <w:t>常需求保障率</w:t>
            </w:r>
          </w:p>
        </w:tc>
        <w:tc>
          <w:tcPr>
            <w:tcW w:w="1048" w:type="dxa"/>
            <w:tcBorders>
              <w:top w:val="single" w:color="000000" w:sz="2" w:space="0"/>
              <w:bottom w:val="single" w:color="000000" w:sz="2" w:space="0"/>
            </w:tcBorders>
            <w:vAlign w:val="top"/>
          </w:tcPr>
          <w:p>
            <w:pPr>
              <w:spacing w:before="241"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9%</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1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0000064811</w:t>
            </w:r>
          </w:p>
        </w:tc>
        <w:tc>
          <w:tcPr>
            <w:tcW w:w="1683" w:type="dxa"/>
            <w:tcBorders>
              <w:top w:val="single" w:color="000000" w:sz="2" w:space="0"/>
              <w:bottom w:val="single" w:color="000000" w:sz="2" w:space="0"/>
            </w:tcBorders>
            <w:vAlign w:val="top"/>
          </w:tcPr>
          <w:p>
            <w:pPr>
              <w:spacing w:before="30"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1"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69" w:line="192"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7.55</w:t>
            </w:r>
          </w:p>
        </w:tc>
        <w:tc>
          <w:tcPr>
            <w:tcW w:w="758" w:type="dxa"/>
            <w:tcBorders>
              <w:top w:val="single" w:color="000000" w:sz="2" w:space="0"/>
              <w:bottom w:val="single" w:color="000000" w:sz="2" w:space="0"/>
            </w:tcBorders>
            <w:vAlign w:val="top"/>
          </w:tcPr>
          <w:p>
            <w:pPr>
              <w:spacing w:before="269" w:line="192"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7.55</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0"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08026</w:t>
            </w:r>
          </w:p>
        </w:tc>
        <w:tc>
          <w:tcPr>
            <w:tcW w:w="1683" w:type="dxa"/>
            <w:tcBorders>
              <w:top w:val="single" w:color="000000" w:sz="2" w:space="0"/>
              <w:bottom w:val="single" w:color="000000" w:sz="2" w:space="0"/>
            </w:tcBorders>
            <w:vAlign w:val="top"/>
          </w:tcPr>
          <w:p>
            <w:pPr>
              <w:spacing w:before="129" w:line="260" w:lineRule="auto"/>
              <w:ind w:left="754" w:right="20" w:hanging="720"/>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川县白元镇中心学</w:t>
            </w:r>
            <w:r>
              <w:rPr>
                <w:rFonts w:ascii="宋体" w:hAnsi="宋体" w:eastAsia="宋体" w:cs="宋体"/>
                <w:spacing w:val="2"/>
                <w:sz w:val="17"/>
                <w:szCs w:val="17"/>
              </w:rPr>
              <w:t>校</w:t>
            </w:r>
          </w:p>
        </w:tc>
        <w:tc>
          <w:tcPr>
            <w:tcW w:w="882" w:type="dxa"/>
            <w:tcBorders>
              <w:top w:val="single" w:color="000000" w:sz="2" w:space="0"/>
              <w:bottom w:val="single" w:color="000000" w:sz="2" w:space="0"/>
            </w:tcBorders>
            <w:vAlign w:val="top"/>
          </w:tcPr>
          <w:p>
            <w:pPr>
              <w:spacing w:before="269" w:line="193" w:lineRule="auto"/>
              <w:ind w:left="32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10.60</w:t>
            </w:r>
          </w:p>
        </w:tc>
        <w:tc>
          <w:tcPr>
            <w:tcW w:w="758" w:type="dxa"/>
            <w:tcBorders>
              <w:top w:val="single" w:color="000000" w:sz="2" w:space="0"/>
              <w:bottom w:val="single" w:color="000000" w:sz="2" w:space="0"/>
            </w:tcBorders>
            <w:vAlign w:val="top"/>
          </w:tcPr>
          <w:p>
            <w:pPr>
              <w:spacing w:before="269" w:line="193" w:lineRule="auto"/>
              <w:ind w:left="198"/>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10.60</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0000024112</w:t>
            </w:r>
          </w:p>
        </w:tc>
        <w:tc>
          <w:tcPr>
            <w:tcW w:w="1683" w:type="dxa"/>
            <w:vMerge w:val="restart"/>
            <w:tcBorders>
              <w:top w:val="single" w:color="000000" w:sz="2" w:space="0"/>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5" w:line="229" w:lineRule="auto"/>
              <w:ind w:left="219"/>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8"/>
                <w:sz w:val="17"/>
                <w:szCs w:val="17"/>
              </w:rPr>
              <w:t>办幼儿园经费</w:t>
            </w:r>
          </w:p>
        </w:tc>
        <w:tc>
          <w:tcPr>
            <w:tcW w:w="882" w:type="dxa"/>
            <w:vMerge w:val="restart"/>
            <w:tcBorders>
              <w:top w:val="single" w:color="000000" w:sz="2" w:space="0"/>
              <w:bottom w:val="nil"/>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5" w:line="194" w:lineRule="auto"/>
              <w:ind w:left="413"/>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758" w:type="dxa"/>
            <w:vMerge w:val="restart"/>
            <w:tcBorders>
              <w:top w:val="single" w:color="000000" w:sz="2" w:space="0"/>
              <w:bottom w:val="nil"/>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5" w:line="194" w:lineRule="auto"/>
              <w:ind w:left="290"/>
              <w:rPr>
                <w:rFonts w:ascii="宋体" w:hAnsi="宋体" w:eastAsia="宋体" w:cs="宋体"/>
                <w:sz w:val="17"/>
                <w:szCs w:val="17"/>
              </w:rPr>
            </w:pPr>
            <w:r>
              <w:rPr>
                <w:rFonts w:ascii="宋体" w:hAnsi="宋体" w:eastAsia="宋体" w:cs="宋体"/>
                <w:spacing w:val="2"/>
                <w:sz w:val="17"/>
                <w:szCs w:val="17"/>
              </w:rPr>
              <w:t>11.</w:t>
            </w:r>
            <w:r>
              <w:rPr>
                <w:rFonts w:ascii="宋体" w:hAnsi="宋体" w:eastAsia="宋体" w:cs="宋体"/>
                <w:spacing w:val="1"/>
                <w:sz w:val="17"/>
                <w:szCs w:val="17"/>
              </w:rPr>
              <w:t>00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2" w:line="229"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格控制成本</w:t>
            </w:r>
          </w:p>
        </w:tc>
        <w:tc>
          <w:tcPr>
            <w:tcW w:w="952" w:type="dxa"/>
            <w:tcBorders>
              <w:top w:val="single" w:color="000000" w:sz="2" w:space="0"/>
              <w:bottom w:val="single" w:color="000000" w:sz="2" w:space="0"/>
            </w:tcBorders>
            <w:vAlign w:val="top"/>
          </w:tcPr>
          <w:p>
            <w:pPr>
              <w:spacing w:before="242" w:line="231" w:lineRule="auto"/>
              <w:ind w:left="52"/>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1万元</w:t>
            </w:r>
          </w:p>
        </w:tc>
        <w:tc>
          <w:tcPr>
            <w:tcW w:w="1628" w:type="dxa"/>
            <w:tcBorders>
              <w:top w:val="single" w:color="000000" w:sz="2" w:space="0"/>
              <w:bottom w:val="single" w:color="000000" w:sz="2" w:space="0"/>
            </w:tcBorders>
            <w:vAlign w:val="top"/>
          </w:tcPr>
          <w:p>
            <w:pPr>
              <w:spacing w:before="242" w:line="230" w:lineRule="auto"/>
              <w:ind w:left="42"/>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师人数</w:t>
            </w:r>
          </w:p>
        </w:tc>
        <w:tc>
          <w:tcPr>
            <w:tcW w:w="1048" w:type="dxa"/>
            <w:tcBorders>
              <w:top w:val="single" w:color="000000" w:sz="2" w:space="0"/>
              <w:bottom w:val="single" w:color="000000" w:sz="2" w:space="0"/>
            </w:tcBorders>
            <w:vAlign w:val="top"/>
          </w:tcPr>
          <w:p>
            <w:pPr>
              <w:spacing w:before="242" w:line="233" w:lineRule="auto"/>
              <w:ind w:left="57"/>
              <w:rPr>
                <w:rFonts w:ascii="宋体" w:hAnsi="宋体" w:eastAsia="宋体" w:cs="宋体"/>
                <w:sz w:val="17"/>
                <w:szCs w:val="17"/>
              </w:rPr>
            </w:pPr>
            <w:r>
              <w:rPr>
                <w:rFonts w:ascii="宋体" w:hAnsi="宋体" w:eastAsia="宋体" w:cs="宋体"/>
                <w:spacing w:val="2"/>
                <w:sz w:val="17"/>
                <w:szCs w:val="17"/>
              </w:rPr>
              <w:t>≥15人</w:t>
            </w:r>
          </w:p>
        </w:tc>
        <w:tc>
          <w:tcPr>
            <w:tcW w:w="1268" w:type="dxa"/>
            <w:tcBorders>
              <w:top w:val="single" w:color="000000" w:sz="2" w:space="0"/>
              <w:bottom w:val="single" w:color="000000" w:sz="2" w:space="0"/>
            </w:tcBorders>
            <w:vAlign w:val="top"/>
          </w:tcPr>
          <w:p>
            <w:pPr>
              <w:spacing w:before="242" w:line="230" w:lineRule="auto"/>
              <w:ind w:left="4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升办园水平</w:t>
            </w:r>
          </w:p>
        </w:tc>
        <w:tc>
          <w:tcPr>
            <w:tcW w:w="813" w:type="dxa"/>
            <w:tcBorders>
              <w:top w:val="single" w:color="000000" w:sz="2" w:space="0"/>
              <w:bottom w:val="single" w:color="000000" w:sz="2" w:space="0"/>
            </w:tcBorders>
            <w:vAlign w:val="top"/>
          </w:tcPr>
          <w:p>
            <w:pPr>
              <w:spacing w:before="242" w:line="230" w:lineRule="auto"/>
              <w:ind w:left="45"/>
              <w:rPr>
                <w:rFonts w:ascii="宋体" w:hAnsi="宋体" w:eastAsia="宋体" w:cs="宋体"/>
                <w:sz w:val="17"/>
                <w:szCs w:val="17"/>
              </w:rPr>
            </w:pPr>
            <w:r>
              <w:rPr>
                <w:rFonts w:ascii="宋体" w:hAnsi="宋体" w:eastAsia="宋体" w:cs="宋体"/>
                <w:spacing w:val="8"/>
                <w:sz w:val="17"/>
                <w:szCs w:val="17"/>
              </w:rPr>
              <w:t>稳步提升</w:t>
            </w:r>
          </w:p>
        </w:tc>
        <w:tc>
          <w:tcPr>
            <w:tcW w:w="1172" w:type="dxa"/>
            <w:tcBorders>
              <w:top w:val="single" w:color="000000" w:sz="2" w:space="0"/>
              <w:bottom w:val="single" w:color="000000" w:sz="2" w:space="0"/>
            </w:tcBorders>
            <w:vAlign w:val="top"/>
          </w:tcPr>
          <w:p>
            <w:pPr>
              <w:spacing w:before="129"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2"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30" w:lineRule="auto"/>
              <w:ind w:left="71"/>
              <w:rPr>
                <w:rFonts w:ascii="宋体" w:hAnsi="宋体" w:eastAsia="宋体" w:cs="宋体"/>
                <w:sz w:val="17"/>
                <w:szCs w:val="17"/>
              </w:rPr>
            </w:pPr>
            <w:r>
              <w:rPr>
                <w:rFonts w:ascii="宋体" w:hAnsi="宋体" w:eastAsia="宋体" w:cs="宋体"/>
                <w:spacing w:val="8"/>
                <w:sz w:val="17"/>
                <w:szCs w:val="17"/>
              </w:rPr>
              <w:t>日</w:t>
            </w:r>
            <w:r>
              <w:rPr>
                <w:rFonts w:ascii="宋体" w:hAnsi="宋体" w:eastAsia="宋体" w:cs="宋体"/>
                <w:spacing w:val="4"/>
                <w:sz w:val="17"/>
                <w:szCs w:val="17"/>
              </w:rPr>
              <w:t>常需求保障率</w:t>
            </w:r>
          </w:p>
        </w:tc>
        <w:tc>
          <w:tcPr>
            <w:tcW w:w="1048" w:type="dxa"/>
            <w:tcBorders>
              <w:top w:val="single" w:color="000000" w:sz="2" w:space="0"/>
              <w:bottom w:val="single" w:color="000000" w:sz="2" w:space="0"/>
            </w:tcBorders>
            <w:vAlign w:val="top"/>
          </w:tcPr>
          <w:p>
            <w:pPr>
              <w:spacing w:before="243"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4"/>
              <w:rPr>
                <w:rFonts w:ascii="宋体" w:hAnsi="宋体" w:eastAsia="宋体" w:cs="宋体"/>
                <w:sz w:val="17"/>
                <w:szCs w:val="17"/>
              </w:rPr>
            </w:pPr>
            <w:r>
              <w:rPr>
                <w:rFonts w:ascii="宋体" w:hAnsi="宋体" w:eastAsia="宋体" w:cs="宋体"/>
                <w:spacing w:val="9"/>
                <w:sz w:val="17"/>
                <w:szCs w:val="17"/>
              </w:rPr>
              <w:t>安</w:t>
            </w:r>
            <w:r>
              <w:rPr>
                <w:rFonts w:ascii="宋体" w:hAnsi="宋体" w:eastAsia="宋体" w:cs="宋体"/>
                <w:spacing w:val="8"/>
                <w:sz w:val="17"/>
                <w:szCs w:val="17"/>
              </w:rPr>
              <w:t>全事故次数</w:t>
            </w:r>
          </w:p>
        </w:tc>
        <w:tc>
          <w:tcPr>
            <w:tcW w:w="1048" w:type="dxa"/>
            <w:tcBorders>
              <w:top w:val="single" w:color="000000" w:sz="2" w:space="0"/>
              <w:bottom w:val="single" w:color="000000" w:sz="2" w:space="0"/>
            </w:tcBorders>
            <w:vAlign w:val="top"/>
          </w:tcPr>
          <w:p>
            <w:pPr>
              <w:spacing w:before="244" w:line="230" w:lineRule="auto"/>
              <w:ind w:left="40"/>
              <w:rPr>
                <w:rFonts w:ascii="宋体" w:hAnsi="宋体" w:eastAsia="宋体" w:cs="宋体"/>
                <w:sz w:val="17"/>
                <w:szCs w:val="17"/>
              </w:rPr>
            </w:pPr>
            <w:r>
              <w:rPr>
                <w:rFonts w:ascii="宋体" w:hAnsi="宋体" w:eastAsia="宋体" w:cs="宋体"/>
                <w:spacing w:val="4"/>
                <w:sz w:val="17"/>
                <w:szCs w:val="17"/>
              </w:rPr>
              <w:t>0</w:t>
            </w:r>
            <w:r>
              <w:rPr>
                <w:rFonts w:ascii="宋体" w:hAnsi="宋体" w:eastAsia="宋体" w:cs="宋体"/>
                <w:spacing w:val="3"/>
                <w:sz w:val="17"/>
                <w:szCs w:val="17"/>
              </w:rPr>
              <w:t>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5" w:line="230" w:lineRule="auto"/>
              <w:ind w:left="41"/>
              <w:rPr>
                <w:rFonts w:ascii="宋体" w:hAnsi="宋体" w:eastAsia="宋体" w:cs="宋体"/>
                <w:sz w:val="17"/>
                <w:szCs w:val="17"/>
              </w:rPr>
            </w:pPr>
            <w:r>
              <w:rPr>
                <w:rFonts w:ascii="宋体" w:hAnsi="宋体" w:eastAsia="宋体" w:cs="宋体"/>
                <w:spacing w:val="11"/>
                <w:sz w:val="17"/>
                <w:szCs w:val="17"/>
              </w:rPr>
              <w:t>按</w:t>
            </w:r>
            <w:r>
              <w:rPr>
                <w:rFonts w:ascii="宋体" w:hAnsi="宋体" w:eastAsia="宋体" w:cs="宋体"/>
                <w:spacing w:val="8"/>
                <w:sz w:val="17"/>
                <w:szCs w:val="17"/>
              </w:rPr>
              <w:t>时完成任务</w:t>
            </w:r>
          </w:p>
        </w:tc>
        <w:tc>
          <w:tcPr>
            <w:tcW w:w="1048" w:type="dxa"/>
            <w:tcBorders>
              <w:top w:val="single" w:color="000000" w:sz="2" w:space="0"/>
              <w:bottom w:val="single" w:color="000000" w:sz="2" w:space="0"/>
            </w:tcBorders>
            <w:vAlign w:val="top"/>
          </w:tcPr>
          <w:p>
            <w:pPr>
              <w:spacing w:before="245" w:line="231" w:lineRule="auto"/>
              <w:ind w:left="38"/>
              <w:rPr>
                <w:rFonts w:ascii="宋体" w:hAnsi="宋体" w:eastAsia="宋体" w:cs="宋体"/>
                <w:sz w:val="17"/>
                <w:szCs w:val="17"/>
              </w:rPr>
            </w:pPr>
            <w:r>
              <w:rPr>
                <w:rFonts w:ascii="宋体" w:hAnsi="宋体" w:eastAsia="宋体" w:cs="宋体"/>
                <w:spacing w:val="9"/>
                <w:sz w:val="17"/>
                <w:szCs w:val="17"/>
              </w:rPr>
              <w:t>及</w:t>
            </w:r>
            <w:r>
              <w:rPr>
                <w:rFonts w:ascii="宋体" w:hAnsi="宋体" w:eastAsia="宋体" w:cs="宋体"/>
                <w:spacing w:val="8"/>
                <w:sz w:val="17"/>
                <w:szCs w:val="17"/>
              </w:rPr>
              <w:t>时进行</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0000024113</w:t>
            </w:r>
          </w:p>
        </w:tc>
        <w:tc>
          <w:tcPr>
            <w:tcW w:w="1683" w:type="dxa"/>
            <w:vMerge w:val="restart"/>
            <w:tcBorders>
              <w:top w:val="single" w:color="000000" w:sz="2" w:space="0"/>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5" w:line="259" w:lineRule="auto"/>
              <w:ind w:left="305" w:right="109" w:hanging="183"/>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022年民办普惠幼</w:t>
            </w:r>
            <w:r>
              <w:rPr>
                <w:rFonts w:ascii="宋体" w:hAnsi="宋体" w:eastAsia="宋体" w:cs="宋体"/>
                <w:spacing w:val="9"/>
                <w:sz w:val="17"/>
                <w:szCs w:val="17"/>
              </w:rPr>
              <w:t>儿</w:t>
            </w:r>
            <w:r>
              <w:rPr>
                <w:rFonts w:ascii="宋体" w:hAnsi="宋体" w:eastAsia="宋体" w:cs="宋体"/>
                <w:spacing w:val="8"/>
                <w:sz w:val="17"/>
                <w:szCs w:val="17"/>
              </w:rPr>
              <w:t>园年初预算</w:t>
            </w:r>
          </w:p>
        </w:tc>
        <w:tc>
          <w:tcPr>
            <w:tcW w:w="882" w:type="dxa"/>
            <w:vMerge w:val="restart"/>
            <w:tcBorders>
              <w:top w:val="single" w:color="000000" w:sz="2" w:space="0"/>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55" w:line="192" w:lineRule="auto"/>
              <w:ind w:left="404"/>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9.70</w:t>
            </w:r>
          </w:p>
        </w:tc>
        <w:tc>
          <w:tcPr>
            <w:tcW w:w="758" w:type="dxa"/>
            <w:vMerge w:val="restart"/>
            <w:tcBorders>
              <w:top w:val="single" w:color="000000" w:sz="2" w:space="0"/>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55" w:line="192" w:lineRule="auto"/>
              <w:ind w:left="281"/>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9.70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5" w:line="229"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格控制成本</w:t>
            </w:r>
          </w:p>
        </w:tc>
        <w:tc>
          <w:tcPr>
            <w:tcW w:w="952" w:type="dxa"/>
            <w:tcBorders>
              <w:top w:val="single" w:color="000000" w:sz="2" w:space="0"/>
              <w:bottom w:val="single" w:color="000000" w:sz="2" w:space="0"/>
            </w:tcBorders>
            <w:vAlign w:val="top"/>
          </w:tcPr>
          <w:p>
            <w:pPr>
              <w:spacing w:before="132" w:line="260" w:lineRule="auto"/>
              <w:ind w:left="40" w:right="90" w:firstLine="11"/>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4"/>
                <w:sz w:val="17"/>
                <w:szCs w:val="17"/>
              </w:rPr>
              <w:t>75.68万</w:t>
            </w:r>
            <w:r>
              <w:rPr>
                <w:rFonts w:ascii="宋体" w:hAnsi="宋体" w:eastAsia="宋体" w:cs="宋体"/>
                <w:spacing w:val="1"/>
                <w:sz w:val="17"/>
                <w:szCs w:val="17"/>
              </w:rPr>
              <w:t>元</w:t>
            </w:r>
          </w:p>
        </w:tc>
        <w:tc>
          <w:tcPr>
            <w:tcW w:w="1628" w:type="dxa"/>
            <w:tcBorders>
              <w:top w:val="single" w:color="000000" w:sz="2" w:space="0"/>
              <w:bottom w:val="single" w:color="000000" w:sz="2" w:space="0"/>
            </w:tcBorders>
            <w:vAlign w:val="top"/>
          </w:tcPr>
          <w:p>
            <w:pPr>
              <w:spacing w:before="245" w:line="230" w:lineRule="auto"/>
              <w:ind w:left="42"/>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师人数</w:t>
            </w:r>
          </w:p>
        </w:tc>
        <w:tc>
          <w:tcPr>
            <w:tcW w:w="1048" w:type="dxa"/>
            <w:tcBorders>
              <w:top w:val="single" w:color="000000" w:sz="2" w:space="0"/>
              <w:bottom w:val="single" w:color="000000" w:sz="2" w:space="0"/>
            </w:tcBorders>
            <w:vAlign w:val="top"/>
          </w:tcPr>
          <w:p>
            <w:pPr>
              <w:spacing w:before="245" w:line="233" w:lineRule="auto"/>
              <w:ind w:left="57"/>
              <w:rPr>
                <w:rFonts w:ascii="宋体" w:hAnsi="宋体" w:eastAsia="宋体" w:cs="宋体"/>
                <w:sz w:val="17"/>
                <w:szCs w:val="17"/>
              </w:rPr>
            </w:pPr>
            <w:r>
              <w:rPr>
                <w:rFonts w:ascii="宋体" w:hAnsi="宋体" w:eastAsia="宋体" w:cs="宋体"/>
                <w:spacing w:val="2"/>
                <w:sz w:val="17"/>
                <w:szCs w:val="17"/>
              </w:rPr>
              <w:t>≥15人</w:t>
            </w:r>
          </w:p>
        </w:tc>
        <w:tc>
          <w:tcPr>
            <w:tcW w:w="1268" w:type="dxa"/>
            <w:tcBorders>
              <w:top w:val="single" w:color="000000" w:sz="2" w:space="0"/>
              <w:bottom w:val="single" w:color="000000" w:sz="2" w:space="0"/>
            </w:tcBorders>
            <w:vAlign w:val="top"/>
          </w:tcPr>
          <w:p>
            <w:pPr>
              <w:spacing w:before="133" w:line="259" w:lineRule="auto"/>
              <w:ind w:left="42" w:right="139" w:hanging="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升管理服务</w:t>
            </w:r>
            <w:r>
              <w:rPr>
                <w:rFonts w:ascii="宋体" w:hAnsi="宋体" w:eastAsia="宋体" w:cs="宋体"/>
                <w:spacing w:val="5"/>
                <w:sz w:val="17"/>
                <w:szCs w:val="17"/>
              </w:rPr>
              <w:t>水平</w:t>
            </w:r>
          </w:p>
        </w:tc>
        <w:tc>
          <w:tcPr>
            <w:tcW w:w="813" w:type="dxa"/>
            <w:tcBorders>
              <w:top w:val="single" w:color="000000" w:sz="2" w:space="0"/>
              <w:bottom w:val="single" w:color="000000" w:sz="2" w:space="0"/>
            </w:tcBorders>
            <w:vAlign w:val="top"/>
          </w:tcPr>
          <w:p>
            <w:pPr>
              <w:spacing w:before="245" w:line="230" w:lineRule="auto"/>
              <w:ind w:left="45"/>
              <w:rPr>
                <w:rFonts w:ascii="宋体" w:hAnsi="宋体" w:eastAsia="宋体" w:cs="宋体"/>
                <w:sz w:val="17"/>
                <w:szCs w:val="17"/>
              </w:rPr>
            </w:pPr>
            <w:r>
              <w:rPr>
                <w:rFonts w:ascii="宋体" w:hAnsi="宋体" w:eastAsia="宋体" w:cs="宋体"/>
                <w:spacing w:val="8"/>
                <w:sz w:val="17"/>
                <w:szCs w:val="17"/>
              </w:rPr>
              <w:t>稳步提升</w:t>
            </w:r>
          </w:p>
        </w:tc>
        <w:tc>
          <w:tcPr>
            <w:tcW w:w="1172" w:type="dxa"/>
            <w:tcBorders>
              <w:top w:val="single" w:color="000000" w:sz="2" w:space="0"/>
              <w:bottom w:val="single" w:color="000000" w:sz="2" w:space="0"/>
            </w:tcBorders>
            <w:vAlign w:val="top"/>
          </w:tcPr>
          <w:p>
            <w:pPr>
              <w:spacing w:before="132"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5"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5" w:line="230" w:lineRule="auto"/>
              <w:ind w:left="71"/>
              <w:rPr>
                <w:rFonts w:ascii="宋体" w:hAnsi="宋体" w:eastAsia="宋体" w:cs="宋体"/>
                <w:sz w:val="17"/>
                <w:szCs w:val="17"/>
              </w:rPr>
            </w:pPr>
            <w:r>
              <w:rPr>
                <w:rFonts w:ascii="宋体" w:hAnsi="宋体" w:eastAsia="宋体" w:cs="宋体"/>
                <w:spacing w:val="8"/>
                <w:sz w:val="17"/>
                <w:szCs w:val="17"/>
              </w:rPr>
              <w:t>日</w:t>
            </w:r>
            <w:r>
              <w:rPr>
                <w:rFonts w:ascii="宋体" w:hAnsi="宋体" w:eastAsia="宋体" w:cs="宋体"/>
                <w:spacing w:val="4"/>
                <w:sz w:val="17"/>
                <w:szCs w:val="17"/>
              </w:rPr>
              <w:t>常需求保障率</w:t>
            </w:r>
          </w:p>
        </w:tc>
        <w:tc>
          <w:tcPr>
            <w:tcW w:w="1048" w:type="dxa"/>
            <w:tcBorders>
              <w:top w:val="single" w:color="000000" w:sz="2" w:space="0"/>
              <w:bottom w:val="single" w:color="000000" w:sz="2" w:space="0"/>
            </w:tcBorders>
            <w:vAlign w:val="top"/>
          </w:tcPr>
          <w:p>
            <w:pPr>
              <w:spacing w:before="245"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7%</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5" w:line="230" w:lineRule="auto"/>
              <w:ind w:left="44"/>
              <w:rPr>
                <w:rFonts w:ascii="宋体" w:hAnsi="宋体" w:eastAsia="宋体" w:cs="宋体"/>
                <w:sz w:val="17"/>
                <w:szCs w:val="17"/>
              </w:rPr>
            </w:pPr>
            <w:r>
              <w:rPr>
                <w:rFonts w:ascii="宋体" w:hAnsi="宋体" w:eastAsia="宋体" w:cs="宋体"/>
                <w:spacing w:val="9"/>
                <w:sz w:val="17"/>
                <w:szCs w:val="17"/>
              </w:rPr>
              <w:t>安</w:t>
            </w:r>
            <w:r>
              <w:rPr>
                <w:rFonts w:ascii="宋体" w:hAnsi="宋体" w:eastAsia="宋体" w:cs="宋体"/>
                <w:spacing w:val="8"/>
                <w:sz w:val="17"/>
                <w:szCs w:val="17"/>
              </w:rPr>
              <w:t>全事故次数</w:t>
            </w:r>
          </w:p>
        </w:tc>
        <w:tc>
          <w:tcPr>
            <w:tcW w:w="1048" w:type="dxa"/>
            <w:tcBorders>
              <w:top w:val="single" w:color="000000" w:sz="2" w:space="0"/>
              <w:bottom w:val="single" w:color="000000" w:sz="2" w:space="0"/>
            </w:tcBorders>
            <w:vAlign w:val="top"/>
          </w:tcPr>
          <w:p>
            <w:pPr>
              <w:spacing w:before="245" w:line="230" w:lineRule="auto"/>
              <w:ind w:left="40"/>
              <w:rPr>
                <w:rFonts w:ascii="宋体" w:hAnsi="宋体" w:eastAsia="宋体" w:cs="宋体"/>
                <w:sz w:val="17"/>
                <w:szCs w:val="17"/>
              </w:rPr>
            </w:pPr>
            <w:r>
              <w:rPr>
                <w:rFonts w:ascii="宋体" w:hAnsi="宋体" w:eastAsia="宋体" w:cs="宋体"/>
                <w:spacing w:val="4"/>
                <w:sz w:val="17"/>
                <w:szCs w:val="17"/>
              </w:rPr>
              <w:t>0</w:t>
            </w:r>
            <w:r>
              <w:rPr>
                <w:rFonts w:ascii="宋体" w:hAnsi="宋体" w:eastAsia="宋体" w:cs="宋体"/>
                <w:spacing w:val="3"/>
                <w:sz w:val="17"/>
                <w:szCs w:val="17"/>
              </w:rPr>
              <w:t>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5" w:line="230" w:lineRule="auto"/>
              <w:ind w:left="41"/>
              <w:rPr>
                <w:rFonts w:ascii="宋体" w:hAnsi="宋体" w:eastAsia="宋体" w:cs="宋体"/>
                <w:sz w:val="17"/>
                <w:szCs w:val="17"/>
              </w:rPr>
            </w:pPr>
            <w:r>
              <w:rPr>
                <w:rFonts w:ascii="宋体" w:hAnsi="宋体" w:eastAsia="宋体" w:cs="宋体"/>
                <w:spacing w:val="8"/>
                <w:sz w:val="17"/>
                <w:szCs w:val="17"/>
              </w:rPr>
              <w:t>按时完</w:t>
            </w:r>
            <w:r>
              <w:rPr>
                <w:rFonts w:ascii="宋体" w:hAnsi="宋体" w:eastAsia="宋体" w:cs="宋体"/>
                <w:spacing w:val="7"/>
                <w:sz w:val="17"/>
                <w:szCs w:val="17"/>
              </w:rPr>
              <w:t>成</w:t>
            </w:r>
          </w:p>
        </w:tc>
        <w:tc>
          <w:tcPr>
            <w:tcW w:w="1048" w:type="dxa"/>
            <w:tcBorders>
              <w:top w:val="single" w:color="000000" w:sz="2" w:space="0"/>
              <w:bottom w:val="single" w:color="000000" w:sz="2" w:space="0"/>
            </w:tcBorders>
            <w:vAlign w:val="top"/>
          </w:tcPr>
          <w:p>
            <w:pPr>
              <w:spacing w:before="245" w:line="231" w:lineRule="auto"/>
              <w:ind w:left="38"/>
              <w:rPr>
                <w:rFonts w:ascii="宋体" w:hAnsi="宋体" w:eastAsia="宋体" w:cs="宋体"/>
                <w:sz w:val="17"/>
                <w:szCs w:val="17"/>
              </w:rPr>
            </w:pPr>
            <w:r>
              <w:rPr>
                <w:rFonts w:ascii="宋体" w:hAnsi="宋体" w:eastAsia="宋体" w:cs="宋体"/>
                <w:spacing w:val="9"/>
                <w:sz w:val="17"/>
                <w:szCs w:val="17"/>
              </w:rPr>
              <w:t>及</w:t>
            </w:r>
            <w:r>
              <w:rPr>
                <w:rFonts w:ascii="宋体" w:hAnsi="宋体" w:eastAsia="宋体" w:cs="宋体"/>
                <w:spacing w:val="8"/>
                <w:sz w:val="17"/>
                <w:szCs w:val="17"/>
              </w:rPr>
              <w:t>时进行</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1098" w:type="dxa"/>
            <w:tcBorders>
              <w:top w:val="single" w:color="000000" w:sz="2" w:space="0"/>
              <w:bottom w:val="single" w:color="000000" w:sz="2" w:space="0"/>
            </w:tcBorders>
            <w:vAlign w:val="top"/>
          </w:tcPr>
          <w:p>
            <w:pPr>
              <w:spacing w:before="160"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0000064812</w:t>
            </w:r>
          </w:p>
        </w:tc>
        <w:tc>
          <w:tcPr>
            <w:tcW w:w="1683" w:type="dxa"/>
            <w:tcBorders>
              <w:top w:val="single" w:color="000000" w:sz="2" w:space="0"/>
              <w:bottom w:val="single" w:color="000000" w:sz="2" w:space="0"/>
            </w:tcBorders>
            <w:vAlign w:val="top"/>
          </w:tcPr>
          <w:p>
            <w:pPr>
              <w:spacing w:before="34"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7"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3" w:line="192"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9.90</w:t>
            </w:r>
          </w:p>
        </w:tc>
        <w:tc>
          <w:tcPr>
            <w:tcW w:w="758" w:type="dxa"/>
            <w:tcBorders>
              <w:top w:val="single" w:color="000000" w:sz="2" w:space="0"/>
              <w:bottom w:val="single" w:color="000000" w:sz="2" w:space="0"/>
            </w:tcBorders>
            <w:vAlign w:val="top"/>
          </w:tcPr>
          <w:p>
            <w:pPr>
              <w:spacing w:before="273" w:line="192"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9.90</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69"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08027</w:t>
            </w:r>
          </w:p>
        </w:tc>
        <w:tc>
          <w:tcPr>
            <w:tcW w:w="1683" w:type="dxa"/>
            <w:tcBorders>
              <w:top w:val="single" w:color="000000" w:sz="2" w:space="0"/>
              <w:bottom w:val="single" w:color="000000" w:sz="2" w:space="0"/>
            </w:tcBorders>
            <w:vAlign w:val="top"/>
          </w:tcPr>
          <w:p>
            <w:pPr>
              <w:spacing w:before="128" w:line="260" w:lineRule="auto"/>
              <w:ind w:left="754" w:right="20" w:hanging="720"/>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川县水寨镇中心学</w:t>
            </w:r>
            <w:r>
              <w:rPr>
                <w:rFonts w:ascii="宋体" w:hAnsi="宋体" w:eastAsia="宋体" w:cs="宋体"/>
                <w:spacing w:val="2"/>
                <w:sz w:val="17"/>
                <w:szCs w:val="17"/>
              </w:rPr>
              <w:t>校</w:t>
            </w:r>
          </w:p>
        </w:tc>
        <w:tc>
          <w:tcPr>
            <w:tcW w:w="882" w:type="dxa"/>
            <w:tcBorders>
              <w:top w:val="single" w:color="000000" w:sz="2" w:space="0"/>
              <w:bottom w:val="single" w:color="000000" w:sz="2" w:space="0"/>
            </w:tcBorders>
            <w:vAlign w:val="top"/>
          </w:tcPr>
          <w:p>
            <w:pPr>
              <w:spacing w:before="269" w:line="192" w:lineRule="auto"/>
              <w:ind w:left="399"/>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5.07</w:t>
            </w:r>
          </w:p>
        </w:tc>
        <w:tc>
          <w:tcPr>
            <w:tcW w:w="758" w:type="dxa"/>
            <w:tcBorders>
              <w:top w:val="single" w:color="000000" w:sz="2" w:space="0"/>
              <w:bottom w:val="single" w:color="000000" w:sz="2" w:space="0"/>
            </w:tcBorders>
            <w:vAlign w:val="top"/>
          </w:tcPr>
          <w:p>
            <w:pPr>
              <w:spacing w:before="269" w:line="192" w:lineRule="auto"/>
              <w:ind w:left="276"/>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5.07</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0000024137</w:t>
            </w:r>
          </w:p>
        </w:tc>
        <w:tc>
          <w:tcPr>
            <w:tcW w:w="1683" w:type="dxa"/>
            <w:vMerge w:val="restart"/>
            <w:tcBorders>
              <w:top w:val="single" w:color="000000" w:sz="2" w:space="0"/>
              <w:bottom w:val="nil"/>
            </w:tcBorders>
            <w:vAlign w:val="top"/>
          </w:tcPr>
          <w:p>
            <w:pPr>
              <w:spacing w:line="358" w:lineRule="auto"/>
              <w:rPr>
                <w:rFonts w:ascii="Arial"/>
                <w:sz w:val="21"/>
              </w:rPr>
            </w:pPr>
          </w:p>
          <w:p>
            <w:pPr>
              <w:spacing w:line="359" w:lineRule="auto"/>
              <w:rPr>
                <w:rFonts w:ascii="Arial"/>
                <w:sz w:val="21"/>
              </w:rPr>
            </w:pPr>
          </w:p>
          <w:p>
            <w:pPr>
              <w:spacing w:before="55" w:line="259" w:lineRule="auto"/>
              <w:ind w:left="303" w:right="109" w:hanging="181"/>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022年公办幼儿园</w:t>
            </w:r>
            <w:r>
              <w:rPr>
                <w:rFonts w:ascii="宋体" w:hAnsi="宋体" w:eastAsia="宋体" w:cs="宋体"/>
                <w:spacing w:val="11"/>
                <w:sz w:val="17"/>
                <w:szCs w:val="17"/>
              </w:rPr>
              <w:t>生</w:t>
            </w:r>
            <w:r>
              <w:rPr>
                <w:rFonts w:ascii="宋体" w:hAnsi="宋体" w:eastAsia="宋体" w:cs="宋体"/>
                <w:spacing w:val="8"/>
                <w:sz w:val="17"/>
                <w:szCs w:val="17"/>
              </w:rPr>
              <w:t>均公用经费</w:t>
            </w:r>
          </w:p>
        </w:tc>
        <w:tc>
          <w:tcPr>
            <w:tcW w:w="882" w:type="dxa"/>
            <w:vMerge w:val="restart"/>
            <w:tcBorders>
              <w:top w:val="single" w:color="000000" w:sz="2" w:space="0"/>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5" w:line="194" w:lineRule="auto"/>
              <w:ind w:left="413"/>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35</w:t>
            </w:r>
          </w:p>
        </w:tc>
        <w:tc>
          <w:tcPr>
            <w:tcW w:w="758" w:type="dxa"/>
            <w:vMerge w:val="restart"/>
            <w:tcBorders>
              <w:top w:val="single" w:color="000000" w:sz="2" w:space="0"/>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5" w:line="194" w:lineRule="auto"/>
              <w:ind w:left="290"/>
              <w:rPr>
                <w:rFonts w:ascii="宋体" w:hAnsi="宋体" w:eastAsia="宋体" w:cs="宋体"/>
                <w:sz w:val="17"/>
                <w:szCs w:val="17"/>
              </w:rPr>
            </w:pPr>
            <w:r>
              <w:rPr>
                <w:rFonts w:ascii="宋体" w:hAnsi="宋体" w:eastAsia="宋体" w:cs="宋体"/>
                <w:spacing w:val="2"/>
                <w:sz w:val="17"/>
                <w:szCs w:val="17"/>
              </w:rPr>
              <w:t>12.</w:t>
            </w:r>
            <w:r>
              <w:rPr>
                <w:rFonts w:ascii="宋体" w:hAnsi="宋体" w:eastAsia="宋体" w:cs="宋体"/>
                <w:spacing w:val="1"/>
                <w:sz w:val="17"/>
                <w:szCs w:val="17"/>
              </w:rPr>
              <w:t>35</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29"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格控制成本</w:t>
            </w:r>
          </w:p>
        </w:tc>
        <w:tc>
          <w:tcPr>
            <w:tcW w:w="952" w:type="dxa"/>
            <w:tcBorders>
              <w:top w:val="single" w:color="000000" w:sz="2" w:space="0"/>
              <w:bottom w:val="single" w:color="000000" w:sz="2" w:space="0"/>
            </w:tcBorders>
            <w:vAlign w:val="top"/>
          </w:tcPr>
          <w:p>
            <w:pPr>
              <w:spacing w:before="241" w:line="232" w:lineRule="exact"/>
              <w:ind w:left="52"/>
              <w:rPr>
                <w:rFonts w:ascii="宋体" w:hAnsi="宋体" w:eastAsia="宋体" w:cs="宋体"/>
                <w:sz w:val="17"/>
                <w:szCs w:val="17"/>
              </w:rPr>
            </w:pPr>
            <w:r>
              <w:rPr>
                <w:rFonts w:ascii="宋体" w:hAnsi="宋体" w:eastAsia="宋体" w:cs="宋体"/>
                <w:spacing w:val="4"/>
                <w:position w:val="1"/>
                <w:sz w:val="17"/>
                <w:szCs w:val="17"/>
              </w:rPr>
              <w:t>12.35万元</w:t>
            </w:r>
          </w:p>
        </w:tc>
        <w:tc>
          <w:tcPr>
            <w:tcW w:w="1628" w:type="dxa"/>
            <w:tcBorders>
              <w:top w:val="single" w:color="000000" w:sz="2" w:space="0"/>
              <w:bottom w:val="single" w:color="000000" w:sz="2" w:space="0"/>
            </w:tcBorders>
            <w:vAlign w:val="top"/>
          </w:tcPr>
          <w:p>
            <w:pPr>
              <w:spacing w:before="241" w:line="230" w:lineRule="auto"/>
              <w:ind w:left="42"/>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师人数</w:t>
            </w:r>
          </w:p>
        </w:tc>
        <w:tc>
          <w:tcPr>
            <w:tcW w:w="1048" w:type="dxa"/>
            <w:tcBorders>
              <w:top w:val="single" w:color="000000" w:sz="2" w:space="0"/>
              <w:bottom w:val="single" w:color="000000" w:sz="2" w:space="0"/>
            </w:tcBorders>
            <w:vAlign w:val="top"/>
          </w:tcPr>
          <w:p>
            <w:pPr>
              <w:spacing w:before="241" w:line="233" w:lineRule="auto"/>
              <w:ind w:left="43"/>
              <w:rPr>
                <w:rFonts w:ascii="宋体" w:hAnsi="宋体" w:eastAsia="宋体" w:cs="宋体"/>
                <w:sz w:val="17"/>
                <w:szCs w:val="17"/>
              </w:rPr>
            </w:pPr>
            <w:r>
              <w:rPr>
                <w:rFonts w:ascii="宋体" w:hAnsi="宋体" w:eastAsia="宋体" w:cs="宋体"/>
                <w:spacing w:val="4"/>
                <w:sz w:val="17"/>
                <w:szCs w:val="17"/>
              </w:rPr>
              <w:t>35人</w:t>
            </w:r>
          </w:p>
        </w:tc>
        <w:tc>
          <w:tcPr>
            <w:tcW w:w="1268" w:type="dxa"/>
            <w:tcBorders>
              <w:top w:val="single" w:color="000000" w:sz="2" w:space="0"/>
              <w:bottom w:val="single" w:color="000000" w:sz="2" w:space="0"/>
            </w:tcBorders>
            <w:vAlign w:val="top"/>
          </w:tcPr>
          <w:p>
            <w:pPr>
              <w:spacing w:before="129" w:line="259" w:lineRule="auto"/>
              <w:ind w:left="42" w:right="139" w:hanging="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升管理服务</w:t>
            </w:r>
            <w:r>
              <w:rPr>
                <w:rFonts w:ascii="宋体" w:hAnsi="宋体" w:eastAsia="宋体" w:cs="宋体"/>
                <w:spacing w:val="5"/>
                <w:sz w:val="17"/>
                <w:szCs w:val="17"/>
              </w:rPr>
              <w:t>水平</w:t>
            </w:r>
          </w:p>
        </w:tc>
        <w:tc>
          <w:tcPr>
            <w:tcW w:w="813" w:type="dxa"/>
            <w:tcBorders>
              <w:top w:val="single" w:color="000000" w:sz="2" w:space="0"/>
              <w:bottom w:val="single" w:color="000000" w:sz="2" w:space="0"/>
            </w:tcBorders>
            <w:vAlign w:val="top"/>
          </w:tcPr>
          <w:p>
            <w:pPr>
              <w:spacing w:before="241" w:line="230" w:lineRule="auto"/>
              <w:ind w:left="45"/>
              <w:rPr>
                <w:rFonts w:ascii="宋体" w:hAnsi="宋体" w:eastAsia="宋体" w:cs="宋体"/>
                <w:sz w:val="17"/>
                <w:szCs w:val="17"/>
              </w:rPr>
            </w:pPr>
            <w:r>
              <w:rPr>
                <w:rFonts w:ascii="宋体" w:hAnsi="宋体" w:eastAsia="宋体" w:cs="宋体"/>
                <w:spacing w:val="8"/>
                <w:sz w:val="17"/>
                <w:szCs w:val="17"/>
              </w:rPr>
              <w:t>稳步提升</w:t>
            </w:r>
          </w:p>
        </w:tc>
        <w:tc>
          <w:tcPr>
            <w:tcW w:w="1172" w:type="dxa"/>
            <w:tcBorders>
              <w:top w:val="single" w:color="000000" w:sz="2" w:space="0"/>
              <w:bottom w:val="single" w:color="000000" w:sz="2" w:space="0"/>
            </w:tcBorders>
            <w:vAlign w:val="top"/>
          </w:tcPr>
          <w:p>
            <w:pPr>
              <w:spacing w:before="128"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1"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71"/>
              <w:rPr>
                <w:rFonts w:ascii="宋体" w:hAnsi="宋体" w:eastAsia="宋体" w:cs="宋体"/>
                <w:sz w:val="17"/>
                <w:szCs w:val="17"/>
              </w:rPr>
            </w:pPr>
            <w:r>
              <w:rPr>
                <w:rFonts w:ascii="宋体" w:hAnsi="宋体" w:eastAsia="宋体" w:cs="宋体"/>
                <w:spacing w:val="8"/>
                <w:sz w:val="17"/>
                <w:szCs w:val="17"/>
              </w:rPr>
              <w:t>日</w:t>
            </w:r>
            <w:r>
              <w:rPr>
                <w:rFonts w:ascii="宋体" w:hAnsi="宋体" w:eastAsia="宋体" w:cs="宋体"/>
                <w:spacing w:val="4"/>
                <w:sz w:val="17"/>
                <w:szCs w:val="17"/>
              </w:rPr>
              <w:t>常需求保障率</w:t>
            </w:r>
          </w:p>
        </w:tc>
        <w:tc>
          <w:tcPr>
            <w:tcW w:w="1048" w:type="dxa"/>
            <w:tcBorders>
              <w:top w:val="single" w:color="000000" w:sz="2" w:space="0"/>
              <w:bottom w:val="single" w:color="000000" w:sz="2" w:space="0"/>
            </w:tcBorders>
            <w:vAlign w:val="top"/>
          </w:tcPr>
          <w:p>
            <w:pPr>
              <w:spacing w:before="242"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41"/>
              <w:rPr>
                <w:rFonts w:ascii="宋体" w:hAnsi="宋体" w:eastAsia="宋体" w:cs="宋体"/>
                <w:sz w:val="17"/>
                <w:szCs w:val="17"/>
              </w:rPr>
            </w:pPr>
            <w:r>
              <w:rPr>
                <w:rFonts w:ascii="宋体" w:hAnsi="宋体" w:eastAsia="宋体" w:cs="宋体"/>
                <w:spacing w:val="9"/>
                <w:sz w:val="17"/>
                <w:szCs w:val="17"/>
              </w:rPr>
              <w:t>重大安全事故次数</w:t>
            </w:r>
          </w:p>
        </w:tc>
        <w:tc>
          <w:tcPr>
            <w:tcW w:w="1048" w:type="dxa"/>
            <w:tcBorders>
              <w:top w:val="single" w:color="000000" w:sz="2" w:space="0"/>
              <w:bottom w:val="single" w:color="000000" w:sz="2" w:space="0"/>
            </w:tcBorders>
            <w:vAlign w:val="top"/>
          </w:tcPr>
          <w:p>
            <w:pPr>
              <w:spacing w:before="242" w:line="230" w:lineRule="auto"/>
              <w:ind w:left="40"/>
              <w:rPr>
                <w:rFonts w:ascii="宋体" w:hAnsi="宋体" w:eastAsia="宋体" w:cs="宋体"/>
                <w:sz w:val="17"/>
                <w:szCs w:val="17"/>
              </w:rPr>
            </w:pPr>
            <w:r>
              <w:rPr>
                <w:rFonts w:ascii="宋体" w:hAnsi="宋体" w:eastAsia="宋体" w:cs="宋体"/>
                <w:spacing w:val="4"/>
                <w:sz w:val="17"/>
                <w:szCs w:val="17"/>
              </w:rPr>
              <w:t>0</w:t>
            </w:r>
            <w:r>
              <w:rPr>
                <w:rFonts w:ascii="宋体" w:hAnsi="宋体" w:eastAsia="宋体" w:cs="宋体"/>
                <w:spacing w:val="3"/>
                <w:sz w:val="17"/>
                <w:szCs w:val="17"/>
              </w:rPr>
              <w:t>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423"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0000024138</w:t>
            </w:r>
          </w:p>
        </w:tc>
        <w:tc>
          <w:tcPr>
            <w:tcW w:w="1683" w:type="dxa"/>
            <w:vMerge w:val="restart"/>
            <w:tcBorders>
              <w:top w:val="single" w:color="000000" w:sz="2" w:space="0"/>
              <w:bottom w:val="nil"/>
            </w:tcBorders>
            <w:vAlign w:val="top"/>
          </w:tcPr>
          <w:p>
            <w:pPr>
              <w:spacing w:line="395" w:lineRule="auto"/>
              <w:rPr>
                <w:rFonts w:ascii="Arial"/>
                <w:sz w:val="21"/>
              </w:rPr>
            </w:pPr>
          </w:p>
          <w:p>
            <w:pPr>
              <w:spacing w:before="56" w:line="259" w:lineRule="auto"/>
              <w:ind w:left="483" w:right="109" w:hanging="361"/>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022年普惠幼儿园</w:t>
            </w:r>
            <w:r>
              <w:rPr>
                <w:rFonts w:ascii="宋体" w:hAnsi="宋体" w:eastAsia="宋体" w:cs="宋体"/>
                <w:spacing w:val="8"/>
                <w:sz w:val="17"/>
                <w:szCs w:val="17"/>
              </w:rPr>
              <w:t>奖补资</w:t>
            </w:r>
            <w:r>
              <w:rPr>
                <w:rFonts w:ascii="宋体" w:hAnsi="宋体" w:eastAsia="宋体" w:cs="宋体"/>
                <w:spacing w:val="7"/>
                <w:sz w:val="17"/>
                <w:szCs w:val="17"/>
              </w:rPr>
              <w:t>金</w:t>
            </w:r>
          </w:p>
        </w:tc>
        <w:tc>
          <w:tcPr>
            <w:tcW w:w="882" w:type="dxa"/>
            <w:vMerge w:val="restart"/>
            <w:tcBorders>
              <w:top w:val="single" w:color="000000" w:sz="2" w:space="0"/>
              <w:bottom w:val="nil"/>
            </w:tcBorders>
            <w:vAlign w:val="top"/>
          </w:tcPr>
          <w:p>
            <w:pPr>
              <w:spacing w:line="268" w:lineRule="auto"/>
              <w:rPr>
                <w:rFonts w:ascii="Arial"/>
                <w:sz w:val="21"/>
              </w:rPr>
            </w:pPr>
          </w:p>
          <w:p>
            <w:pPr>
              <w:spacing w:line="268" w:lineRule="auto"/>
              <w:rPr>
                <w:rFonts w:ascii="Arial"/>
                <w:sz w:val="21"/>
              </w:rPr>
            </w:pPr>
          </w:p>
          <w:p>
            <w:pPr>
              <w:spacing w:before="55" w:line="192" w:lineRule="auto"/>
              <w:ind w:left="402"/>
              <w:rPr>
                <w:rFonts w:ascii="宋体" w:hAnsi="宋体" w:eastAsia="宋体" w:cs="宋体"/>
                <w:sz w:val="17"/>
                <w:szCs w:val="17"/>
              </w:rPr>
            </w:pPr>
            <w:r>
              <w:rPr>
                <w:rFonts w:ascii="宋体" w:hAnsi="宋体" w:eastAsia="宋体" w:cs="宋体"/>
                <w:spacing w:val="4"/>
                <w:sz w:val="17"/>
                <w:szCs w:val="17"/>
              </w:rPr>
              <w:t>29.2</w:t>
            </w:r>
            <w:r>
              <w:rPr>
                <w:rFonts w:ascii="宋体" w:hAnsi="宋体" w:eastAsia="宋体" w:cs="宋体"/>
                <w:spacing w:val="3"/>
                <w:sz w:val="17"/>
                <w:szCs w:val="17"/>
              </w:rPr>
              <w:t>0</w:t>
            </w:r>
          </w:p>
        </w:tc>
        <w:tc>
          <w:tcPr>
            <w:tcW w:w="758" w:type="dxa"/>
            <w:vMerge w:val="restart"/>
            <w:tcBorders>
              <w:top w:val="single" w:color="000000" w:sz="2" w:space="0"/>
              <w:bottom w:val="nil"/>
            </w:tcBorders>
            <w:vAlign w:val="top"/>
          </w:tcPr>
          <w:p>
            <w:pPr>
              <w:spacing w:line="268" w:lineRule="auto"/>
              <w:rPr>
                <w:rFonts w:ascii="Arial"/>
                <w:sz w:val="21"/>
              </w:rPr>
            </w:pPr>
          </w:p>
          <w:p>
            <w:pPr>
              <w:spacing w:line="268" w:lineRule="auto"/>
              <w:rPr>
                <w:rFonts w:ascii="Arial"/>
                <w:sz w:val="21"/>
              </w:rPr>
            </w:pPr>
          </w:p>
          <w:p>
            <w:pPr>
              <w:spacing w:before="55" w:line="192" w:lineRule="auto"/>
              <w:ind w:left="279"/>
              <w:rPr>
                <w:rFonts w:ascii="宋体" w:hAnsi="宋体" w:eastAsia="宋体" w:cs="宋体"/>
                <w:sz w:val="17"/>
                <w:szCs w:val="17"/>
              </w:rPr>
            </w:pPr>
            <w:r>
              <w:rPr>
                <w:rFonts w:ascii="宋体" w:hAnsi="宋体" w:eastAsia="宋体" w:cs="宋体"/>
                <w:spacing w:val="4"/>
                <w:sz w:val="17"/>
                <w:szCs w:val="17"/>
              </w:rPr>
              <w:t>29.2</w:t>
            </w:r>
            <w:r>
              <w:rPr>
                <w:rFonts w:ascii="宋体" w:hAnsi="宋体" w:eastAsia="宋体" w:cs="宋体"/>
                <w:spacing w:val="3"/>
                <w:sz w:val="17"/>
                <w:szCs w:val="17"/>
              </w:rPr>
              <w:t>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2" w:line="229"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格控制成本</w:t>
            </w:r>
          </w:p>
        </w:tc>
        <w:tc>
          <w:tcPr>
            <w:tcW w:w="952" w:type="dxa"/>
            <w:tcBorders>
              <w:top w:val="single" w:color="000000" w:sz="2" w:space="0"/>
              <w:bottom w:val="single" w:color="000000" w:sz="2" w:space="0"/>
            </w:tcBorders>
            <w:vAlign w:val="top"/>
          </w:tcPr>
          <w:p>
            <w:pPr>
              <w:spacing w:before="242" w:line="230" w:lineRule="exact"/>
              <w:ind w:left="41"/>
              <w:rPr>
                <w:rFonts w:ascii="宋体" w:hAnsi="宋体" w:eastAsia="宋体" w:cs="宋体"/>
                <w:sz w:val="17"/>
                <w:szCs w:val="17"/>
              </w:rPr>
            </w:pPr>
            <w:r>
              <w:rPr>
                <w:rFonts w:ascii="宋体" w:hAnsi="宋体" w:eastAsia="宋体" w:cs="宋体"/>
                <w:spacing w:val="8"/>
                <w:position w:val="1"/>
                <w:sz w:val="17"/>
                <w:szCs w:val="17"/>
              </w:rPr>
              <w:t>2</w:t>
            </w:r>
            <w:r>
              <w:rPr>
                <w:rFonts w:ascii="宋体" w:hAnsi="宋体" w:eastAsia="宋体" w:cs="宋体"/>
                <w:spacing w:val="5"/>
                <w:position w:val="1"/>
                <w:sz w:val="17"/>
                <w:szCs w:val="17"/>
              </w:rPr>
              <w:t>9.2万元</w:t>
            </w:r>
          </w:p>
        </w:tc>
        <w:tc>
          <w:tcPr>
            <w:tcW w:w="1628" w:type="dxa"/>
            <w:tcBorders>
              <w:top w:val="single" w:color="000000" w:sz="2" w:space="0"/>
              <w:bottom w:val="single" w:color="000000" w:sz="2" w:space="0"/>
            </w:tcBorders>
            <w:vAlign w:val="top"/>
          </w:tcPr>
          <w:p>
            <w:pPr>
              <w:spacing w:before="242" w:line="230" w:lineRule="auto"/>
              <w:ind w:left="71"/>
              <w:rPr>
                <w:rFonts w:ascii="宋体" w:hAnsi="宋体" w:eastAsia="宋体" w:cs="宋体"/>
                <w:sz w:val="17"/>
                <w:szCs w:val="17"/>
              </w:rPr>
            </w:pPr>
            <w:r>
              <w:rPr>
                <w:rFonts w:ascii="宋体" w:hAnsi="宋体" w:eastAsia="宋体" w:cs="宋体"/>
                <w:spacing w:val="8"/>
                <w:sz w:val="17"/>
                <w:szCs w:val="17"/>
              </w:rPr>
              <w:t>日</w:t>
            </w:r>
            <w:r>
              <w:rPr>
                <w:rFonts w:ascii="宋体" w:hAnsi="宋体" w:eastAsia="宋体" w:cs="宋体"/>
                <w:spacing w:val="4"/>
                <w:sz w:val="17"/>
                <w:szCs w:val="17"/>
              </w:rPr>
              <w:t>常需求保障率</w:t>
            </w:r>
          </w:p>
        </w:tc>
        <w:tc>
          <w:tcPr>
            <w:tcW w:w="1048" w:type="dxa"/>
            <w:tcBorders>
              <w:top w:val="single" w:color="000000" w:sz="2" w:space="0"/>
              <w:bottom w:val="single" w:color="000000" w:sz="2" w:space="0"/>
            </w:tcBorders>
            <w:vAlign w:val="top"/>
          </w:tcPr>
          <w:p>
            <w:pPr>
              <w:spacing w:before="242" w:line="227" w:lineRule="exact"/>
              <w:ind w:left="52"/>
              <w:rPr>
                <w:rFonts w:ascii="宋体" w:hAnsi="宋体" w:eastAsia="宋体" w:cs="宋体"/>
                <w:sz w:val="17"/>
                <w:szCs w:val="17"/>
              </w:rPr>
            </w:pPr>
            <w:r>
              <w:rPr>
                <w:rFonts w:ascii="宋体" w:hAnsi="宋体" w:eastAsia="宋体" w:cs="宋体"/>
                <w:spacing w:val="2"/>
                <w:position w:val="1"/>
                <w:sz w:val="17"/>
                <w:szCs w:val="17"/>
              </w:rPr>
              <w:t>≤98</w:t>
            </w:r>
            <w:r>
              <w:rPr>
                <w:rFonts w:ascii="宋体" w:hAnsi="宋体" w:eastAsia="宋体" w:cs="宋体"/>
                <w:spacing w:val="1"/>
                <w:position w:val="1"/>
                <w:sz w:val="17"/>
                <w:szCs w:val="17"/>
              </w:rPr>
              <w:t>%</w:t>
            </w:r>
          </w:p>
        </w:tc>
        <w:tc>
          <w:tcPr>
            <w:tcW w:w="1268" w:type="dxa"/>
            <w:tcBorders>
              <w:top w:val="single" w:color="000000" w:sz="2" w:space="0"/>
              <w:bottom w:val="single" w:color="000000" w:sz="2" w:space="0"/>
            </w:tcBorders>
            <w:vAlign w:val="top"/>
          </w:tcPr>
          <w:p>
            <w:pPr>
              <w:spacing w:before="130" w:line="259" w:lineRule="auto"/>
              <w:ind w:left="42" w:right="139" w:hanging="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升管理服务</w:t>
            </w:r>
            <w:r>
              <w:rPr>
                <w:rFonts w:ascii="宋体" w:hAnsi="宋体" w:eastAsia="宋体" w:cs="宋体"/>
                <w:spacing w:val="5"/>
                <w:sz w:val="17"/>
                <w:szCs w:val="17"/>
              </w:rPr>
              <w:t>水平</w:t>
            </w:r>
          </w:p>
        </w:tc>
        <w:tc>
          <w:tcPr>
            <w:tcW w:w="813" w:type="dxa"/>
            <w:tcBorders>
              <w:top w:val="single" w:color="000000" w:sz="2" w:space="0"/>
              <w:bottom w:val="single" w:color="000000" w:sz="2" w:space="0"/>
            </w:tcBorders>
            <w:vAlign w:val="top"/>
          </w:tcPr>
          <w:p>
            <w:pPr>
              <w:spacing w:before="242" w:line="231" w:lineRule="auto"/>
              <w:ind w:left="44"/>
              <w:rPr>
                <w:rFonts w:ascii="宋体" w:hAnsi="宋体" w:eastAsia="宋体" w:cs="宋体"/>
                <w:sz w:val="17"/>
                <w:szCs w:val="17"/>
              </w:rPr>
            </w:pPr>
            <w:r>
              <w:rPr>
                <w:rFonts w:ascii="宋体" w:hAnsi="宋体" w:eastAsia="宋体" w:cs="宋体"/>
                <w:spacing w:val="6"/>
                <w:sz w:val="17"/>
                <w:szCs w:val="17"/>
              </w:rPr>
              <w:t>确保</w:t>
            </w:r>
          </w:p>
        </w:tc>
        <w:tc>
          <w:tcPr>
            <w:tcW w:w="1172" w:type="dxa"/>
            <w:tcBorders>
              <w:top w:val="single" w:color="000000" w:sz="2" w:space="0"/>
              <w:bottom w:val="single" w:color="000000" w:sz="2" w:space="0"/>
            </w:tcBorders>
            <w:vAlign w:val="top"/>
          </w:tcPr>
          <w:p>
            <w:pPr>
              <w:spacing w:before="129"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2" w:line="230" w:lineRule="exact"/>
              <w:ind w:left="47"/>
              <w:rPr>
                <w:rFonts w:ascii="宋体" w:hAnsi="宋体" w:eastAsia="宋体" w:cs="宋体"/>
                <w:sz w:val="17"/>
                <w:szCs w:val="17"/>
              </w:rPr>
            </w:pPr>
            <w:r>
              <w:rPr>
                <w:rFonts w:ascii="宋体" w:hAnsi="宋体" w:eastAsia="宋体" w:cs="宋体"/>
                <w:spacing w:val="3"/>
                <w:position w:val="1"/>
                <w:sz w:val="17"/>
                <w:szCs w:val="17"/>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30" w:lineRule="auto"/>
              <w:ind w:left="42"/>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师人数</w:t>
            </w:r>
          </w:p>
        </w:tc>
        <w:tc>
          <w:tcPr>
            <w:tcW w:w="1048" w:type="dxa"/>
            <w:tcBorders>
              <w:top w:val="single" w:color="000000" w:sz="2" w:space="0"/>
              <w:bottom w:val="single" w:color="000000" w:sz="2" w:space="0"/>
            </w:tcBorders>
            <w:vAlign w:val="top"/>
          </w:tcPr>
          <w:p>
            <w:pPr>
              <w:spacing w:before="243" w:line="233" w:lineRule="auto"/>
              <w:ind w:left="43"/>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10人</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158"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0000064813</w:t>
            </w:r>
          </w:p>
        </w:tc>
        <w:tc>
          <w:tcPr>
            <w:tcW w:w="1683" w:type="dxa"/>
            <w:tcBorders>
              <w:top w:val="single" w:color="000000" w:sz="2" w:space="0"/>
              <w:bottom w:val="single" w:color="000000" w:sz="2" w:space="0"/>
            </w:tcBorders>
            <w:vAlign w:val="top"/>
          </w:tcPr>
          <w:p>
            <w:pPr>
              <w:spacing w:before="32"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0"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1" w:line="192" w:lineRule="auto"/>
              <w:ind w:left="495"/>
              <w:rPr>
                <w:rFonts w:ascii="宋体" w:hAnsi="宋体" w:eastAsia="宋体" w:cs="宋体"/>
                <w:sz w:val="17"/>
                <w:szCs w:val="17"/>
              </w:rPr>
            </w:pPr>
            <w:r>
              <w:rPr>
                <w:rFonts w:ascii="宋体" w:hAnsi="宋体" w:eastAsia="宋体" w:cs="宋体"/>
                <w:spacing w:val="3"/>
                <w:sz w:val="17"/>
                <w:szCs w:val="17"/>
              </w:rPr>
              <w:t>3.52</w:t>
            </w:r>
          </w:p>
        </w:tc>
        <w:tc>
          <w:tcPr>
            <w:tcW w:w="758" w:type="dxa"/>
            <w:tcBorders>
              <w:top w:val="single" w:color="000000" w:sz="2" w:space="0"/>
              <w:bottom w:val="single" w:color="000000" w:sz="2" w:space="0"/>
            </w:tcBorders>
            <w:vAlign w:val="top"/>
          </w:tcPr>
          <w:p>
            <w:pPr>
              <w:spacing w:before="271" w:line="192" w:lineRule="auto"/>
              <w:ind w:left="372"/>
              <w:rPr>
                <w:rFonts w:ascii="宋体" w:hAnsi="宋体" w:eastAsia="宋体" w:cs="宋体"/>
                <w:sz w:val="17"/>
                <w:szCs w:val="17"/>
              </w:rPr>
            </w:pPr>
            <w:r>
              <w:rPr>
                <w:rFonts w:ascii="宋体" w:hAnsi="宋体" w:eastAsia="宋体" w:cs="宋体"/>
                <w:spacing w:val="3"/>
                <w:sz w:val="17"/>
                <w:szCs w:val="17"/>
              </w:rPr>
              <w:t>3.52</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2"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08028</w:t>
            </w:r>
          </w:p>
        </w:tc>
        <w:tc>
          <w:tcPr>
            <w:tcW w:w="1683" w:type="dxa"/>
            <w:tcBorders>
              <w:top w:val="single" w:color="000000" w:sz="2" w:space="0"/>
              <w:bottom w:val="single" w:color="000000" w:sz="2" w:space="0"/>
            </w:tcBorders>
            <w:vAlign w:val="top"/>
          </w:tcPr>
          <w:p>
            <w:pPr>
              <w:spacing w:before="131" w:line="260" w:lineRule="auto"/>
              <w:ind w:left="754" w:right="20" w:hanging="720"/>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川县白沙镇中心学</w:t>
            </w:r>
            <w:r>
              <w:rPr>
                <w:rFonts w:ascii="宋体" w:hAnsi="宋体" w:eastAsia="宋体" w:cs="宋体"/>
                <w:spacing w:val="2"/>
                <w:sz w:val="17"/>
                <w:szCs w:val="17"/>
              </w:rPr>
              <w:t>校</w:t>
            </w:r>
          </w:p>
        </w:tc>
        <w:tc>
          <w:tcPr>
            <w:tcW w:w="882" w:type="dxa"/>
            <w:tcBorders>
              <w:top w:val="single" w:color="000000" w:sz="2" w:space="0"/>
              <w:bottom w:val="single" w:color="000000" w:sz="2" w:space="0"/>
            </w:tcBorders>
            <w:vAlign w:val="top"/>
          </w:tcPr>
          <w:p>
            <w:pPr>
              <w:spacing w:before="271" w:line="193" w:lineRule="auto"/>
              <w:ind w:left="32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74.98</w:t>
            </w:r>
          </w:p>
        </w:tc>
        <w:tc>
          <w:tcPr>
            <w:tcW w:w="758" w:type="dxa"/>
            <w:tcBorders>
              <w:top w:val="single" w:color="000000" w:sz="2" w:space="0"/>
              <w:bottom w:val="single" w:color="000000" w:sz="2" w:space="0"/>
            </w:tcBorders>
            <w:vAlign w:val="top"/>
          </w:tcPr>
          <w:p>
            <w:pPr>
              <w:spacing w:before="271" w:line="193" w:lineRule="auto"/>
              <w:ind w:left="198"/>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74.98</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0000024132</w:t>
            </w:r>
          </w:p>
        </w:tc>
        <w:tc>
          <w:tcPr>
            <w:tcW w:w="1683" w:type="dxa"/>
            <w:vMerge w:val="restart"/>
            <w:tcBorders>
              <w:top w:val="single" w:color="000000" w:sz="2" w:space="0"/>
              <w:bottom w:val="nil"/>
            </w:tcBorders>
            <w:vAlign w:val="top"/>
          </w:tcPr>
          <w:p>
            <w:pPr>
              <w:spacing w:line="359" w:lineRule="auto"/>
              <w:rPr>
                <w:rFonts w:ascii="Arial"/>
                <w:sz w:val="21"/>
              </w:rPr>
            </w:pPr>
          </w:p>
          <w:p>
            <w:pPr>
              <w:spacing w:line="360" w:lineRule="auto"/>
              <w:rPr>
                <w:rFonts w:ascii="Arial"/>
                <w:sz w:val="21"/>
              </w:rPr>
            </w:pPr>
          </w:p>
          <w:p>
            <w:pPr>
              <w:spacing w:before="56" w:line="259" w:lineRule="auto"/>
              <w:ind w:left="408" w:right="109" w:hanging="286"/>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022年普惠性幼儿</w:t>
            </w:r>
            <w:r>
              <w:rPr>
                <w:rFonts w:ascii="宋体" w:hAnsi="宋体" w:eastAsia="宋体" w:cs="宋体"/>
                <w:spacing w:val="8"/>
                <w:sz w:val="17"/>
                <w:szCs w:val="17"/>
              </w:rPr>
              <w:t>园</w:t>
            </w:r>
            <w:r>
              <w:rPr>
                <w:rFonts w:ascii="宋体" w:hAnsi="宋体" w:eastAsia="宋体" w:cs="宋体"/>
                <w:spacing w:val="5"/>
                <w:sz w:val="17"/>
                <w:szCs w:val="17"/>
              </w:rPr>
              <w:t>奖补资金</w:t>
            </w:r>
          </w:p>
        </w:tc>
        <w:tc>
          <w:tcPr>
            <w:tcW w:w="882"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401"/>
              <w:rPr>
                <w:rFonts w:ascii="宋体" w:hAnsi="宋体" w:eastAsia="宋体" w:cs="宋体"/>
                <w:sz w:val="17"/>
                <w:szCs w:val="17"/>
              </w:rPr>
            </w:pPr>
            <w:r>
              <w:rPr>
                <w:rFonts w:ascii="宋体" w:hAnsi="宋体" w:eastAsia="宋体" w:cs="宋体"/>
                <w:spacing w:val="4"/>
                <w:sz w:val="17"/>
                <w:szCs w:val="17"/>
              </w:rPr>
              <w:t>62.94</w:t>
            </w:r>
          </w:p>
        </w:tc>
        <w:tc>
          <w:tcPr>
            <w:tcW w:w="758"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278"/>
              <w:rPr>
                <w:rFonts w:ascii="宋体" w:hAnsi="宋体" w:eastAsia="宋体" w:cs="宋体"/>
                <w:sz w:val="17"/>
                <w:szCs w:val="17"/>
              </w:rPr>
            </w:pPr>
            <w:r>
              <w:rPr>
                <w:rFonts w:ascii="宋体" w:hAnsi="宋体" w:eastAsia="宋体" w:cs="宋体"/>
                <w:spacing w:val="4"/>
                <w:sz w:val="17"/>
                <w:szCs w:val="17"/>
              </w:rPr>
              <w:t>62.94</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4" w:line="229"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格控制成本</w:t>
            </w:r>
          </w:p>
        </w:tc>
        <w:tc>
          <w:tcPr>
            <w:tcW w:w="952" w:type="dxa"/>
            <w:tcBorders>
              <w:top w:val="single" w:color="000000" w:sz="2" w:space="0"/>
              <w:bottom w:val="single" w:color="000000" w:sz="2" w:space="0"/>
            </w:tcBorders>
            <w:vAlign w:val="top"/>
          </w:tcPr>
          <w:p>
            <w:pPr>
              <w:spacing w:before="244" w:line="230" w:lineRule="exact"/>
              <w:ind w:left="40"/>
              <w:rPr>
                <w:rFonts w:ascii="宋体" w:hAnsi="宋体" w:eastAsia="宋体" w:cs="宋体"/>
                <w:sz w:val="17"/>
                <w:szCs w:val="17"/>
              </w:rPr>
            </w:pPr>
            <w:r>
              <w:rPr>
                <w:rFonts w:ascii="宋体" w:hAnsi="宋体" w:eastAsia="宋体" w:cs="宋体"/>
                <w:spacing w:val="10"/>
                <w:position w:val="1"/>
                <w:sz w:val="17"/>
                <w:szCs w:val="17"/>
              </w:rPr>
              <w:t>6</w:t>
            </w:r>
            <w:r>
              <w:rPr>
                <w:rFonts w:ascii="宋体" w:hAnsi="宋体" w:eastAsia="宋体" w:cs="宋体"/>
                <w:spacing w:val="5"/>
                <w:position w:val="1"/>
                <w:sz w:val="17"/>
                <w:szCs w:val="17"/>
              </w:rPr>
              <w:t>8.48万元</w:t>
            </w:r>
          </w:p>
        </w:tc>
        <w:tc>
          <w:tcPr>
            <w:tcW w:w="1628" w:type="dxa"/>
            <w:tcBorders>
              <w:top w:val="single" w:color="000000" w:sz="2" w:space="0"/>
              <w:bottom w:val="single" w:color="000000" w:sz="2" w:space="0"/>
            </w:tcBorders>
            <w:vAlign w:val="top"/>
          </w:tcPr>
          <w:p>
            <w:pPr>
              <w:spacing w:before="244" w:line="230" w:lineRule="auto"/>
              <w:ind w:left="42"/>
              <w:rPr>
                <w:rFonts w:ascii="宋体" w:hAnsi="宋体" w:eastAsia="宋体" w:cs="宋体"/>
                <w:sz w:val="17"/>
                <w:szCs w:val="17"/>
              </w:rPr>
            </w:pPr>
            <w:r>
              <w:rPr>
                <w:rFonts w:ascii="宋体" w:hAnsi="宋体" w:eastAsia="宋体" w:cs="宋体"/>
                <w:spacing w:val="7"/>
                <w:sz w:val="17"/>
                <w:szCs w:val="17"/>
              </w:rPr>
              <w:t>教师</w:t>
            </w:r>
            <w:r>
              <w:rPr>
                <w:rFonts w:ascii="宋体" w:hAnsi="宋体" w:eastAsia="宋体" w:cs="宋体"/>
                <w:spacing w:val="6"/>
                <w:sz w:val="17"/>
                <w:szCs w:val="17"/>
              </w:rPr>
              <w:t>数</w:t>
            </w:r>
          </w:p>
        </w:tc>
        <w:tc>
          <w:tcPr>
            <w:tcW w:w="1048" w:type="dxa"/>
            <w:tcBorders>
              <w:top w:val="single" w:color="000000" w:sz="2" w:space="0"/>
              <w:bottom w:val="single" w:color="000000" w:sz="2" w:space="0"/>
            </w:tcBorders>
            <w:vAlign w:val="top"/>
          </w:tcPr>
          <w:p>
            <w:pPr>
              <w:spacing w:before="244" w:line="233" w:lineRule="auto"/>
              <w:ind w:left="41"/>
              <w:rPr>
                <w:rFonts w:ascii="宋体" w:hAnsi="宋体" w:eastAsia="宋体" w:cs="宋体"/>
                <w:sz w:val="17"/>
                <w:szCs w:val="17"/>
              </w:rPr>
            </w:pPr>
            <w:r>
              <w:rPr>
                <w:rFonts w:ascii="宋体" w:hAnsi="宋体" w:eastAsia="宋体" w:cs="宋体"/>
                <w:spacing w:val="5"/>
                <w:sz w:val="17"/>
                <w:szCs w:val="17"/>
              </w:rPr>
              <w:t>240</w:t>
            </w:r>
            <w:r>
              <w:rPr>
                <w:rFonts w:ascii="宋体" w:hAnsi="宋体" w:eastAsia="宋体" w:cs="宋体"/>
                <w:spacing w:val="4"/>
                <w:sz w:val="17"/>
                <w:szCs w:val="17"/>
              </w:rPr>
              <w:t>人</w:t>
            </w:r>
          </w:p>
        </w:tc>
        <w:tc>
          <w:tcPr>
            <w:tcW w:w="1268" w:type="dxa"/>
            <w:tcBorders>
              <w:top w:val="single" w:color="000000" w:sz="2" w:space="0"/>
              <w:bottom w:val="single" w:color="000000" w:sz="2" w:space="0"/>
            </w:tcBorders>
            <w:vAlign w:val="top"/>
          </w:tcPr>
          <w:p>
            <w:pPr>
              <w:spacing w:before="132" w:line="259" w:lineRule="auto"/>
              <w:ind w:left="42" w:right="139" w:hanging="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升管理服务</w:t>
            </w:r>
            <w:r>
              <w:rPr>
                <w:rFonts w:ascii="宋体" w:hAnsi="宋体" w:eastAsia="宋体" w:cs="宋体"/>
                <w:spacing w:val="5"/>
                <w:sz w:val="17"/>
                <w:szCs w:val="17"/>
              </w:rPr>
              <w:t>水平</w:t>
            </w:r>
          </w:p>
        </w:tc>
        <w:tc>
          <w:tcPr>
            <w:tcW w:w="813"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8"/>
                <w:sz w:val="17"/>
                <w:szCs w:val="17"/>
              </w:rPr>
              <w:t>长期稳定</w:t>
            </w:r>
          </w:p>
        </w:tc>
        <w:tc>
          <w:tcPr>
            <w:tcW w:w="1172" w:type="dxa"/>
            <w:tcBorders>
              <w:top w:val="single" w:color="000000" w:sz="2" w:space="0"/>
              <w:bottom w:val="single" w:color="000000" w:sz="2" w:space="0"/>
            </w:tcBorders>
            <w:vAlign w:val="top"/>
          </w:tcPr>
          <w:p>
            <w:pPr>
              <w:spacing w:before="131"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1"/>
              <w:rPr>
                <w:rFonts w:ascii="宋体" w:hAnsi="宋体" w:eastAsia="宋体" w:cs="宋体"/>
                <w:sz w:val="17"/>
                <w:szCs w:val="17"/>
              </w:rPr>
            </w:pPr>
            <w:r>
              <w:rPr>
                <w:rFonts w:ascii="宋体" w:hAnsi="宋体" w:eastAsia="宋体" w:cs="宋体"/>
                <w:spacing w:val="9"/>
                <w:sz w:val="17"/>
                <w:szCs w:val="17"/>
              </w:rPr>
              <w:t>重大安全事故次数</w:t>
            </w:r>
          </w:p>
        </w:tc>
        <w:tc>
          <w:tcPr>
            <w:tcW w:w="1048" w:type="dxa"/>
            <w:tcBorders>
              <w:top w:val="single" w:color="000000" w:sz="2" w:space="0"/>
              <w:bottom w:val="single" w:color="000000" w:sz="2" w:space="0"/>
            </w:tcBorders>
            <w:vAlign w:val="top"/>
          </w:tcPr>
          <w:p>
            <w:pPr>
              <w:spacing w:before="244" w:line="230" w:lineRule="auto"/>
              <w:ind w:left="52"/>
              <w:rPr>
                <w:rFonts w:ascii="宋体" w:hAnsi="宋体" w:eastAsia="宋体" w:cs="宋体"/>
                <w:sz w:val="17"/>
                <w:szCs w:val="17"/>
              </w:rPr>
            </w:pPr>
            <w:r>
              <w:rPr>
                <w:rFonts w:ascii="宋体" w:hAnsi="宋体" w:eastAsia="宋体" w:cs="宋体"/>
                <w:spacing w:val="2"/>
                <w:sz w:val="17"/>
                <w:szCs w:val="17"/>
              </w:rPr>
              <w:t>≤0次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71"/>
              <w:rPr>
                <w:rFonts w:ascii="宋体" w:hAnsi="宋体" w:eastAsia="宋体" w:cs="宋体"/>
                <w:sz w:val="17"/>
                <w:szCs w:val="17"/>
              </w:rPr>
            </w:pPr>
            <w:r>
              <w:rPr>
                <w:rFonts w:ascii="宋体" w:hAnsi="宋体" w:eastAsia="宋体" w:cs="宋体"/>
                <w:spacing w:val="8"/>
                <w:sz w:val="17"/>
                <w:szCs w:val="17"/>
              </w:rPr>
              <w:t>日</w:t>
            </w:r>
            <w:r>
              <w:rPr>
                <w:rFonts w:ascii="宋体" w:hAnsi="宋体" w:eastAsia="宋体" w:cs="宋体"/>
                <w:spacing w:val="4"/>
                <w:sz w:val="17"/>
                <w:szCs w:val="17"/>
              </w:rPr>
              <w:t>常需求保障率</w:t>
            </w:r>
          </w:p>
        </w:tc>
        <w:tc>
          <w:tcPr>
            <w:tcW w:w="1048" w:type="dxa"/>
            <w:tcBorders>
              <w:top w:val="single" w:color="000000" w:sz="2" w:space="0"/>
              <w:bottom w:val="single" w:color="000000" w:sz="2" w:space="0"/>
            </w:tcBorders>
            <w:vAlign w:val="top"/>
          </w:tcPr>
          <w:p>
            <w:pPr>
              <w:spacing w:before="244"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6%</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0000024133</w:t>
            </w:r>
          </w:p>
        </w:tc>
        <w:tc>
          <w:tcPr>
            <w:tcW w:w="1683"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spacing w:before="55" w:line="259" w:lineRule="auto"/>
              <w:ind w:left="303" w:right="109" w:hanging="181"/>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022年公办幼儿园</w:t>
            </w:r>
            <w:r>
              <w:rPr>
                <w:rFonts w:ascii="宋体" w:hAnsi="宋体" w:eastAsia="宋体" w:cs="宋体"/>
                <w:spacing w:val="11"/>
                <w:sz w:val="17"/>
                <w:szCs w:val="17"/>
              </w:rPr>
              <w:t>生</w:t>
            </w:r>
            <w:r>
              <w:rPr>
                <w:rFonts w:ascii="宋体" w:hAnsi="宋体" w:eastAsia="宋体" w:cs="宋体"/>
                <w:spacing w:val="8"/>
                <w:sz w:val="17"/>
                <w:szCs w:val="17"/>
              </w:rPr>
              <w:t>均公用经费</w:t>
            </w:r>
          </w:p>
        </w:tc>
        <w:tc>
          <w:tcPr>
            <w:tcW w:w="882"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402"/>
              <w:rPr>
                <w:rFonts w:ascii="宋体" w:hAnsi="宋体" w:eastAsia="宋体" w:cs="宋体"/>
                <w:sz w:val="17"/>
                <w:szCs w:val="17"/>
              </w:rPr>
            </w:pPr>
            <w:r>
              <w:rPr>
                <w:rFonts w:ascii="宋体" w:hAnsi="宋体" w:eastAsia="宋体" w:cs="宋体"/>
                <w:spacing w:val="4"/>
                <w:sz w:val="17"/>
                <w:szCs w:val="17"/>
              </w:rPr>
              <w:t>20.8</w:t>
            </w:r>
            <w:r>
              <w:rPr>
                <w:rFonts w:ascii="宋体" w:hAnsi="宋体" w:eastAsia="宋体" w:cs="宋体"/>
                <w:spacing w:val="3"/>
                <w:sz w:val="17"/>
                <w:szCs w:val="17"/>
              </w:rPr>
              <w:t>0</w:t>
            </w:r>
          </w:p>
        </w:tc>
        <w:tc>
          <w:tcPr>
            <w:tcW w:w="758"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279"/>
              <w:rPr>
                <w:rFonts w:ascii="宋体" w:hAnsi="宋体" w:eastAsia="宋体" w:cs="宋体"/>
                <w:sz w:val="17"/>
                <w:szCs w:val="17"/>
              </w:rPr>
            </w:pPr>
            <w:r>
              <w:rPr>
                <w:rFonts w:ascii="宋体" w:hAnsi="宋体" w:eastAsia="宋体" w:cs="宋体"/>
                <w:spacing w:val="4"/>
                <w:sz w:val="17"/>
                <w:szCs w:val="17"/>
              </w:rPr>
              <w:t>20.8</w:t>
            </w:r>
            <w:r>
              <w:rPr>
                <w:rFonts w:ascii="宋体" w:hAnsi="宋体" w:eastAsia="宋体" w:cs="宋体"/>
                <w:spacing w:val="3"/>
                <w:sz w:val="17"/>
                <w:szCs w:val="17"/>
              </w:rPr>
              <w:t>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4" w:line="229"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格控制成本</w:t>
            </w:r>
          </w:p>
        </w:tc>
        <w:tc>
          <w:tcPr>
            <w:tcW w:w="952" w:type="dxa"/>
            <w:tcBorders>
              <w:top w:val="single" w:color="000000" w:sz="2" w:space="0"/>
              <w:bottom w:val="single" w:color="000000" w:sz="2" w:space="0"/>
            </w:tcBorders>
            <w:vAlign w:val="top"/>
          </w:tcPr>
          <w:p>
            <w:pPr>
              <w:spacing w:before="244" w:line="230" w:lineRule="exact"/>
              <w:ind w:left="41"/>
              <w:rPr>
                <w:rFonts w:ascii="宋体" w:hAnsi="宋体" w:eastAsia="宋体" w:cs="宋体"/>
                <w:sz w:val="17"/>
                <w:szCs w:val="17"/>
              </w:rPr>
            </w:pPr>
            <w:r>
              <w:rPr>
                <w:rFonts w:ascii="宋体" w:hAnsi="宋体" w:eastAsia="宋体" w:cs="宋体"/>
                <w:spacing w:val="9"/>
                <w:position w:val="1"/>
                <w:sz w:val="17"/>
                <w:szCs w:val="17"/>
              </w:rPr>
              <w:t>2</w:t>
            </w:r>
            <w:r>
              <w:rPr>
                <w:rFonts w:ascii="宋体" w:hAnsi="宋体" w:eastAsia="宋体" w:cs="宋体"/>
                <w:spacing w:val="5"/>
                <w:position w:val="1"/>
                <w:sz w:val="17"/>
                <w:szCs w:val="17"/>
              </w:rPr>
              <w:t>0.80万元</w:t>
            </w:r>
          </w:p>
        </w:tc>
        <w:tc>
          <w:tcPr>
            <w:tcW w:w="1628" w:type="dxa"/>
            <w:tcBorders>
              <w:top w:val="single" w:color="000000" w:sz="2" w:space="0"/>
              <w:bottom w:val="single" w:color="000000" w:sz="2" w:space="0"/>
            </w:tcBorders>
            <w:vAlign w:val="top"/>
          </w:tcPr>
          <w:p>
            <w:pPr>
              <w:spacing w:before="244" w:line="230" w:lineRule="auto"/>
              <w:ind w:left="42"/>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师人数</w:t>
            </w:r>
          </w:p>
        </w:tc>
        <w:tc>
          <w:tcPr>
            <w:tcW w:w="1048" w:type="dxa"/>
            <w:tcBorders>
              <w:top w:val="single" w:color="000000" w:sz="2" w:space="0"/>
              <w:bottom w:val="single" w:color="000000" w:sz="2" w:space="0"/>
            </w:tcBorders>
            <w:vAlign w:val="top"/>
          </w:tcPr>
          <w:p>
            <w:pPr>
              <w:spacing w:before="244" w:line="233" w:lineRule="auto"/>
              <w:ind w:left="43"/>
              <w:rPr>
                <w:rFonts w:ascii="宋体" w:hAnsi="宋体" w:eastAsia="宋体" w:cs="宋体"/>
                <w:sz w:val="17"/>
                <w:szCs w:val="17"/>
              </w:rPr>
            </w:pPr>
            <w:r>
              <w:rPr>
                <w:rFonts w:ascii="宋体" w:hAnsi="宋体" w:eastAsia="宋体" w:cs="宋体"/>
                <w:spacing w:val="4"/>
                <w:sz w:val="17"/>
                <w:szCs w:val="17"/>
              </w:rPr>
              <w:t>35人</w:t>
            </w:r>
          </w:p>
        </w:tc>
        <w:tc>
          <w:tcPr>
            <w:tcW w:w="1268" w:type="dxa"/>
            <w:tcBorders>
              <w:top w:val="single" w:color="000000" w:sz="2" w:space="0"/>
              <w:bottom w:val="single" w:color="000000" w:sz="2" w:space="0"/>
            </w:tcBorders>
            <w:vAlign w:val="top"/>
          </w:tcPr>
          <w:p>
            <w:pPr>
              <w:spacing w:before="132" w:line="259" w:lineRule="auto"/>
              <w:ind w:left="42" w:right="139" w:hanging="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升管理服务</w:t>
            </w:r>
            <w:r>
              <w:rPr>
                <w:rFonts w:ascii="宋体" w:hAnsi="宋体" w:eastAsia="宋体" w:cs="宋体"/>
                <w:spacing w:val="5"/>
                <w:sz w:val="17"/>
                <w:szCs w:val="17"/>
              </w:rPr>
              <w:t>水平</w:t>
            </w:r>
          </w:p>
        </w:tc>
        <w:tc>
          <w:tcPr>
            <w:tcW w:w="813"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8"/>
                <w:sz w:val="17"/>
                <w:szCs w:val="17"/>
              </w:rPr>
              <w:t>长期稳定</w:t>
            </w:r>
          </w:p>
        </w:tc>
        <w:tc>
          <w:tcPr>
            <w:tcW w:w="1172" w:type="dxa"/>
            <w:tcBorders>
              <w:top w:val="single" w:color="000000" w:sz="2" w:space="0"/>
              <w:bottom w:val="single" w:color="000000" w:sz="2" w:space="0"/>
            </w:tcBorders>
            <w:vAlign w:val="top"/>
          </w:tcPr>
          <w:p>
            <w:pPr>
              <w:spacing w:before="131"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4"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4"/>
              <w:rPr>
                <w:rFonts w:ascii="宋体" w:hAnsi="宋体" w:eastAsia="宋体" w:cs="宋体"/>
                <w:sz w:val="17"/>
                <w:szCs w:val="17"/>
              </w:rPr>
            </w:pPr>
            <w:r>
              <w:rPr>
                <w:rFonts w:ascii="宋体" w:hAnsi="宋体" w:eastAsia="宋体" w:cs="宋体"/>
                <w:spacing w:val="9"/>
                <w:sz w:val="17"/>
                <w:szCs w:val="17"/>
              </w:rPr>
              <w:t>安</w:t>
            </w:r>
            <w:r>
              <w:rPr>
                <w:rFonts w:ascii="宋体" w:hAnsi="宋体" w:eastAsia="宋体" w:cs="宋体"/>
                <w:spacing w:val="8"/>
                <w:sz w:val="17"/>
                <w:szCs w:val="17"/>
              </w:rPr>
              <w:t>全事故次数</w:t>
            </w:r>
          </w:p>
        </w:tc>
        <w:tc>
          <w:tcPr>
            <w:tcW w:w="1048" w:type="dxa"/>
            <w:tcBorders>
              <w:top w:val="single" w:color="000000" w:sz="2" w:space="0"/>
              <w:bottom w:val="single" w:color="000000" w:sz="2" w:space="0"/>
            </w:tcBorders>
            <w:vAlign w:val="top"/>
          </w:tcPr>
          <w:p>
            <w:pPr>
              <w:spacing w:before="244" w:line="230" w:lineRule="auto"/>
              <w:ind w:left="52"/>
              <w:rPr>
                <w:rFonts w:ascii="宋体" w:hAnsi="宋体" w:eastAsia="宋体" w:cs="宋体"/>
                <w:sz w:val="17"/>
                <w:szCs w:val="17"/>
              </w:rPr>
            </w:pPr>
            <w:r>
              <w:rPr>
                <w:rFonts w:ascii="宋体" w:hAnsi="宋体" w:eastAsia="宋体" w:cs="宋体"/>
                <w:spacing w:val="2"/>
                <w:sz w:val="17"/>
                <w:szCs w:val="17"/>
              </w:rPr>
              <w:t>≤0次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rPr>
                <w:rFonts w:ascii="Arial"/>
                <w:sz w:val="21"/>
              </w:rPr>
            </w:pPr>
          </w:p>
        </w:tc>
        <w:tc>
          <w:tcPr>
            <w:tcW w:w="1683" w:type="dxa"/>
            <w:tcBorders>
              <w:top w:val="single" w:color="000000" w:sz="2" w:space="0"/>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71"/>
              <w:rPr>
                <w:rFonts w:ascii="宋体" w:hAnsi="宋体" w:eastAsia="宋体" w:cs="宋体"/>
                <w:sz w:val="17"/>
                <w:szCs w:val="17"/>
              </w:rPr>
            </w:pPr>
            <w:r>
              <w:rPr>
                <w:rFonts w:ascii="宋体" w:hAnsi="宋体" w:eastAsia="宋体" w:cs="宋体"/>
                <w:spacing w:val="8"/>
                <w:sz w:val="17"/>
                <w:szCs w:val="17"/>
              </w:rPr>
              <w:t>日</w:t>
            </w:r>
            <w:r>
              <w:rPr>
                <w:rFonts w:ascii="宋体" w:hAnsi="宋体" w:eastAsia="宋体" w:cs="宋体"/>
                <w:spacing w:val="4"/>
                <w:sz w:val="17"/>
                <w:szCs w:val="17"/>
              </w:rPr>
              <w:t>常需求保障率</w:t>
            </w:r>
          </w:p>
        </w:tc>
        <w:tc>
          <w:tcPr>
            <w:tcW w:w="1048" w:type="dxa"/>
            <w:tcBorders>
              <w:top w:val="single" w:color="000000" w:sz="2" w:space="0"/>
              <w:bottom w:val="single" w:color="000000" w:sz="2" w:space="0"/>
            </w:tcBorders>
            <w:vAlign w:val="top"/>
          </w:tcPr>
          <w:p>
            <w:pPr>
              <w:spacing w:before="241"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9%</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0000081077</w:t>
            </w:r>
          </w:p>
        </w:tc>
        <w:tc>
          <w:tcPr>
            <w:tcW w:w="1683" w:type="dxa"/>
            <w:vMerge w:val="restart"/>
            <w:tcBorders>
              <w:top w:val="single" w:color="000000" w:sz="2" w:space="0"/>
              <w:bottom w:val="nil"/>
            </w:tcBorders>
            <w:vAlign w:val="top"/>
          </w:tcPr>
          <w:p>
            <w:pPr>
              <w:spacing w:line="358" w:lineRule="auto"/>
              <w:rPr>
                <w:rFonts w:ascii="Arial"/>
                <w:sz w:val="21"/>
              </w:rPr>
            </w:pPr>
          </w:p>
          <w:p>
            <w:pPr>
              <w:spacing w:line="358" w:lineRule="auto"/>
              <w:rPr>
                <w:rFonts w:ascii="Arial"/>
                <w:sz w:val="21"/>
              </w:rPr>
            </w:pPr>
          </w:p>
          <w:p>
            <w:pPr>
              <w:spacing w:before="56" w:line="259" w:lineRule="auto"/>
              <w:ind w:left="575" w:right="20" w:hanging="540"/>
              <w:rPr>
                <w:rFonts w:ascii="宋体" w:hAnsi="宋体" w:eastAsia="宋体" w:cs="宋体"/>
                <w:sz w:val="17"/>
                <w:szCs w:val="17"/>
              </w:rPr>
            </w:pPr>
            <w:r>
              <w:rPr>
                <w:rFonts w:ascii="宋体" w:hAnsi="宋体" w:eastAsia="宋体" w:cs="宋体"/>
                <w:spacing w:val="10"/>
                <w:sz w:val="17"/>
                <w:szCs w:val="17"/>
              </w:rPr>
              <w:t>学</w:t>
            </w:r>
            <w:r>
              <w:rPr>
                <w:rFonts w:ascii="宋体" w:hAnsi="宋体" w:eastAsia="宋体" w:cs="宋体"/>
                <w:spacing w:val="8"/>
                <w:sz w:val="17"/>
                <w:szCs w:val="17"/>
              </w:rPr>
              <w:t>校建设项目21年结转</w:t>
            </w:r>
            <w:r>
              <w:rPr>
                <w:rFonts w:ascii="宋体" w:hAnsi="宋体" w:eastAsia="宋体" w:cs="宋体"/>
                <w:spacing w:val="7"/>
                <w:sz w:val="17"/>
                <w:szCs w:val="17"/>
              </w:rPr>
              <w:t>资金</w:t>
            </w:r>
          </w:p>
        </w:tc>
        <w:tc>
          <w:tcPr>
            <w:tcW w:w="882" w:type="dxa"/>
            <w:vMerge w:val="restart"/>
            <w:tcBorders>
              <w:top w:val="single" w:color="000000" w:sz="2" w:space="0"/>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5" w:line="193" w:lineRule="auto"/>
              <w:ind w:left="492"/>
              <w:rPr>
                <w:rFonts w:ascii="宋体" w:hAnsi="宋体" w:eastAsia="宋体" w:cs="宋体"/>
                <w:sz w:val="17"/>
                <w:szCs w:val="17"/>
              </w:rPr>
            </w:pPr>
            <w:r>
              <w:rPr>
                <w:rFonts w:ascii="宋体" w:hAnsi="宋体" w:eastAsia="宋体" w:cs="宋体"/>
                <w:spacing w:val="4"/>
                <w:sz w:val="17"/>
                <w:szCs w:val="17"/>
              </w:rPr>
              <w:t>9.1</w:t>
            </w:r>
            <w:r>
              <w:rPr>
                <w:rFonts w:ascii="宋体" w:hAnsi="宋体" w:eastAsia="宋体" w:cs="宋体"/>
                <w:spacing w:val="3"/>
                <w:sz w:val="17"/>
                <w:szCs w:val="17"/>
              </w:rPr>
              <w:t>0</w:t>
            </w:r>
          </w:p>
        </w:tc>
        <w:tc>
          <w:tcPr>
            <w:tcW w:w="758" w:type="dxa"/>
            <w:vMerge w:val="restart"/>
            <w:tcBorders>
              <w:top w:val="single" w:color="000000" w:sz="2" w:space="0"/>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5" w:line="193" w:lineRule="auto"/>
              <w:ind w:left="369"/>
              <w:rPr>
                <w:rFonts w:ascii="宋体" w:hAnsi="宋体" w:eastAsia="宋体" w:cs="宋体"/>
                <w:sz w:val="17"/>
                <w:szCs w:val="17"/>
              </w:rPr>
            </w:pPr>
            <w:r>
              <w:rPr>
                <w:rFonts w:ascii="宋体" w:hAnsi="宋体" w:eastAsia="宋体" w:cs="宋体"/>
                <w:spacing w:val="4"/>
                <w:sz w:val="17"/>
                <w:szCs w:val="17"/>
              </w:rPr>
              <w:t>9.1</w:t>
            </w:r>
            <w:r>
              <w:rPr>
                <w:rFonts w:ascii="宋体" w:hAnsi="宋体" w:eastAsia="宋体" w:cs="宋体"/>
                <w:spacing w:val="3"/>
                <w:sz w:val="17"/>
                <w:szCs w:val="17"/>
              </w:rPr>
              <w:t>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29" w:lineRule="auto"/>
              <w:ind w:left="41"/>
              <w:rPr>
                <w:rFonts w:ascii="宋体" w:hAnsi="宋体" w:eastAsia="宋体" w:cs="宋体"/>
                <w:sz w:val="17"/>
                <w:szCs w:val="17"/>
              </w:rPr>
            </w:pPr>
            <w:r>
              <w:rPr>
                <w:rFonts w:ascii="宋体" w:hAnsi="宋体" w:eastAsia="宋体" w:cs="宋体"/>
                <w:spacing w:val="10"/>
                <w:sz w:val="17"/>
                <w:szCs w:val="17"/>
              </w:rPr>
              <w:t>维</w:t>
            </w:r>
            <w:r>
              <w:rPr>
                <w:rFonts w:ascii="宋体" w:hAnsi="宋体" w:eastAsia="宋体" w:cs="宋体"/>
                <w:spacing w:val="8"/>
                <w:sz w:val="17"/>
                <w:szCs w:val="17"/>
              </w:rPr>
              <w:t>修改造成本</w:t>
            </w:r>
          </w:p>
        </w:tc>
        <w:tc>
          <w:tcPr>
            <w:tcW w:w="952" w:type="dxa"/>
            <w:tcBorders>
              <w:top w:val="single" w:color="000000" w:sz="2" w:space="0"/>
              <w:bottom w:val="single" w:color="000000" w:sz="2" w:space="0"/>
            </w:tcBorders>
            <w:vAlign w:val="top"/>
          </w:tcPr>
          <w:p>
            <w:pPr>
              <w:spacing w:before="241" w:line="230" w:lineRule="exact"/>
              <w:ind w:left="40"/>
              <w:rPr>
                <w:rFonts w:ascii="宋体" w:hAnsi="宋体" w:eastAsia="宋体" w:cs="宋体"/>
                <w:sz w:val="17"/>
                <w:szCs w:val="17"/>
              </w:rPr>
            </w:pPr>
            <w:r>
              <w:rPr>
                <w:rFonts w:ascii="宋体" w:hAnsi="宋体" w:eastAsia="宋体" w:cs="宋体"/>
                <w:spacing w:val="8"/>
                <w:position w:val="1"/>
                <w:sz w:val="17"/>
                <w:szCs w:val="17"/>
              </w:rPr>
              <w:t>9</w:t>
            </w:r>
            <w:r>
              <w:rPr>
                <w:rFonts w:ascii="宋体" w:hAnsi="宋体" w:eastAsia="宋体" w:cs="宋体"/>
                <w:spacing w:val="5"/>
                <w:position w:val="1"/>
                <w:sz w:val="17"/>
                <w:szCs w:val="17"/>
              </w:rPr>
              <w:t>.1万元</w:t>
            </w:r>
          </w:p>
        </w:tc>
        <w:tc>
          <w:tcPr>
            <w:tcW w:w="1628" w:type="dxa"/>
            <w:tcBorders>
              <w:top w:val="single" w:color="000000" w:sz="2" w:space="0"/>
              <w:bottom w:val="single" w:color="000000" w:sz="2" w:space="0"/>
            </w:tcBorders>
            <w:vAlign w:val="top"/>
          </w:tcPr>
          <w:p>
            <w:pPr>
              <w:spacing w:before="129" w:line="259" w:lineRule="auto"/>
              <w:ind w:left="41" w:right="139" w:firstLine="1"/>
              <w:rPr>
                <w:rFonts w:ascii="宋体" w:hAnsi="宋体" w:eastAsia="宋体" w:cs="宋体"/>
                <w:sz w:val="17"/>
                <w:szCs w:val="17"/>
              </w:rPr>
            </w:pPr>
            <w:r>
              <w:rPr>
                <w:rFonts w:ascii="宋体" w:hAnsi="宋体" w:eastAsia="宋体" w:cs="宋体"/>
                <w:spacing w:val="14"/>
                <w:sz w:val="17"/>
                <w:szCs w:val="17"/>
              </w:rPr>
              <w:t>维</w:t>
            </w:r>
            <w:r>
              <w:rPr>
                <w:rFonts w:ascii="宋体" w:hAnsi="宋体" w:eastAsia="宋体" w:cs="宋体"/>
                <w:spacing w:val="8"/>
                <w:sz w:val="17"/>
                <w:szCs w:val="17"/>
              </w:rPr>
              <w:t>修改造设备设施</w:t>
            </w:r>
            <w:r>
              <w:rPr>
                <w:rFonts w:ascii="宋体" w:hAnsi="宋体" w:eastAsia="宋体" w:cs="宋体"/>
                <w:spacing w:val="6"/>
                <w:sz w:val="17"/>
                <w:szCs w:val="17"/>
              </w:rPr>
              <w:t>数</w:t>
            </w:r>
            <w:r>
              <w:rPr>
                <w:rFonts w:ascii="宋体" w:hAnsi="宋体" w:eastAsia="宋体" w:cs="宋体"/>
                <w:spacing w:val="5"/>
                <w:sz w:val="17"/>
                <w:szCs w:val="17"/>
              </w:rPr>
              <w:t>量</w:t>
            </w:r>
          </w:p>
        </w:tc>
        <w:tc>
          <w:tcPr>
            <w:tcW w:w="1048" w:type="dxa"/>
            <w:tcBorders>
              <w:top w:val="single" w:color="000000" w:sz="2" w:space="0"/>
              <w:bottom w:val="single" w:color="000000" w:sz="2" w:space="0"/>
            </w:tcBorders>
            <w:vAlign w:val="top"/>
          </w:tcPr>
          <w:p>
            <w:pPr>
              <w:spacing w:before="130" w:line="265" w:lineRule="auto"/>
              <w:ind w:left="52" w:right="186" w:firstLine="5"/>
              <w:rPr>
                <w:rFonts w:ascii="宋体" w:hAnsi="宋体" w:eastAsia="宋体" w:cs="宋体"/>
                <w:sz w:val="17"/>
                <w:szCs w:val="17"/>
              </w:rPr>
            </w:pPr>
            <w:r>
              <w:rPr>
                <w:rFonts w:ascii="宋体" w:hAnsi="宋体" w:eastAsia="宋体" w:cs="宋体"/>
                <w:spacing w:val="4"/>
                <w:sz w:val="17"/>
                <w:szCs w:val="17"/>
              </w:rPr>
              <w:t>≥200台套</w:t>
            </w:r>
            <w:r>
              <w:rPr>
                <w:rFonts w:ascii="宋体" w:hAnsi="宋体" w:eastAsia="宋体" w:cs="宋体"/>
                <w:spacing w:val="5"/>
                <w:sz w:val="17"/>
                <w:szCs w:val="17"/>
              </w:rPr>
              <w:t>、平方米</w:t>
            </w:r>
          </w:p>
        </w:tc>
        <w:tc>
          <w:tcPr>
            <w:tcW w:w="1268" w:type="dxa"/>
            <w:tcBorders>
              <w:top w:val="single" w:color="000000" w:sz="2" w:space="0"/>
              <w:bottom w:val="single" w:color="000000" w:sz="2" w:space="0"/>
            </w:tcBorders>
            <w:vAlign w:val="top"/>
          </w:tcPr>
          <w:p>
            <w:pPr>
              <w:spacing w:before="31" w:line="221" w:lineRule="auto"/>
              <w:ind w:left="39" w:right="139"/>
              <w:rPr>
                <w:rFonts w:ascii="宋体" w:hAnsi="宋体" w:eastAsia="宋体" w:cs="宋体"/>
                <w:sz w:val="17"/>
                <w:szCs w:val="17"/>
              </w:rPr>
            </w:pPr>
            <w:r>
              <w:rPr>
                <w:rFonts w:ascii="宋体" w:hAnsi="宋体" w:eastAsia="宋体" w:cs="宋体"/>
                <w:spacing w:val="9"/>
                <w:sz w:val="17"/>
                <w:szCs w:val="17"/>
              </w:rPr>
              <w:t>对保障业务</w:t>
            </w:r>
            <w:r>
              <w:rPr>
                <w:rFonts w:ascii="宋体" w:hAnsi="宋体" w:eastAsia="宋体" w:cs="宋体"/>
                <w:spacing w:val="8"/>
                <w:sz w:val="17"/>
                <w:szCs w:val="17"/>
              </w:rPr>
              <w:t>正</w:t>
            </w:r>
            <w:r>
              <w:rPr>
                <w:rFonts w:ascii="宋体" w:hAnsi="宋体" w:eastAsia="宋体" w:cs="宋体"/>
                <w:spacing w:val="9"/>
                <w:sz w:val="17"/>
                <w:szCs w:val="17"/>
              </w:rPr>
              <w:t>常开展的改</w:t>
            </w:r>
            <w:r>
              <w:rPr>
                <w:rFonts w:ascii="宋体" w:hAnsi="宋体" w:eastAsia="宋体" w:cs="宋体"/>
                <w:spacing w:val="8"/>
                <w:sz w:val="17"/>
                <w:szCs w:val="17"/>
              </w:rPr>
              <w:t>善</w:t>
            </w:r>
            <w:r>
              <w:rPr>
                <w:rFonts w:ascii="宋体" w:hAnsi="宋体" w:eastAsia="宋体" w:cs="宋体"/>
                <w:spacing w:val="7"/>
                <w:sz w:val="17"/>
                <w:szCs w:val="17"/>
              </w:rPr>
              <w:t>程</w:t>
            </w:r>
            <w:r>
              <w:rPr>
                <w:rFonts w:ascii="宋体" w:hAnsi="宋体" w:eastAsia="宋体" w:cs="宋体"/>
                <w:spacing w:val="6"/>
                <w:sz w:val="17"/>
                <w:szCs w:val="17"/>
              </w:rPr>
              <w:t>度</w:t>
            </w:r>
          </w:p>
        </w:tc>
        <w:tc>
          <w:tcPr>
            <w:tcW w:w="813" w:type="dxa"/>
            <w:tcBorders>
              <w:top w:val="single" w:color="000000" w:sz="2" w:space="0"/>
              <w:bottom w:val="single" w:color="000000" w:sz="2" w:space="0"/>
            </w:tcBorders>
            <w:vAlign w:val="top"/>
          </w:tcPr>
          <w:p>
            <w:pPr>
              <w:spacing w:before="241" w:line="230" w:lineRule="auto"/>
              <w:ind w:left="61"/>
              <w:rPr>
                <w:rFonts w:ascii="宋体" w:hAnsi="宋体" w:eastAsia="宋体" w:cs="宋体"/>
                <w:sz w:val="17"/>
                <w:szCs w:val="17"/>
              </w:rPr>
            </w:pPr>
            <w:r>
              <w:rPr>
                <w:rFonts w:ascii="宋体" w:hAnsi="宋体" w:eastAsia="宋体" w:cs="宋体"/>
                <w:spacing w:val="-2"/>
                <w:sz w:val="17"/>
                <w:szCs w:val="17"/>
              </w:rPr>
              <w:t>明显</w:t>
            </w:r>
          </w:p>
        </w:tc>
        <w:tc>
          <w:tcPr>
            <w:tcW w:w="1172" w:type="dxa"/>
            <w:tcBorders>
              <w:top w:val="single" w:color="000000" w:sz="2" w:space="0"/>
              <w:bottom w:val="single" w:color="000000" w:sz="2" w:space="0"/>
            </w:tcBorders>
            <w:vAlign w:val="top"/>
          </w:tcPr>
          <w:p>
            <w:pPr>
              <w:spacing w:before="129" w:line="259" w:lineRule="auto"/>
              <w:ind w:left="43" w:right="41" w:firstLine="2"/>
              <w:rPr>
                <w:rFonts w:ascii="宋体" w:hAnsi="宋体" w:eastAsia="宋体" w:cs="宋体"/>
                <w:sz w:val="17"/>
                <w:szCs w:val="17"/>
              </w:rPr>
            </w:pPr>
            <w:r>
              <w:rPr>
                <w:rFonts w:ascii="宋体" w:hAnsi="宋体" w:eastAsia="宋体" w:cs="宋体"/>
                <w:spacing w:val="10"/>
                <w:sz w:val="17"/>
                <w:szCs w:val="17"/>
              </w:rPr>
              <w:t>维</w:t>
            </w:r>
            <w:r>
              <w:rPr>
                <w:rFonts w:ascii="宋体" w:hAnsi="宋体" w:eastAsia="宋体" w:cs="宋体"/>
                <w:spacing w:val="8"/>
                <w:sz w:val="17"/>
                <w:szCs w:val="17"/>
              </w:rPr>
              <w:t>修改造项目</w:t>
            </w:r>
            <w:r>
              <w:rPr>
                <w:rFonts w:ascii="宋体" w:hAnsi="宋体" w:eastAsia="宋体" w:cs="宋体"/>
                <w:spacing w:val="12"/>
                <w:sz w:val="17"/>
                <w:szCs w:val="17"/>
              </w:rPr>
              <w:t>使</w:t>
            </w:r>
            <w:r>
              <w:rPr>
                <w:rFonts w:ascii="宋体" w:hAnsi="宋体" w:eastAsia="宋体" w:cs="宋体"/>
                <w:spacing w:val="8"/>
                <w:sz w:val="17"/>
                <w:szCs w:val="17"/>
              </w:rPr>
              <w:t>用者满意度</w:t>
            </w:r>
          </w:p>
        </w:tc>
        <w:tc>
          <w:tcPr>
            <w:tcW w:w="810" w:type="dxa"/>
            <w:tcBorders>
              <w:top w:val="single" w:color="000000" w:sz="2" w:space="0"/>
              <w:bottom w:val="single" w:color="000000" w:sz="2" w:space="0"/>
            </w:tcBorders>
            <w:vAlign w:val="top"/>
          </w:tcPr>
          <w:p>
            <w:pPr>
              <w:spacing w:before="241"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0" w:line="259" w:lineRule="auto"/>
              <w:ind w:left="41" w:right="139" w:firstLine="1"/>
              <w:rPr>
                <w:rFonts w:ascii="宋体" w:hAnsi="宋体" w:eastAsia="宋体" w:cs="宋体"/>
                <w:sz w:val="17"/>
                <w:szCs w:val="17"/>
              </w:rPr>
            </w:pPr>
            <w:r>
              <w:rPr>
                <w:rFonts w:ascii="宋体" w:hAnsi="宋体" w:eastAsia="宋体" w:cs="宋体"/>
                <w:spacing w:val="14"/>
                <w:sz w:val="17"/>
                <w:szCs w:val="17"/>
              </w:rPr>
              <w:t>维</w:t>
            </w:r>
            <w:r>
              <w:rPr>
                <w:rFonts w:ascii="宋体" w:hAnsi="宋体" w:eastAsia="宋体" w:cs="宋体"/>
                <w:spacing w:val="8"/>
                <w:sz w:val="17"/>
                <w:szCs w:val="17"/>
              </w:rPr>
              <w:t>修改造质量合格</w:t>
            </w:r>
            <w:r>
              <w:rPr>
                <w:rFonts w:ascii="宋体" w:hAnsi="宋体" w:eastAsia="宋体" w:cs="宋体"/>
                <w:spacing w:val="1"/>
                <w:sz w:val="17"/>
                <w:szCs w:val="17"/>
              </w:rPr>
              <w:t>率</w:t>
            </w:r>
          </w:p>
        </w:tc>
        <w:tc>
          <w:tcPr>
            <w:tcW w:w="1048" w:type="dxa"/>
            <w:tcBorders>
              <w:top w:val="single" w:color="000000" w:sz="2" w:space="0"/>
              <w:bottom w:val="single" w:color="000000" w:sz="2" w:space="0"/>
            </w:tcBorders>
            <w:vAlign w:val="top"/>
          </w:tcPr>
          <w:p>
            <w:pPr>
              <w:spacing w:before="242"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spacing w:before="32" w:line="221" w:lineRule="auto"/>
              <w:ind w:left="40" w:right="139" w:hanging="1"/>
              <w:rPr>
                <w:rFonts w:ascii="宋体" w:hAnsi="宋体" w:eastAsia="宋体" w:cs="宋体"/>
                <w:sz w:val="17"/>
                <w:szCs w:val="17"/>
              </w:rPr>
            </w:pPr>
            <w:r>
              <w:rPr>
                <w:rFonts w:ascii="宋体" w:hAnsi="宋体" w:eastAsia="宋体" w:cs="宋体"/>
                <w:spacing w:val="9"/>
                <w:sz w:val="17"/>
                <w:szCs w:val="17"/>
              </w:rPr>
              <w:t>采用节能环</w:t>
            </w:r>
            <w:r>
              <w:rPr>
                <w:rFonts w:ascii="宋体" w:hAnsi="宋体" w:eastAsia="宋体" w:cs="宋体"/>
                <w:spacing w:val="8"/>
                <w:sz w:val="17"/>
                <w:szCs w:val="17"/>
              </w:rPr>
              <w:t>保</w:t>
            </w:r>
            <w:r>
              <w:rPr>
                <w:rFonts w:ascii="宋体" w:hAnsi="宋体" w:eastAsia="宋体" w:cs="宋体"/>
                <w:spacing w:val="12"/>
                <w:sz w:val="17"/>
                <w:szCs w:val="17"/>
              </w:rPr>
              <w:t>建</w:t>
            </w:r>
            <w:r>
              <w:rPr>
                <w:rFonts w:ascii="宋体" w:hAnsi="宋体" w:eastAsia="宋体" w:cs="宋体"/>
                <w:spacing w:val="8"/>
                <w:sz w:val="17"/>
                <w:szCs w:val="17"/>
              </w:rPr>
              <w:t>筑材料对自</w:t>
            </w:r>
            <w:r>
              <w:rPr>
                <w:rFonts w:ascii="宋体" w:hAnsi="宋体" w:eastAsia="宋体" w:cs="宋体"/>
                <w:spacing w:val="12"/>
                <w:sz w:val="17"/>
                <w:szCs w:val="17"/>
              </w:rPr>
              <w:t>然</w:t>
            </w:r>
            <w:r>
              <w:rPr>
                <w:rFonts w:ascii="宋体" w:hAnsi="宋体" w:eastAsia="宋体" w:cs="宋体"/>
                <w:spacing w:val="8"/>
                <w:sz w:val="17"/>
                <w:szCs w:val="17"/>
              </w:rPr>
              <w:t>生态环境的</w:t>
            </w:r>
          </w:p>
        </w:tc>
        <w:tc>
          <w:tcPr>
            <w:tcW w:w="813" w:type="dxa"/>
            <w:tcBorders>
              <w:top w:val="single" w:color="000000" w:sz="2" w:space="0"/>
              <w:bottom w:val="single" w:color="000000" w:sz="2" w:space="0"/>
            </w:tcBorders>
            <w:vAlign w:val="top"/>
          </w:tcPr>
          <w:p>
            <w:pPr>
              <w:spacing w:before="242" w:line="230" w:lineRule="auto"/>
              <w:ind w:left="61"/>
              <w:rPr>
                <w:rFonts w:ascii="宋体" w:hAnsi="宋体" w:eastAsia="宋体" w:cs="宋体"/>
                <w:sz w:val="17"/>
                <w:szCs w:val="17"/>
              </w:rPr>
            </w:pPr>
            <w:r>
              <w:rPr>
                <w:rFonts w:ascii="宋体" w:hAnsi="宋体" w:eastAsia="宋体" w:cs="宋体"/>
                <w:spacing w:val="-2"/>
                <w:sz w:val="17"/>
                <w:szCs w:val="17"/>
              </w:rPr>
              <w:t>明显</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43"/>
              <w:rPr>
                <w:rFonts w:ascii="宋体" w:hAnsi="宋体" w:eastAsia="宋体" w:cs="宋体"/>
                <w:sz w:val="17"/>
                <w:szCs w:val="17"/>
              </w:rPr>
            </w:pPr>
            <w:r>
              <w:rPr>
                <w:rFonts w:ascii="宋体" w:hAnsi="宋体" w:eastAsia="宋体" w:cs="宋体"/>
                <w:spacing w:val="10"/>
                <w:sz w:val="17"/>
                <w:szCs w:val="17"/>
              </w:rPr>
              <w:t>维</w:t>
            </w:r>
            <w:r>
              <w:rPr>
                <w:rFonts w:ascii="宋体" w:hAnsi="宋体" w:eastAsia="宋体" w:cs="宋体"/>
                <w:spacing w:val="8"/>
                <w:sz w:val="17"/>
                <w:szCs w:val="17"/>
              </w:rPr>
              <w:t>修改造时间</w:t>
            </w:r>
          </w:p>
        </w:tc>
        <w:tc>
          <w:tcPr>
            <w:tcW w:w="1048" w:type="dxa"/>
            <w:tcBorders>
              <w:top w:val="single" w:color="000000" w:sz="2" w:space="0"/>
              <w:bottom w:val="single" w:color="000000" w:sz="2" w:space="0"/>
            </w:tcBorders>
            <w:vAlign w:val="top"/>
          </w:tcPr>
          <w:p>
            <w:pPr>
              <w:spacing w:before="130" w:line="259" w:lineRule="auto"/>
              <w:ind w:left="60" w:right="97" w:hanging="20"/>
              <w:rPr>
                <w:rFonts w:ascii="宋体" w:hAnsi="宋体" w:eastAsia="宋体" w:cs="宋体"/>
                <w:sz w:val="17"/>
                <w:szCs w:val="17"/>
              </w:rPr>
            </w:pPr>
            <w:r>
              <w:rPr>
                <w:rFonts w:ascii="宋体" w:hAnsi="宋体" w:eastAsia="宋体" w:cs="宋体"/>
                <w:spacing w:val="9"/>
                <w:sz w:val="17"/>
                <w:szCs w:val="17"/>
              </w:rPr>
              <w:t>6</w:t>
            </w:r>
            <w:r>
              <w:rPr>
                <w:rFonts w:ascii="宋体" w:hAnsi="宋体" w:eastAsia="宋体" w:cs="宋体"/>
                <w:spacing w:val="7"/>
                <w:sz w:val="17"/>
                <w:szCs w:val="17"/>
              </w:rPr>
              <w:t>0个工作日</w:t>
            </w:r>
            <w:r>
              <w:rPr>
                <w:rFonts w:ascii="宋体" w:hAnsi="宋体" w:eastAsia="宋体" w:cs="宋体"/>
                <w:sz w:val="17"/>
                <w:szCs w:val="17"/>
              </w:rPr>
              <w:t>内</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0000064814</w:t>
            </w:r>
          </w:p>
        </w:tc>
        <w:tc>
          <w:tcPr>
            <w:tcW w:w="1683"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before="55"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4" w:line="230" w:lineRule="auto"/>
              <w:ind w:left="124"/>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p>
          <w:p>
            <w:pPr>
              <w:spacing w:before="12" w:line="229" w:lineRule="auto"/>
              <w:ind w:left="34"/>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9"/>
                <w:sz w:val="17"/>
                <w:szCs w:val="17"/>
              </w:rPr>
              <w:t>岗教师补助资金中</w:t>
            </w:r>
          </w:p>
          <w:p>
            <w:pPr>
              <w:spacing w:before="15" w:line="229" w:lineRule="auto"/>
              <w:ind w:left="577"/>
              <w:rPr>
                <w:rFonts w:ascii="宋体" w:hAnsi="宋体" w:eastAsia="宋体" w:cs="宋体"/>
                <w:sz w:val="17"/>
                <w:szCs w:val="17"/>
              </w:rPr>
            </w:pPr>
            <w:r>
              <w:rPr>
                <w:rFonts w:ascii="宋体" w:hAnsi="宋体" w:eastAsia="宋体" w:cs="宋体"/>
                <w:spacing w:val="8"/>
                <w:sz w:val="17"/>
                <w:szCs w:val="17"/>
              </w:rPr>
              <w:t>央</w:t>
            </w:r>
            <w:r>
              <w:rPr>
                <w:rFonts w:ascii="宋体" w:hAnsi="宋体" w:eastAsia="宋体" w:cs="宋体"/>
                <w:spacing w:val="6"/>
                <w:sz w:val="17"/>
                <w:szCs w:val="17"/>
              </w:rPr>
              <w:t>资金</w:t>
            </w:r>
          </w:p>
        </w:tc>
        <w:tc>
          <w:tcPr>
            <w:tcW w:w="882"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5" w:line="193" w:lineRule="auto"/>
              <w:ind w:left="401"/>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2.14</w:t>
            </w:r>
          </w:p>
        </w:tc>
        <w:tc>
          <w:tcPr>
            <w:tcW w:w="758"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5" w:line="193" w:lineRule="auto"/>
              <w:ind w:left="278"/>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2.14</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29" w:lineRule="auto"/>
              <w:ind w:left="40"/>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资标准</w:t>
            </w:r>
          </w:p>
        </w:tc>
        <w:tc>
          <w:tcPr>
            <w:tcW w:w="952" w:type="dxa"/>
            <w:tcBorders>
              <w:top w:val="single" w:color="000000" w:sz="2" w:space="0"/>
              <w:bottom w:val="single" w:color="000000" w:sz="2" w:space="0"/>
            </w:tcBorders>
            <w:vAlign w:val="top"/>
          </w:tcPr>
          <w:p>
            <w:pPr>
              <w:spacing w:before="242" w:line="231" w:lineRule="auto"/>
              <w:ind w:left="40"/>
              <w:rPr>
                <w:rFonts w:ascii="宋体" w:hAnsi="宋体" w:eastAsia="宋体" w:cs="宋体"/>
                <w:sz w:val="17"/>
                <w:szCs w:val="17"/>
              </w:rPr>
            </w:pPr>
            <w:r>
              <w:rPr>
                <w:rFonts w:ascii="宋体" w:hAnsi="宋体" w:eastAsia="宋体" w:cs="宋体"/>
                <w:spacing w:val="7"/>
                <w:sz w:val="17"/>
                <w:szCs w:val="17"/>
              </w:rPr>
              <w:t>8</w:t>
            </w:r>
            <w:r>
              <w:rPr>
                <w:rFonts w:ascii="宋体" w:hAnsi="宋体" w:eastAsia="宋体" w:cs="宋体"/>
                <w:spacing w:val="5"/>
                <w:sz w:val="17"/>
                <w:szCs w:val="17"/>
              </w:rPr>
              <w:t>21400元</w:t>
            </w:r>
          </w:p>
        </w:tc>
        <w:tc>
          <w:tcPr>
            <w:tcW w:w="1628" w:type="dxa"/>
            <w:tcBorders>
              <w:top w:val="single" w:color="000000" w:sz="2" w:space="0"/>
              <w:bottom w:val="single" w:color="000000" w:sz="2" w:space="0"/>
            </w:tcBorders>
            <w:vAlign w:val="top"/>
          </w:tcPr>
          <w:p>
            <w:pPr>
              <w:spacing w:before="241" w:line="229" w:lineRule="auto"/>
              <w:ind w:left="43"/>
              <w:rPr>
                <w:rFonts w:ascii="宋体" w:hAnsi="宋体" w:eastAsia="宋体" w:cs="宋体"/>
                <w:sz w:val="17"/>
                <w:szCs w:val="17"/>
              </w:rPr>
            </w:pPr>
            <w:r>
              <w:rPr>
                <w:rFonts w:ascii="宋体" w:hAnsi="宋体" w:eastAsia="宋体" w:cs="宋体"/>
                <w:spacing w:val="10"/>
                <w:sz w:val="17"/>
                <w:szCs w:val="17"/>
              </w:rPr>
              <w:t>发</w:t>
            </w:r>
            <w:r>
              <w:rPr>
                <w:rFonts w:ascii="宋体" w:hAnsi="宋体" w:eastAsia="宋体" w:cs="宋体"/>
                <w:spacing w:val="8"/>
                <w:sz w:val="17"/>
                <w:szCs w:val="17"/>
              </w:rPr>
              <w:t>放工资人数</w:t>
            </w:r>
          </w:p>
        </w:tc>
        <w:tc>
          <w:tcPr>
            <w:tcW w:w="1048" w:type="dxa"/>
            <w:tcBorders>
              <w:top w:val="single" w:color="000000" w:sz="2" w:space="0"/>
              <w:bottom w:val="single" w:color="000000" w:sz="2" w:space="0"/>
            </w:tcBorders>
            <w:vAlign w:val="top"/>
          </w:tcPr>
          <w:p>
            <w:pPr>
              <w:spacing w:before="242" w:line="233" w:lineRule="auto"/>
              <w:ind w:left="41"/>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5人</w:t>
            </w:r>
          </w:p>
        </w:tc>
        <w:tc>
          <w:tcPr>
            <w:tcW w:w="1268" w:type="dxa"/>
            <w:tcBorders>
              <w:top w:val="single" w:color="000000" w:sz="2" w:space="0"/>
              <w:bottom w:val="single" w:color="000000" w:sz="2" w:space="0"/>
            </w:tcBorders>
            <w:vAlign w:val="top"/>
          </w:tcPr>
          <w:p>
            <w:pPr>
              <w:spacing w:before="130" w:line="259" w:lineRule="auto"/>
              <w:ind w:left="41" w:right="139" w:firstLine="2"/>
              <w:rPr>
                <w:rFonts w:ascii="宋体" w:hAnsi="宋体" w:eastAsia="宋体" w:cs="宋体"/>
                <w:sz w:val="17"/>
                <w:szCs w:val="17"/>
              </w:rPr>
            </w:pPr>
            <w:r>
              <w:rPr>
                <w:rFonts w:ascii="宋体" w:hAnsi="宋体" w:eastAsia="宋体" w:cs="宋体"/>
                <w:spacing w:val="9"/>
                <w:sz w:val="17"/>
                <w:szCs w:val="17"/>
              </w:rPr>
              <w:t>受</w:t>
            </w:r>
            <w:r>
              <w:rPr>
                <w:rFonts w:ascii="宋体" w:hAnsi="宋体" w:eastAsia="宋体" w:cs="宋体"/>
                <w:spacing w:val="8"/>
                <w:sz w:val="17"/>
                <w:szCs w:val="17"/>
              </w:rPr>
              <w:t>益人群幸福</w:t>
            </w:r>
            <w:r>
              <w:rPr>
                <w:rFonts w:ascii="宋体" w:hAnsi="宋体" w:eastAsia="宋体" w:cs="宋体"/>
                <w:spacing w:val="10"/>
                <w:sz w:val="17"/>
                <w:szCs w:val="17"/>
              </w:rPr>
              <w:t>感</w:t>
            </w:r>
            <w:r>
              <w:rPr>
                <w:rFonts w:ascii="宋体" w:hAnsi="宋体" w:eastAsia="宋体" w:cs="宋体"/>
                <w:spacing w:val="8"/>
                <w:sz w:val="17"/>
                <w:szCs w:val="17"/>
              </w:rPr>
              <w:t>和满意度</w:t>
            </w:r>
          </w:p>
        </w:tc>
        <w:tc>
          <w:tcPr>
            <w:tcW w:w="813" w:type="dxa"/>
            <w:tcBorders>
              <w:top w:val="single" w:color="000000" w:sz="2" w:space="0"/>
              <w:bottom w:val="single" w:color="000000" w:sz="2" w:space="0"/>
            </w:tcBorders>
            <w:vAlign w:val="top"/>
          </w:tcPr>
          <w:p>
            <w:pPr>
              <w:spacing w:before="242" w:line="231" w:lineRule="auto"/>
              <w:ind w:left="45"/>
              <w:rPr>
                <w:rFonts w:ascii="宋体" w:hAnsi="宋体" w:eastAsia="宋体" w:cs="宋体"/>
                <w:sz w:val="17"/>
                <w:szCs w:val="17"/>
              </w:rPr>
            </w:pPr>
            <w:r>
              <w:rPr>
                <w:rFonts w:ascii="宋体" w:hAnsi="宋体" w:eastAsia="宋体" w:cs="宋体"/>
                <w:spacing w:val="6"/>
                <w:sz w:val="17"/>
                <w:szCs w:val="17"/>
              </w:rPr>
              <w:t>提升</w:t>
            </w:r>
          </w:p>
        </w:tc>
        <w:tc>
          <w:tcPr>
            <w:tcW w:w="1172" w:type="dxa"/>
            <w:tcBorders>
              <w:top w:val="single" w:color="000000" w:sz="2" w:space="0"/>
              <w:bottom w:val="single" w:color="000000" w:sz="2" w:space="0"/>
            </w:tcBorders>
            <w:vAlign w:val="top"/>
          </w:tcPr>
          <w:p>
            <w:pPr>
              <w:spacing w:before="129" w:line="260" w:lineRule="auto"/>
              <w:ind w:left="41" w:right="41" w:firstLine="7"/>
              <w:rPr>
                <w:rFonts w:ascii="宋体" w:hAnsi="宋体" w:eastAsia="宋体" w:cs="宋体"/>
                <w:sz w:val="17"/>
                <w:szCs w:val="17"/>
              </w:rPr>
            </w:pPr>
            <w:r>
              <w:rPr>
                <w:rFonts w:ascii="宋体" w:hAnsi="宋体" w:eastAsia="宋体" w:cs="宋体"/>
                <w:spacing w:val="11"/>
                <w:sz w:val="17"/>
                <w:szCs w:val="17"/>
              </w:rPr>
              <w:t>收</w:t>
            </w:r>
            <w:r>
              <w:rPr>
                <w:rFonts w:ascii="宋体" w:hAnsi="宋体" w:eastAsia="宋体" w:cs="宋体"/>
                <w:spacing w:val="7"/>
                <w:sz w:val="17"/>
                <w:szCs w:val="17"/>
              </w:rPr>
              <w:t>益人群满意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2"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29" w:lineRule="auto"/>
              <w:ind w:left="42"/>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资发放及时率</w:t>
            </w:r>
          </w:p>
        </w:tc>
        <w:tc>
          <w:tcPr>
            <w:tcW w:w="1048" w:type="dxa"/>
            <w:tcBorders>
              <w:top w:val="single" w:color="000000" w:sz="2" w:space="0"/>
              <w:bottom w:val="single" w:color="000000" w:sz="2" w:space="0"/>
            </w:tcBorders>
            <w:vAlign w:val="top"/>
          </w:tcPr>
          <w:p>
            <w:pPr>
              <w:spacing w:before="243"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spacing w:before="242" w:line="227" w:lineRule="auto"/>
              <w:ind w:left="39"/>
              <w:rPr>
                <w:rFonts w:ascii="宋体" w:hAnsi="宋体" w:eastAsia="宋体" w:cs="宋体"/>
                <w:sz w:val="17"/>
                <w:szCs w:val="17"/>
              </w:rPr>
            </w:pPr>
            <w:r>
              <w:rPr>
                <w:rFonts w:ascii="宋体" w:hAnsi="宋体" w:eastAsia="宋体" w:cs="宋体"/>
                <w:spacing w:val="9"/>
                <w:sz w:val="17"/>
                <w:szCs w:val="17"/>
              </w:rPr>
              <w:t>政策落实情</w:t>
            </w:r>
            <w:r>
              <w:rPr>
                <w:rFonts w:ascii="宋体" w:hAnsi="宋体" w:eastAsia="宋体" w:cs="宋体"/>
                <w:spacing w:val="8"/>
                <w:sz w:val="17"/>
                <w:szCs w:val="17"/>
              </w:rPr>
              <w:t>况</w:t>
            </w:r>
          </w:p>
        </w:tc>
        <w:tc>
          <w:tcPr>
            <w:tcW w:w="813" w:type="dxa"/>
            <w:tcBorders>
              <w:top w:val="single" w:color="000000" w:sz="2" w:space="0"/>
              <w:bottom w:val="single" w:color="000000" w:sz="2" w:space="0"/>
            </w:tcBorders>
            <w:vAlign w:val="top"/>
          </w:tcPr>
          <w:p>
            <w:pPr>
              <w:spacing w:before="242" w:line="227" w:lineRule="auto"/>
              <w:ind w:left="45"/>
              <w:rPr>
                <w:rFonts w:ascii="宋体" w:hAnsi="宋体" w:eastAsia="宋体" w:cs="宋体"/>
                <w:sz w:val="17"/>
                <w:szCs w:val="17"/>
              </w:rPr>
            </w:pPr>
            <w:r>
              <w:rPr>
                <w:rFonts w:ascii="宋体" w:hAnsi="宋体" w:eastAsia="宋体" w:cs="宋体"/>
                <w:spacing w:val="8"/>
                <w:sz w:val="17"/>
                <w:szCs w:val="17"/>
              </w:rPr>
              <w:t>落实较</w:t>
            </w:r>
            <w:r>
              <w:rPr>
                <w:rFonts w:ascii="宋体" w:hAnsi="宋体" w:eastAsia="宋体" w:cs="宋体"/>
                <w:spacing w:val="7"/>
                <w:sz w:val="17"/>
                <w:szCs w:val="17"/>
              </w:rPr>
              <w:t>好</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29" w:lineRule="auto"/>
              <w:ind w:left="42"/>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资发放准确率</w:t>
            </w:r>
          </w:p>
        </w:tc>
        <w:tc>
          <w:tcPr>
            <w:tcW w:w="1048" w:type="dxa"/>
            <w:tcBorders>
              <w:top w:val="single" w:color="000000" w:sz="2" w:space="0"/>
              <w:bottom w:val="single" w:color="000000" w:sz="2" w:space="0"/>
            </w:tcBorders>
            <w:vAlign w:val="top"/>
          </w:tcPr>
          <w:p>
            <w:pPr>
              <w:spacing w:before="243"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2"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08029</w:t>
            </w:r>
          </w:p>
        </w:tc>
        <w:tc>
          <w:tcPr>
            <w:tcW w:w="1683" w:type="dxa"/>
            <w:tcBorders>
              <w:top w:val="single" w:color="000000" w:sz="2" w:space="0"/>
              <w:bottom w:val="single" w:color="000000" w:sz="2" w:space="0"/>
            </w:tcBorders>
            <w:vAlign w:val="top"/>
          </w:tcPr>
          <w:p>
            <w:pPr>
              <w:spacing w:before="131" w:line="260" w:lineRule="auto"/>
              <w:ind w:left="754" w:right="20" w:hanging="720"/>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川县半坡镇中心学</w:t>
            </w:r>
            <w:r>
              <w:rPr>
                <w:rFonts w:ascii="宋体" w:hAnsi="宋体" w:eastAsia="宋体" w:cs="宋体"/>
                <w:spacing w:val="2"/>
                <w:sz w:val="17"/>
                <w:szCs w:val="17"/>
              </w:rPr>
              <w:t>校</w:t>
            </w:r>
          </w:p>
        </w:tc>
        <w:tc>
          <w:tcPr>
            <w:tcW w:w="882" w:type="dxa"/>
            <w:tcBorders>
              <w:top w:val="single" w:color="000000" w:sz="2" w:space="0"/>
              <w:bottom w:val="single" w:color="000000" w:sz="2" w:space="0"/>
            </w:tcBorders>
            <w:vAlign w:val="top"/>
          </w:tcPr>
          <w:p>
            <w:pPr>
              <w:spacing w:before="272" w:line="192" w:lineRule="auto"/>
              <w:ind w:left="404"/>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9.84</w:t>
            </w:r>
          </w:p>
        </w:tc>
        <w:tc>
          <w:tcPr>
            <w:tcW w:w="758" w:type="dxa"/>
            <w:tcBorders>
              <w:top w:val="single" w:color="000000" w:sz="2" w:space="0"/>
              <w:bottom w:val="single" w:color="000000" w:sz="2" w:space="0"/>
            </w:tcBorders>
            <w:vAlign w:val="top"/>
          </w:tcPr>
          <w:p>
            <w:pPr>
              <w:spacing w:before="272" w:line="192" w:lineRule="auto"/>
              <w:ind w:left="281"/>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9.84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0000027018</w:t>
            </w:r>
          </w:p>
        </w:tc>
        <w:tc>
          <w:tcPr>
            <w:tcW w:w="1683"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spacing w:before="55" w:line="259" w:lineRule="auto"/>
              <w:ind w:left="662" w:right="20" w:hanging="623"/>
              <w:rPr>
                <w:rFonts w:ascii="宋体" w:hAnsi="宋体" w:eastAsia="宋体" w:cs="宋体"/>
                <w:sz w:val="17"/>
                <w:szCs w:val="17"/>
              </w:rPr>
            </w:pPr>
            <w:r>
              <w:rPr>
                <w:rFonts w:ascii="宋体" w:hAnsi="宋体" w:eastAsia="宋体" w:cs="宋体"/>
                <w:spacing w:val="13"/>
                <w:sz w:val="17"/>
                <w:szCs w:val="17"/>
              </w:rPr>
              <w:t>公</w:t>
            </w:r>
            <w:r>
              <w:rPr>
                <w:rFonts w:ascii="宋体" w:hAnsi="宋体" w:eastAsia="宋体" w:cs="宋体"/>
                <w:spacing w:val="8"/>
                <w:sz w:val="17"/>
                <w:szCs w:val="17"/>
              </w:rPr>
              <w:t>办幼儿园生均公用</w:t>
            </w:r>
            <w:r>
              <w:rPr>
                <w:rFonts w:ascii="宋体" w:hAnsi="宋体" w:eastAsia="宋体" w:cs="宋体"/>
                <w:spacing w:val="6"/>
                <w:sz w:val="17"/>
                <w:szCs w:val="17"/>
              </w:rPr>
              <w:t>经</w:t>
            </w:r>
            <w:r>
              <w:rPr>
                <w:rFonts w:ascii="宋体" w:hAnsi="宋体" w:eastAsia="宋体" w:cs="宋体"/>
                <w:spacing w:val="5"/>
                <w:sz w:val="17"/>
                <w:szCs w:val="17"/>
              </w:rPr>
              <w:t>费</w:t>
            </w:r>
          </w:p>
        </w:tc>
        <w:tc>
          <w:tcPr>
            <w:tcW w:w="882"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5" w:line="193" w:lineRule="auto"/>
              <w:ind w:left="495"/>
              <w:rPr>
                <w:rFonts w:ascii="宋体" w:hAnsi="宋体" w:eastAsia="宋体" w:cs="宋体"/>
                <w:sz w:val="17"/>
                <w:szCs w:val="17"/>
              </w:rPr>
            </w:pPr>
            <w:r>
              <w:rPr>
                <w:rFonts w:ascii="宋体" w:hAnsi="宋体" w:eastAsia="宋体" w:cs="宋体"/>
                <w:spacing w:val="3"/>
                <w:sz w:val="17"/>
                <w:szCs w:val="17"/>
              </w:rPr>
              <w:t>7.1</w:t>
            </w:r>
            <w:r>
              <w:rPr>
                <w:rFonts w:ascii="宋体" w:hAnsi="宋体" w:eastAsia="宋体" w:cs="宋体"/>
                <w:spacing w:val="2"/>
                <w:sz w:val="17"/>
                <w:szCs w:val="17"/>
              </w:rPr>
              <w:t>0</w:t>
            </w:r>
          </w:p>
        </w:tc>
        <w:tc>
          <w:tcPr>
            <w:tcW w:w="758"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5" w:line="193" w:lineRule="auto"/>
              <w:ind w:left="372"/>
              <w:rPr>
                <w:rFonts w:ascii="宋体" w:hAnsi="宋体" w:eastAsia="宋体" w:cs="宋体"/>
                <w:sz w:val="17"/>
                <w:szCs w:val="17"/>
              </w:rPr>
            </w:pPr>
            <w:r>
              <w:rPr>
                <w:rFonts w:ascii="宋体" w:hAnsi="宋体" w:eastAsia="宋体" w:cs="宋体"/>
                <w:spacing w:val="3"/>
                <w:sz w:val="17"/>
                <w:szCs w:val="17"/>
              </w:rPr>
              <w:t>7.1</w:t>
            </w:r>
            <w:r>
              <w:rPr>
                <w:rFonts w:ascii="宋体" w:hAnsi="宋体" w:eastAsia="宋体" w:cs="宋体"/>
                <w:spacing w:val="2"/>
                <w:sz w:val="17"/>
                <w:szCs w:val="17"/>
              </w:rPr>
              <w:t>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4" w:line="229"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格控制成本</w:t>
            </w:r>
          </w:p>
        </w:tc>
        <w:tc>
          <w:tcPr>
            <w:tcW w:w="952" w:type="dxa"/>
            <w:tcBorders>
              <w:top w:val="single" w:color="000000" w:sz="2" w:space="0"/>
              <w:bottom w:val="single" w:color="000000" w:sz="2" w:space="0"/>
            </w:tcBorders>
            <w:vAlign w:val="top"/>
          </w:tcPr>
          <w:p>
            <w:pPr>
              <w:spacing w:before="244" w:line="230" w:lineRule="exact"/>
              <w:ind w:left="43"/>
              <w:rPr>
                <w:rFonts w:ascii="宋体" w:hAnsi="宋体" w:eastAsia="宋体" w:cs="宋体"/>
                <w:sz w:val="17"/>
                <w:szCs w:val="17"/>
              </w:rPr>
            </w:pPr>
            <w:r>
              <w:rPr>
                <w:rFonts w:ascii="宋体" w:hAnsi="宋体" w:eastAsia="宋体" w:cs="宋体"/>
                <w:spacing w:val="5"/>
                <w:position w:val="1"/>
                <w:sz w:val="17"/>
                <w:szCs w:val="17"/>
              </w:rPr>
              <w:t>7.1万</w:t>
            </w:r>
            <w:r>
              <w:rPr>
                <w:rFonts w:ascii="宋体" w:hAnsi="宋体" w:eastAsia="宋体" w:cs="宋体"/>
                <w:spacing w:val="4"/>
                <w:position w:val="1"/>
                <w:sz w:val="17"/>
                <w:szCs w:val="17"/>
              </w:rPr>
              <w:t>元</w:t>
            </w:r>
          </w:p>
        </w:tc>
        <w:tc>
          <w:tcPr>
            <w:tcW w:w="1628" w:type="dxa"/>
            <w:tcBorders>
              <w:top w:val="single" w:color="000000" w:sz="2" w:space="0"/>
              <w:bottom w:val="single" w:color="000000" w:sz="2" w:space="0"/>
            </w:tcBorders>
            <w:vAlign w:val="top"/>
          </w:tcPr>
          <w:p>
            <w:pPr>
              <w:spacing w:before="244" w:line="230" w:lineRule="auto"/>
              <w:ind w:left="42"/>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师人数</w:t>
            </w:r>
          </w:p>
        </w:tc>
        <w:tc>
          <w:tcPr>
            <w:tcW w:w="1048" w:type="dxa"/>
            <w:tcBorders>
              <w:top w:val="single" w:color="000000" w:sz="2" w:space="0"/>
              <w:bottom w:val="single" w:color="000000" w:sz="2" w:space="0"/>
            </w:tcBorders>
            <w:vAlign w:val="top"/>
          </w:tcPr>
          <w:p>
            <w:pPr>
              <w:spacing w:before="244" w:line="233" w:lineRule="auto"/>
              <w:ind w:left="52"/>
              <w:rPr>
                <w:rFonts w:ascii="宋体" w:hAnsi="宋体" w:eastAsia="宋体" w:cs="宋体"/>
                <w:sz w:val="17"/>
                <w:szCs w:val="17"/>
              </w:rPr>
            </w:pPr>
            <w:r>
              <w:rPr>
                <w:rFonts w:ascii="宋体" w:hAnsi="宋体" w:eastAsia="宋体" w:cs="宋体"/>
                <w:spacing w:val="1"/>
                <w:sz w:val="17"/>
                <w:szCs w:val="17"/>
              </w:rPr>
              <w:t>12</w:t>
            </w:r>
            <w:r>
              <w:rPr>
                <w:rFonts w:ascii="宋体" w:hAnsi="宋体" w:eastAsia="宋体" w:cs="宋体"/>
                <w:sz w:val="17"/>
                <w:szCs w:val="17"/>
              </w:rPr>
              <w:t>人</w:t>
            </w:r>
          </w:p>
        </w:tc>
        <w:tc>
          <w:tcPr>
            <w:tcW w:w="1268" w:type="dxa"/>
            <w:tcBorders>
              <w:top w:val="single" w:color="000000" w:sz="2" w:space="0"/>
              <w:bottom w:val="single" w:color="000000" w:sz="2" w:space="0"/>
            </w:tcBorders>
            <w:vAlign w:val="top"/>
          </w:tcPr>
          <w:p>
            <w:pPr>
              <w:spacing w:before="132" w:line="259" w:lineRule="auto"/>
              <w:ind w:left="42" w:right="139" w:hanging="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升管理服务</w:t>
            </w:r>
            <w:r>
              <w:rPr>
                <w:rFonts w:ascii="宋体" w:hAnsi="宋体" w:eastAsia="宋体" w:cs="宋体"/>
                <w:spacing w:val="5"/>
                <w:sz w:val="17"/>
                <w:szCs w:val="17"/>
              </w:rPr>
              <w:t>水平</w:t>
            </w:r>
          </w:p>
        </w:tc>
        <w:tc>
          <w:tcPr>
            <w:tcW w:w="813"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8"/>
                <w:sz w:val="17"/>
                <w:szCs w:val="17"/>
              </w:rPr>
              <w:t>长期稳定</w:t>
            </w:r>
          </w:p>
        </w:tc>
        <w:tc>
          <w:tcPr>
            <w:tcW w:w="1172" w:type="dxa"/>
            <w:tcBorders>
              <w:top w:val="single" w:color="000000" w:sz="2" w:space="0"/>
              <w:bottom w:val="single" w:color="000000" w:sz="2" w:space="0"/>
            </w:tcBorders>
            <w:vAlign w:val="top"/>
          </w:tcPr>
          <w:p>
            <w:pPr>
              <w:spacing w:before="132" w:line="259" w:lineRule="auto"/>
              <w:ind w:left="43" w:right="41" w:hanging="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1"/>
                <w:sz w:val="17"/>
                <w:szCs w:val="17"/>
              </w:rPr>
              <w:t>率</w:t>
            </w:r>
          </w:p>
        </w:tc>
        <w:tc>
          <w:tcPr>
            <w:tcW w:w="810" w:type="dxa"/>
            <w:tcBorders>
              <w:top w:val="single" w:color="000000" w:sz="2" w:space="0"/>
              <w:bottom w:val="single" w:color="000000" w:sz="2" w:space="0"/>
            </w:tcBorders>
            <w:vAlign w:val="top"/>
          </w:tcPr>
          <w:p>
            <w:pPr>
              <w:spacing w:before="244"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4"/>
              <w:rPr>
                <w:rFonts w:ascii="宋体" w:hAnsi="宋体" w:eastAsia="宋体" w:cs="宋体"/>
                <w:sz w:val="17"/>
                <w:szCs w:val="17"/>
              </w:rPr>
            </w:pPr>
            <w:r>
              <w:rPr>
                <w:rFonts w:ascii="宋体" w:hAnsi="宋体" w:eastAsia="宋体" w:cs="宋体"/>
                <w:spacing w:val="9"/>
                <w:sz w:val="17"/>
                <w:szCs w:val="17"/>
              </w:rPr>
              <w:t>安</w:t>
            </w:r>
            <w:r>
              <w:rPr>
                <w:rFonts w:ascii="宋体" w:hAnsi="宋体" w:eastAsia="宋体" w:cs="宋体"/>
                <w:spacing w:val="8"/>
                <w:sz w:val="17"/>
                <w:szCs w:val="17"/>
              </w:rPr>
              <w:t>全事故次数</w:t>
            </w:r>
          </w:p>
        </w:tc>
        <w:tc>
          <w:tcPr>
            <w:tcW w:w="1048" w:type="dxa"/>
            <w:tcBorders>
              <w:top w:val="single" w:color="000000" w:sz="2" w:space="0"/>
              <w:bottom w:val="single" w:color="000000" w:sz="2" w:space="0"/>
            </w:tcBorders>
            <w:vAlign w:val="top"/>
          </w:tcPr>
          <w:p>
            <w:pPr>
              <w:spacing w:before="244" w:line="230" w:lineRule="auto"/>
              <w:ind w:left="52"/>
              <w:rPr>
                <w:rFonts w:ascii="宋体" w:hAnsi="宋体" w:eastAsia="宋体" w:cs="宋体"/>
                <w:sz w:val="17"/>
                <w:szCs w:val="17"/>
              </w:rPr>
            </w:pPr>
            <w:r>
              <w:rPr>
                <w:rFonts w:ascii="宋体" w:hAnsi="宋体" w:eastAsia="宋体" w:cs="宋体"/>
                <w:spacing w:val="2"/>
                <w:sz w:val="17"/>
                <w:szCs w:val="17"/>
              </w:rPr>
              <w:t>≤0次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71"/>
              <w:rPr>
                <w:rFonts w:ascii="宋体" w:hAnsi="宋体" w:eastAsia="宋体" w:cs="宋体"/>
                <w:sz w:val="17"/>
                <w:szCs w:val="17"/>
              </w:rPr>
            </w:pPr>
            <w:r>
              <w:rPr>
                <w:rFonts w:ascii="宋体" w:hAnsi="宋体" w:eastAsia="宋体" w:cs="宋体"/>
                <w:spacing w:val="8"/>
                <w:sz w:val="17"/>
                <w:szCs w:val="17"/>
              </w:rPr>
              <w:t>日</w:t>
            </w:r>
            <w:r>
              <w:rPr>
                <w:rFonts w:ascii="宋体" w:hAnsi="宋体" w:eastAsia="宋体" w:cs="宋体"/>
                <w:spacing w:val="4"/>
                <w:sz w:val="17"/>
                <w:szCs w:val="17"/>
              </w:rPr>
              <w:t>常需求保障率</w:t>
            </w:r>
          </w:p>
        </w:tc>
        <w:tc>
          <w:tcPr>
            <w:tcW w:w="1048" w:type="dxa"/>
            <w:tcBorders>
              <w:top w:val="single" w:color="000000" w:sz="2" w:space="0"/>
              <w:bottom w:val="single" w:color="000000" w:sz="2" w:space="0"/>
            </w:tcBorders>
            <w:vAlign w:val="top"/>
          </w:tcPr>
          <w:p>
            <w:pPr>
              <w:spacing w:before="244"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9%</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0000027019</w:t>
            </w:r>
          </w:p>
        </w:tc>
        <w:tc>
          <w:tcPr>
            <w:tcW w:w="1683" w:type="dxa"/>
            <w:vMerge w:val="restart"/>
            <w:tcBorders>
              <w:top w:val="single" w:color="000000" w:sz="2" w:space="0"/>
              <w:bottom w:val="nil"/>
            </w:tcBorders>
            <w:vAlign w:val="top"/>
          </w:tcPr>
          <w:p>
            <w:pPr>
              <w:spacing w:line="359" w:lineRule="auto"/>
              <w:rPr>
                <w:rFonts w:ascii="Arial"/>
                <w:sz w:val="21"/>
              </w:rPr>
            </w:pPr>
          </w:p>
          <w:p>
            <w:pPr>
              <w:spacing w:line="360" w:lineRule="auto"/>
              <w:rPr>
                <w:rFonts w:ascii="Arial"/>
                <w:sz w:val="21"/>
              </w:rPr>
            </w:pPr>
          </w:p>
          <w:p>
            <w:pPr>
              <w:spacing w:before="55" w:line="263" w:lineRule="auto"/>
              <w:ind w:left="755" w:right="20" w:hanging="722"/>
              <w:rPr>
                <w:rFonts w:ascii="宋体" w:hAnsi="宋体" w:eastAsia="宋体" w:cs="宋体"/>
                <w:sz w:val="17"/>
                <w:szCs w:val="17"/>
              </w:rPr>
            </w:pPr>
            <w:r>
              <w:rPr>
                <w:rFonts w:ascii="宋体" w:hAnsi="宋体" w:eastAsia="宋体" w:cs="宋体"/>
                <w:spacing w:val="11"/>
                <w:sz w:val="17"/>
                <w:szCs w:val="17"/>
              </w:rPr>
              <w:t>普</w:t>
            </w:r>
            <w:r>
              <w:rPr>
                <w:rFonts w:ascii="宋体" w:hAnsi="宋体" w:eastAsia="宋体" w:cs="宋体"/>
                <w:spacing w:val="9"/>
                <w:sz w:val="17"/>
                <w:szCs w:val="17"/>
              </w:rPr>
              <w:t>惠性幼儿园奖补资</w:t>
            </w:r>
            <w:r>
              <w:rPr>
                <w:rFonts w:ascii="宋体" w:hAnsi="宋体" w:eastAsia="宋体" w:cs="宋体"/>
                <w:spacing w:val="1"/>
                <w:sz w:val="17"/>
                <w:szCs w:val="17"/>
              </w:rPr>
              <w:t>金</w:t>
            </w:r>
          </w:p>
        </w:tc>
        <w:tc>
          <w:tcPr>
            <w:tcW w:w="882"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495"/>
              <w:rPr>
                <w:rFonts w:ascii="宋体" w:hAnsi="宋体" w:eastAsia="宋体" w:cs="宋体"/>
                <w:sz w:val="17"/>
                <w:szCs w:val="17"/>
              </w:rPr>
            </w:pPr>
            <w:r>
              <w:rPr>
                <w:rFonts w:ascii="宋体" w:hAnsi="宋体" w:eastAsia="宋体" w:cs="宋体"/>
                <w:spacing w:val="3"/>
                <w:sz w:val="17"/>
                <w:szCs w:val="17"/>
              </w:rPr>
              <w:t>5.80</w:t>
            </w:r>
          </w:p>
        </w:tc>
        <w:tc>
          <w:tcPr>
            <w:tcW w:w="758"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372"/>
              <w:rPr>
                <w:rFonts w:ascii="宋体" w:hAnsi="宋体" w:eastAsia="宋体" w:cs="宋体"/>
                <w:sz w:val="17"/>
                <w:szCs w:val="17"/>
              </w:rPr>
            </w:pPr>
            <w:r>
              <w:rPr>
                <w:rFonts w:ascii="宋体" w:hAnsi="宋体" w:eastAsia="宋体" w:cs="宋体"/>
                <w:spacing w:val="3"/>
                <w:sz w:val="17"/>
                <w:szCs w:val="17"/>
              </w:rPr>
              <w:t>5.80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4" w:line="229"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格控制成本</w:t>
            </w:r>
          </w:p>
        </w:tc>
        <w:tc>
          <w:tcPr>
            <w:tcW w:w="952" w:type="dxa"/>
            <w:tcBorders>
              <w:top w:val="single" w:color="000000" w:sz="2" w:space="0"/>
              <w:bottom w:val="single" w:color="000000" w:sz="2" w:space="0"/>
            </w:tcBorders>
            <w:vAlign w:val="top"/>
          </w:tcPr>
          <w:p>
            <w:pPr>
              <w:spacing w:before="244" w:line="232" w:lineRule="exact"/>
              <w:ind w:left="38"/>
              <w:rPr>
                <w:rFonts w:ascii="宋体" w:hAnsi="宋体" w:eastAsia="宋体" w:cs="宋体"/>
                <w:sz w:val="17"/>
                <w:szCs w:val="17"/>
              </w:rPr>
            </w:pPr>
            <w:r>
              <w:rPr>
                <w:rFonts w:ascii="宋体" w:hAnsi="宋体" w:eastAsia="宋体" w:cs="宋体"/>
                <w:spacing w:val="6"/>
                <w:position w:val="1"/>
                <w:sz w:val="17"/>
                <w:szCs w:val="17"/>
              </w:rPr>
              <w:t>4.38万元</w:t>
            </w:r>
          </w:p>
        </w:tc>
        <w:tc>
          <w:tcPr>
            <w:tcW w:w="1628" w:type="dxa"/>
            <w:tcBorders>
              <w:top w:val="single" w:color="000000" w:sz="2" w:space="0"/>
              <w:bottom w:val="single" w:color="000000" w:sz="2" w:space="0"/>
            </w:tcBorders>
            <w:vAlign w:val="top"/>
          </w:tcPr>
          <w:p>
            <w:pPr>
              <w:spacing w:before="244" w:line="230" w:lineRule="auto"/>
              <w:ind w:left="42"/>
              <w:rPr>
                <w:rFonts w:ascii="宋体" w:hAnsi="宋体" w:eastAsia="宋体" w:cs="宋体"/>
                <w:sz w:val="17"/>
                <w:szCs w:val="17"/>
              </w:rPr>
            </w:pPr>
            <w:r>
              <w:rPr>
                <w:rFonts w:ascii="宋体" w:hAnsi="宋体" w:eastAsia="宋体" w:cs="宋体"/>
                <w:spacing w:val="7"/>
                <w:sz w:val="17"/>
                <w:szCs w:val="17"/>
              </w:rPr>
              <w:t>教师</w:t>
            </w:r>
            <w:r>
              <w:rPr>
                <w:rFonts w:ascii="宋体" w:hAnsi="宋体" w:eastAsia="宋体" w:cs="宋体"/>
                <w:spacing w:val="6"/>
                <w:sz w:val="17"/>
                <w:szCs w:val="17"/>
              </w:rPr>
              <w:t>数</w:t>
            </w:r>
          </w:p>
        </w:tc>
        <w:tc>
          <w:tcPr>
            <w:tcW w:w="1048" w:type="dxa"/>
            <w:tcBorders>
              <w:top w:val="single" w:color="000000" w:sz="2" w:space="0"/>
              <w:bottom w:val="single" w:color="000000" w:sz="2" w:space="0"/>
            </w:tcBorders>
            <w:vAlign w:val="top"/>
          </w:tcPr>
          <w:p>
            <w:pPr>
              <w:spacing w:before="244" w:line="233" w:lineRule="auto"/>
              <w:ind w:left="52"/>
              <w:rPr>
                <w:rFonts w:ascii="宋体" w:hAnsi="宋体" w:eastAsia="宋体" w:cs="宋体"/>
                <w:sz w:val="17"/>
                <w:szCs w:val="17"/>
              </w:rPr>
            </w:pPr>
            <w:r>
              <w:rPr>
                <w:rFonts w:ascii="宋体" w:hAnsi="宋体" w:eastAsia="宋体" w:cs="宋体"/>
                <w:spacing w:val="1"/>
                <w:sz w:val="17"/>
                <w:szCs w:val="17"/>
              </w:rPr>
              <w:t>12</w:t>
            </w:r>
            <w:r>
              <w:rPr>
                <w:rFonts w:ascii="宋体" w:hAnsi="宋体" w:eastAsia="宋体" w:cs="宋体"/>
                <w:sz w:val="17"/>
                <w:szCs w:val="17"/>
              </w:rPr>
              <w:t>人</w:t>
            </w:r>
          </w:p>
        </w:tc>
        <w:tc>
          <w:tcPr>
            <w:tcW w:w="1268" w:type="dxa"/>
            <w:tcBorders>
              <w:top w:val="single" w:color="000000" w:sz="2" w:space="0"/>
              <w:bottom w:val="single" w:color="000000" w:sz="2" w:space="0"/>
            </w:tcBorders>
            <w:vAlign w:val="top"/>
          </w:tcPr>
          <w:p>
            <w:pPr>
              <w:spacing w:before="132" w:line="259" w:lineRule="auto"/>
              <w:ind w:left="42" w:right="139" w:hanging="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升管理服务</w:t>
            </w:r>
            <w:r>
              <w:rPr>
                <w:rFonts w:ascii="宋体" w:hAnsi="宋体" w:eastAsia="宋体" w:cs="宋体"/>
                <w:spacing w:val="5"/>
                <w:sz w:val="17"/>
                <w:szCs w:val="17"/>
              </w:rPr>
              <w:t>水平</w:t>
            </w:r>
          </w:p>
        </w:tc>
        <w:tc>
          <w:tcPr>
            <w:tcW w:w="813"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8"/>
                <w:sz w:val="17"/>
                <w:szCs w:val="17"/>
              </w:rPr>
              <w:t>长期稳定</w:t>
            </w:r>
          </w:p>
        </w:tc>
        <w:tc>
          <w:tcPr>
            <w:tcW w:w="1172" w:type="dxa"/>
            <w:tcBorders>
              <w:top w:val="single" w:color="000000" w:sz="2" w:space="0"/>
              <w:bottom w:val="single" w:color="000000" w:sz="2" w:space="0"/>
            </w:tcBorders>
            <w:vAlign w:val="top"/>
          </w:tcPr>
          <w:p>
            <w:pPr>
              <w:spacing w:before="131"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4"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4"/>
              <w:rPr>
                <w:rFonts w:ascii="宋体" w:hAnsi="宋体" w:eastAsia="宋体" w:cs="宋体"/>
                <w:sz w:val="17"/>
                <w:szCs w:val="17"/>
              </w:rPr>
            </w:pPr>
            <w:r>
              <w:rPr>
                <w:rFonts w:ascii="宋体" w:hAnsi="宋体" w:eastAsia="宋体" w:cs="宋体"/>
                <w:spacing w:val="9"/>
                <w:sz w:val="17"/>
                <w:szCs w:val="17"/>
              </w:rPr>
              <w:t>安</w:t>
            </w:r>
            <w:r>
              <w:rPr>
                <w:rFonts w:ascii="宋体" w:hAnsi="宋体" w:eastAsia="宋体" w:cs="宋体"/>
                <w:spacing w:val="8"/>
                <w:sz w:val="17"/>
                <w:szCs w:val="17"/>
              </w:rPr>
              <w:t>全事故次数</w:t>
            </w:r>
          </w:p>
        </w:tc>
        <w:tc>
          <w:tcPr>
            <w:tcW w:w="1048" w:type="dxa"/>
            <w:tcBorders>
              <w:top w:val="single" w:color="000000" w:sz="2" w:space="0"/>
              <w:bottom w:val="single" w:color="000000" w:sz="2" w:space="0"/>
            </w:tcBorders>
            <w:vAlign w:val="top"/>
          </w:tcPr>
          <w:p>
            <w:pPr>
              <w:spacing w:before="244" w:line="230" w:lineRule="auto"/>
              <w:ind w:left="52"/>
              <w:rPr>
                <w:rFonts w:ascii="宋体" w:hAnsi="宋体" w:eastAsia="宋体" w:cs="宋体"/>
                <w:sz w:val="17"/>
                <w:szCs w:val="17"/>
              </w:rPr>
            </w:pPr>
            <w:r>
              <w:rPr>
                <w:rFonts w:ascii="宋体" w:hAnsi="宋体" w:eastAsia="宋体" w:cs="宋体"/>
                <w:spacing w:val="2"/>
                <w:sz w:val="17"/>
                <w:szCs w:val="17"/>
              </w:rPr>
              <w:t>≤0次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pict>
          <v:shape id="_x0000_s1036" o:spid="_x0000_s1036" o:spt="202" type="#_x0000_t202" style="position:absolute;left:0pt;margin-left:208.2pt;margin-top:550.2pt;height:10.9pt;width:66.15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w:txbxContent>
                <w:p>
                  <w:pPr>
                    <w:spacing w:before="19" w:line="193" w:lineRule="auto"/>
                    <w:ind w:left="20"/>
                    <w:rPr>
                      <w:rFonts w:ascii="宋体" w:hAnsi="宋体" w:eastAsia="宋体" w:cs="宋体"/>
                      <w:sz w:val="17"/>
                      <w:szCs w:val="17"/>
                    </w:rPr>
                  </w:pPr>
                  <w:r>
                    <w:rPr>
                      <w:rFonts w:ascii="宋体" w:hAnsi="宋体" w:eastAsia="宋体" w:cs="宋体"/>
                      <w:spacing w:val="12"/>
                      <w:sz w:val="17"/>
                      <w:szCs w:val="17"/>
                    </w:rPr>
                    <w:t>1</w:t>
                  </w:r>
                  <w:r>
                    <w:rPr>
                      <w:rFonts w:ascii="宋体" w:hAnsi="宋体" w:eastAsia="宋体" w:cs="宋体"/>
                      <w:spacing w:val="8"/>
                      <w:sz w:val="17"/>
                      <w:szCs w:val="17"/>
                    </w:rPr>
                    <w:t>0</w:t>
                  </w:r>
                  <w:r>
                    <w:rPr>
                      <w:rFonts w:ascii="宋体" w:hAnsi="宋体" w:eastAsia="宋体" w:cs="宋体"/>
                      <w:spacing w:val="6"/>
                      <w:sz w:val="17"/>
                      <w:szCs w:val="17"/>
                    </w:rPr>
                    <w:t>00010000</w:t>
                  </w:r>
                </w:p>
              </w:txbxContent>
            </v:textbox>
          </v:shape>
        </w:pict>
      </w: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rPr>
                <w:rFonts w:ascii="Arial"/>
                <w:sz w:val="21"/>
              </w:rPr>
            </w:pPr>
          </w:p>
        </w:tc>
        <w:tc>
          <w:tcPr>
            <w:tcW w:w="1683" w:type="dxa"/>
            <w:tcBorders>
              <w:top w:val="single" w:color="000000" w:sz="2" w:space="0"/>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71"/>
              <w:rPr>
                <w:rFonts w:ascii="宋体" w:hAnsi="宋体" w:eastAsia="宋体" w:cs="宋体"/>
                <w:sz w:val="17"/>
                <w:szCs w:val="17"/>
              </w:rPr>
            </w:pPr>
            <w:r>
              <w:rPr>
                <w:rFonts w:ascii="宋体" w:hAnsi="宋体" w:eastAsia="宋体" w:cs="宋体"/>
                <w:spacing w:val="8"/>
                <w:sz w:val="17"/>
                <w:szCs w:val="17"/>
              </w:rPr>
              <w:t>日</w:t>
            </w:r>
            <w:r>
              <w:rPr>
                <w:rFonts w:ascii="宋体" w:hAnsi="宋体" w:eastAsia="宋体" w:cs="宋体"/>
                <w:spacing w:val="4"/>
                <w:sz w:val="17"/>
                <w:szCs w:val="17"/>
              </w:rPr>
              <w:t>常需求保障率</w:t>
            </w:r>
          </w:p>
        </w:tc>
        <w:tc>
          <w:tcPr>
            <w:tcW w:w="1048" w:type="dxa"/>
            <w:tcBorders>
              <w:top w:val="single" w:color="000000" w:sz="2" w:space="0"/>
              <w:bottom w:val="single" w:color="000000" w:sz="2" w:space="0"/>
            </w:tcBorders>
            <w:vAlign w:val="top"/>
          </w:tcPr>
          <w:p>
            <w:pPr>
              <w:spacing w:before="241"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9%</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0000065201</w:t>
            </w:r>
          </w:p>
        </w:tc>
        <w:tc>
          <w:tcPr>
            <w:tcW w:w="1683" w:type="dxa"/>
            <w:tcBorders>
              <w:top w:val="single" w:color="000000" w:sz="2" w:space="0"/>
              <w:bottom w:val="single" w:color="000000" w:sz="2" w:space="0"/>
            </w:tcBorders>
            <w:vAlign w:val="top"/>
          </w:tcPr>
          <w:p>
            <w:pPr>
              <w:spacing w:before="30"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0" w:line="212"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69" w:line="192" w:lineRule="auto"/>
              <w:ind w:left="399"/>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6.94</w:t>
            </w:r>
          </w:p>
        </w:tc>
        <w:tc>
          <w:tcPr>
            <w:tcW w:w="758" w:type="dxa"/>
            <w:tcBorders>
              <w:top w:val="single" w:color="000000" w:sz="2" w:space="0"/>
              <w:bottom w:val="single" w:color="000000" w:sz="2" w:space="0"/>
            </w:tcBorders>
            <w:vAlign w:val="top"/>
          </w:tcPr>
          <w:p>
            <w:pPr>
              <w:spacing w:before="269" w:line="192" w:lineRule="auto"/>
              <w:ind w:left="276"/>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6.94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269"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08030</w:t>
            </w:r>
          </w:p>
        </w:tc>
        <w:tc>
          <w:tcPr>
            <w:tcW w:w="1683" w:type="dxa"/>
            <w:tcBorders>
              <w:top w:val="single" w:color="000000" w:sz="2" w:space="0"/>
              <w:bottom w:val="single" w:color="000000" w:sz="2" w:space="0"/>
            </w:tcBorders>
            <w:vAlign w:val="top"/>
          </w:tcPr>
          <w:p>
            <w:pPr>
              <w:spacing w:before="128" w:line="260" w:lineRule="auto"/>
              <w:ind w:left="754" w:right="20" w:hanging="720"/>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川县江左镇中心学</w:t>
            </w:r>
            <w:r>
              <w:rPr>
                <w:rFonts w:ascii="宋体" w:hAnsi="宋体" w:eastAsia="宋体" w:cs="宋体"/>
                <w:spacing w:val="2"/>
                <w:sz w:val="17"/>
                <w:szCs w:val="17"/>
              </w:rPr>
              <w:t>校</w:t>
            </w:r>
          </w:p>
        </w:tc>
        <w:tc>
          <w:tcPr>
            <w:tcW w:w="882" w:type="dxa"/>
            <w:tcBorders>
              <w:top w:val="single" w:color="000000" w:sz="2" w:space="0"/>
              <w:bottom w:val="single" w:color="000000" w:sz="2" w:space="0"/>
            </w:tcBorders>
            <w:vAlign w:val="top"/>
          </w:tcPr>
          <w:p>
            <w:pPr>
              <w:spacing w:before="268" w:line="193" w:lineRule="auto"/>
              <w:ind w:left="401"/>
              <w:rPr>
                <w:rFonts w:ascii="宋体" w:hAnsi="宋体" w:eastAsia="宋体" w:cs="宋体"/>
                <w:sz w:val="17"/>
                <w:szCs w:val="17"/>
              </w:rPr>
            </w:pPr>
            <w:r>
              <w:rPr>
                <w:rFonts w:ascii="宋体" w:hAnsi="宋体" w:eastAsia="宋体" w:cs="宋体"/>
                <w:spacing w:val="4"/>
                <w:sz w:val="17"/>
                <w:szCs w:val="17"/>
              </w:rPr>
              <w:t>62.19</w:t>
            </w:r>
          </w:p>
        </w:tc>
        <w:tc>
          <w:tcPr>
            <w:tcW w:w="758" w:type="dxa"/>
            <w:tcBorders>
              <w:top w:val="single" w:color="000000" w:sz="2" w:space="0"/>
              <w:bottom w:val="single" w:color="000000" w:sz="2" w:space="0"/>
            </w:tcBorders>
            <w:vAlign w:val="top"/>
          </w:tcPr>
          <w:p>
            <w:pPr>
              <w:spacing w:before="268" w:line="193" w:lineRule="auto"/>
              <w:ind w:left="278"/>
              <w:rPr>
                <w:rFonts w:ascii="宋体" w:hAnsi="宋体" w:eastAsia="宋体" w:cs="宋体"/>
                <w:sz w:val="17"/>
                <w:szCs w:val="17"/>
              </w:rPr>
            </w:pPr>
            <w:r>
              <w:rPr>
                <w:rFonts w:ascii="宋体" w:hAnsi="宋体" w:eastAsia="宋体" w:cs="宋体"/>
                <w:spacing w:val="4"/>
                <w:sz w:val="17"/>
                <w:szCs w:val="17"/>
              </w:rPr>
              <w:t>62.19</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0000064816</w:t>
            </w:r>
          </w:p>
        </w:tc>
        <w:tc>
          <w:tcPr>
            <w:tcW w:w="1683" w:type="dxa"/>
            <w:vMerge w:val="restart"/>
            <w:tcBorders>
              <w:top w:val="single" w:color="000000" w:sz="2" w:space="0"/>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5"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4" w:line="230" w:lineRule="auto"/>
              <w:ind w:left="124"/>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p>
          <w:p>
            <w:pPr>
              <w:spacing w:before="12" w:line="229" w:lineRule="auto"/>
              <w:ind w:left="34"/>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9"/>
                <w:sz w:val="17"/>
                <w:szCs w:val="17"/>
              </w:rPr>
              <w:t>岗教师补助资金中</w:t>
            </w:r>
          </w:p>
          <w:p>
            <w:pPr>
              <w:spacing w:before="15" w:line="229" w:lineRule="auto"/>
              <w:ind w:left="577"/>
              <w:rPr>
                <w:rFonts w:ascii="宋体" w:hAnsi="宋体" w:eastAsia="宋体" w:cs="宋体"/>
                <w:sz w:val="17"/>
                <w:szCs w:val="17"/>
              </w:rPr>
            </w:pPr>
            <w:r>
              <w:rPr>
                <w:rFonts w:ascii="宋体" w:hAnsi="宋体" w:eastAsia="宋体" w:cs="宋体"/>
                <w:spacing w:val="8"/>
                <w:sz w:val="17"/>
                <w:szCs w:val="17"/>
              </w:rPr>
              <w:t>央</w:t>
            </w:r>
            <w:r>
              <w:rPr>
                <w:rFonts w:ascii="宋体" w:hAnsi="宋体" w:eastAsia="宋体" w:cs="宋体"/>
                <w:spacing w:val="6"/>
                <w:sz w:val="17"/>
                <w:szCs w:val="17"/>
              </w:rPr>
              <w:t>资金</w:t>
            </w:r>
          </w:p>
        </w:tc>
        <w:tc>
          <w:tcPr>
            <w:tcW w:w="882" w:type="dxa"/>
            <w:vMerge w:val="restart"/>
            <w:tcBorders>
              <w:top w:val="single" w:color="000000" w:sz="2" w:space="0"/>
              <w:bottom w:val="nil"/>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5" w:line="193" w:lineRule="auto"/>
              <w:ind w:left="401"/>
              <w:rPr>
                <w:rFonts w:ascii="宋体" w:hAnsi="宋体" w:eastAsia="宋体" w:cs="宋体"/>
                <w:sz w:val="17"/>
                <w:szCs w:val="17"/>
              </w:rPr>
            </w:pPr>
            <w:r>
              <w:rPr>
                <w:rFonts w:ascii="宋体" w:hAnsi="宋体" w:eastAsia="宋体" w:cs="宋体"/>
                <w:spacing w:val="4"/>
                <w:sz w:val="17"/>
                <w:szCs w:val="17"/>
              </w:rPr>
              <w:t>62.19</w:t>
            </w:r>
          </w:p>
        </w:tc>
        <w:tc>
          <w:tcPr>
            <w:tcW w:w="758" w:type="dxa"/>
            <w:vMerge w:val="restart"/>
            <w:tcBorders>
              <w:top w:val="single" w:color="000000" w:sz="2" w:space="0"/>
              <w:bottom w:val="nil"/>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5" w:line="193" w:lineRule="auto"/>
              <w:ind w:left="278"/>
              <w:rPr>
                <w:rFonts w:ascii="宋体" w:hAnsi="宋体" w:eastAsia="宋体" w:cs="宋体"/>
                <w:sz w:val="17"/>
                <w:szCs w:val="17"/>
              </w:rPr>
            </w:pPr>
            <w:r>
              <w:rPr>
                <w:rFonts w:ascii="宋体" w:hAnsi="宋体" w:eastAsia="宋体" w:cs="宋体"/>
                <w:spacing w:val="4"/>
                <w:sz w:val="17"/>
                <w:szCs w:val="17"/>
              </w:rPr>
              <w:t>62.19</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2" w:line="231" w:lineRule="auto"/>
              <w:ind w:left="38"/>
              <w:rPr>
                <w:rFonts w:ascii="宋体" w:hAnsi="宋体" w:eastAsia="宋体" w:cs="宋体"/>
                <w:sz w:val="17"/>
                <w:szCs w:val="17"/>
              </w:rPr>
            </w:pPr>
            <w:r>
              <w:rPr>
                <w:rFonts w:ascii="宋体" w:hAnsi="宋体" w:eastAsia="宋体" w:cs="宋体"/>
                <w:spacing w:val="8"/>
                <w:sz w:val="17"/>
                <w:szCs w:val="17"/>
              </w:rPr>
              <w:t>补助标准</w:t>
            </w:r>
          </w:p>
        </w:tc>
        <w:tc>
          <w:tcPr>
            <w:tcW w:w="952" w:type="dxa"/>
            <w:tcBorders>
              <w:top w:val="single" w:color="000000" w:sz="2" w:space="0"/>
              <w:bottom w:val="single" w:color="000000" w:sz="2" w:space="0"/>
            </w:tcBorders>
            <w:vAlign w:val="top"/>
          </w:tcPr>
          <w:p>
            <w:pPr>
              <w:spacing w:before="242" w:line="231" w:lineRule="auto"/>
              <w:ind w:left="40"/>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5"/>
                <w:sz w:val="17"/>
                <w:szCs w:val="17"/>
              </w:rPr>
              <w:t>21900元</w:t>
            </w:r>
          </w:p>
        </w:tc>
        <w:tc>
          <w:tcPr>
            <w:tcW w:w="1628" w:type="dxa"/>
            <w:tcBorders>
              <w:top w:val="single" w:color="000000" w:sz="2" w:space="0"/>
              <w:bottom w:val="single" w:color="000000" w:sz="2" w:space="0"/>
            </w:tcBorders>
            <w:vAlign w:val="top"/>
          </w:tcPr>
          <w:p>
            <w:pPr>
              <w:spacing w:before="242" w:line="230" w:lineRule="auto"/>
              <w:ind w:left="43"/>
              <w:rPr>
                <w:rFonts w:ascii="宋体" w:hAnsi="宋体" w:eastAsia="宋体" w:cs="宋体"/>
                <w:sz w:val="17"/>
                <w:szCs w:val="17"/>
              </w:rPr>
            </w:pPr>
            <w:r>
              <w:rPr>
                <w:rFonts w:ascii="宋体" w:hAnsi="宋体" w:eastAsia="宋体" w:cs="宋体"/>
                <w:spacing w:val="10"/>
                <w:sz w:val="17"/>
                <w:szCs w:val="17"/>
              </w:rPr>
              <w:t>发</w:t>
            </w:r>
            <w:r>
              <w:rPr>
                <w:rFonts w:ascii="宋体" w:hAnsi="宋体" w:eastAsia="宋体" w:cs="宋体"/>
                <w:spacing w:val="8"/>
                <w:sz w:val="17"/>
                <w:szCs w:val="17"/>
              </w:rPr>
              <w:t>放补助人数</w:t>
            </w:r>
          </w:p>
        </w:tc>
        <w:tc>
          <w:tcPr>
            <w:tcW w:w="1048" w:type="dxa"/>
            <w:tcBorders>
              <w:top w:val="single" w:color="000000" w:sz="2" w:space="0"/>
              <w:bottom w:val="single" w:color="000000" w:sz="2" w:space="0"/>
            </w:tcBorders>
            <w:vAlign w:val="top"/>
          </w:tcPr>
          <w:p>
            <w:pPr>
              <w:spacing w:before="242" w:line="233" w:lineRule="auto"/>
              <w:ind w:left="41"/>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1人</w:t>
            </w:r>
          </w:p>
        </w:tc>
        <w:tc>
          <w:tcPr>
            <w:tcW w:w="1268" w:type="dxa"/>
            <w:tcBorders>
              <w:top w:val="single" w:color="000000" w:sz="2" w:space="0"/>
              <w:bottom w:val="single" w:color="000000" w:sz="2" w:space="0"/>
            </w:tcBorders>
            <w:vAlign w:val="top"/>
          </w:tcPr>
          <w:p>
            <w:pPr>
              <w:spacing w:before="130" w:line="259" w:lineRule="auto"/>
              <w:ind w:left="41" w:right="139" w:firstLine="2"/>
              <w:rPr>
                <w:rFonts w:ascii="宋体" w:hAnsi="宋体" w:eastAsia="宋体" w:cs="宋体"/>
                <w:sz w:val="17"/>
                <w:szCs w:val="17"/>
              </w:rPr>
            </w:pPr>
            <w:r>
              <w:rPr>
                <w:rFonts w:ascii="宋体" w:hAnsi="宋体" w:eastAsia="宋体" w:cs="宋体"/>
                <w:spacing w:val="9"/>
                <w:sz w:val="17"/>
                <w:szCs w:val="17"/>
              </w:rPr>
              <w:t>受</w:t>
            </w:r>
            <w:r>
              <w:rPr>
                <w:rFonts w:ascii="宋体" w:hAnsi="宋体" w:eastAsia="宋体" w:cs="宋体"/>
                <w:spacing w:val="8"/>
                <w:sz w:val="17"/>
                <w:szCs w:val="17"/>
              </w:rPr>
              <w:t>益人群幸福</w:t>
            </w:r>
            <w:r>
              <w:rPr>
                <w:rFonts w:ascii="宋体" w:hAnsi="宋体" w:eastAsia="宋体" w:cs="宋体"/>
                <w:spacing w:val="10"/>
                <w:sz w:val="17"/>
                <w:szCs w:val="17"/>
              </w:rPr>
              <w:t>感</w:t>
            </w:r>
            <w:r>
              <w:rPr>
                <w:rFonts w:ascii="宋体" w:hAnsi="宋体" w:eastAsia="宋体" w:cs="宋体"/>
                <w:spacing w:val="8"/>
                <w:sz w:val="17"/>
                <w:szCs w:val="17"/>
              </w:rPr>
              <w:t>和获得感</w:t>
            </w:r>
          </w:p>
        </w:tc>
        <w:tc>
          <w:tcPr>
            <w:tcW w:w="813" w:type="dxa"/>
            <w:tcBorders>
              <w:top w:val="single" w:color="000000" w:sz="2" w:space="0"/>
              <w:bottom w:val="single" w:color="000000" w:sz="2" w:space="0"/>
            </w:tcBorders>
            <w:vAlign w:val="top"/>
          </w:tcPr>
          <w:p>
            <w:pPr>
              <w:spacing w:before="242" w:line="231" w:lineRule="auto"/>
              <w:ind w:left="45"/>
              <w:rPr>
                <w:rFonts w:ascii="宋体" w:hAnsi="宋体" w:eastAsia="宋体" w:cs="宋体"/>
                <w:sz w:val="17"/>
                <w:szCs w:val="17"/>
              </w:rPr>
            </w:pPr>
            <w:r>
              <w:rPr>
                <w:rFonts w:ascii="宋体" w:hAnsi="宋体" w:eastAsia="宋体" w:cs="宋体"/>
                <w:spacing w:val="6"/>
                <w:sz w:val="17"/>
                <w:szCs w:val="17"/>
              </w:rPr>
              <w:t>提升</w:t>
            </w:r>
          </w:p>
        </w:tc>
        <w:tc>
          <w:tcPr>
            <w:tcW w:w="1172" w:type="dxa"/>
            <w:tcBorders>
              <w:top w:val="single" w:color="000000" w:sz="2" w:space="0"/>
              <w:bottom w:val="single" w:color="000000" w:sz="2" w:space="0"/>
            </w:tcBorders>
            <w:vAlign w:val="top"/>
          </w:tcPr>
          <w:p>
            <w:pPr>
              <w:spacing w:before="129" w:line="260" w:lineRule="auto"/>
              <w:ind w:left="41" w:right="41" w:firstLine="4"/>
              <w:rPr>
                <w:rFonts w:ascii="宋体" w:hAnsi="宋体" w:eastAsia="宋体" w:cs="宋体"/>
                <w:sz w:val="17"/>
                <w:szCs w:val="17"/>
              </w:rPr>
            </w:pPr>
            <w:r>
              <w:rPr>
                <w:rFonts w:ascii="宋体" w:hAnsi="宋体" w:eastAsia="宋体" w:cs="宋体"/>
                <w:spacing w:val="9"/>
                <w:sz w:val="17"/>
                <w:szCs w:val="17"/>
              </w:rPr>
              <w:t>受</w:t>
            </w:r>
            <w:r>
              <w:rPr>
                <w:rFonts w:ascii="宋体" w:hAnsi="宋体" w:eastAsia="宋体" w:cs="宋体"/>
                <w:spacing w:val="8"/>
                <w:sz w:val="17"/>
                <w:szCs w:val="17"/>
              </w:rPr>
              <w:t>益人群满意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2"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41"/>
              <w:rPr>
                <w:rFonts w:ascii="宋体" w:hAnsi="宋体" w:eastAsia="宋体" w:cs="宋体"/>
                <w:sz w:val="17"/>
                <w:szCs w:val="17"/>
              </w:rPr>
            </w:pPr>
            <w:r>
              <w:rPr>
                <w:rFonts w:ascii="宋体" w:hAnsi="宋体" w:eastAsia="宋体" w:cs="宋体"/>
                <w:spacing w:val="8"/>
                <w:sz w:val="17"/>
                <w:szCs w:val="17"/>
              </w:rPr>
              <w:t>慰问人</w:t>
            </w:r>
            <w:r>
              <w:rPr>
                <w:rFonts w:ascii="宋体" w:hAnsi="宋体" w:eastAsia="宋体" w:cs="宋体"/>
                <w:spacing w:val="7"/>
                <w:sz w:val="17"/>
                <w:szCs w:val="17"/>
              </w:rPr>
              <w:t>数</w:t>
            </w:r>
          </w:p>
        </w:tc>
        <w:tc>
          <w:tcPr>
            <w:tcW w:w="1048" w:type="dxa"/>
            <w:tcBorders>
              <w:top w:val="single" w:color="000000" w:sz="2" w:space="0"/>
              <w:bottom w:val="single" w:color="000000" w:sz="2" w:space="0"/>
            </w:tcBorders>
            <w:vAlign w:val="top"/>
          </w:tcPr>
          <w:p>
            <w:pPr>
              <w:spacing w:before="242" w:line="233" w:lineRule="auto"/>
              <w:ind w:left="41"/>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1人</w:t>
            </w:r>
          </w:p>
        </w:tc>
        <w:tc>
          <w:tcPr>
            <w:tcW w:w="1268" w:type="dxa"/>
            <w:tcBorders>
              <w:top w:val="single" w:color="000000" w:sz="2" w:space="0"/>
              <w:bottom w:val="single" w:color="000000" w:sz="2" w:space="0"/>
            </w:tcBorders>
            <w:vAlign w:val="top"/>
          </w:tcPr>
          <w:p>
            <w:pPr>
              <w:spacing w:before="129" w:line="260" w:lineRule="auto"/>
              <w:ind w:left="40" w:right="139"/>
              <w:rPr>
                <w:rFonts w:ascii="宋体" w:hAnsi="宋体" w:eastAsia="宋体" w:cs="宋体"/>
                <w:sz w:val="17"/>
                <w:szCs w:val="17"/>
              </w:rPr>
            </w:pPr>
            <w:r>
              <w:rPr>
                <w:rFonts w:ascii="宋体" w:hAnsi="宋体" w:eastAsia="宋体" w:cs="宋体"/>
                <w:spacing w:val="9"/>
                <w:sz w:val="17"/>
                <w:szCs w:val="17"/>
              </w:rPr>
              <w:t>补助政策落</w:t>
            </w:r>
            <w:r>
              <w:rPr>
                <w:rFonts w:ascii="宋体" w:hAnsi="宋体" w:eastAsia="宋体" w:cs="宋体"/>
                <w:spacing w:val="7"/>
                <w:sz w:val="17"/>
                <w:szCs w:val="17"/>
              </w:rPr>
              <w:t>实</w:t>
            </w:r>
            <w:r>
              <w:rPr>
                <w:rFonts w:ascii="宋体" w:hAnsi="宋体" w:eastAsia="宋体" w:cs="宋体"/>
                <w:spacing w:val="6"/>
                <w:sz w:val="17"/>
                <w:szCs w:val="17"/>
              </w:rPr>
              <w:t>情况</w:t>
            </w:r>
          </w:p>
        </w:tc>
        <w:tc>
          <w:tcPr>
            <w:tcW w:w="813" w:type="dxa"/>
            <w:tcBorders>
              <w:top w:val="single" w:color="000000" w:sz="2" w:space="0"/>
              <w:bottom w:val="single" w:color="000000" w:sz="2" w:space="0"/>
            </w:tcBorders>
            <w:vAlign w:val="top"/>
          </w:tcPr>
          <w:p>
            <w:pPr>
              <w:spacing w:before="241" w:line="227" w:lineRule="auto"/>
              <w:ind w:left="44"/>
              <w:rPr>
                <w:rFonts w:ascii="宋体" w:hAnsi="宋体" w:eastAsia="宋体" w:cs="宋体"/>
                <w:sz w:val="17"/>
                <w:szCs w:val="17"/>
              </w:rPr>
            </w:pPr>
            <w:r>
              <w:rPr>
                <w:rFonts w:ascii="宋体" w:hAnsi="宋体" w:eastAsia="宋体" w:cs="宋体"/>
                <w:spacing w:val="8"/>
                <w:sz w:val="17"/>
                <w:szCs w:val="17"/>
              </w:rPr>
              <w:t>较好落实</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40"/>
              <w:rPr>
                <w:rFonts w:ascii="宋体" w:hAnsi="宋体" w:eastAsia="宋体" w:cs="宋体"/>
                <w:sz w:val="17"/>
                <w:szCs w:val="17"/>
              </w:rPr>
            </w:pPr>
            <w:r>
              <w:rPr>
                <w:rFonts w:ascii="宋体" w:hAnsi="宋体" w:eastAsia="宋体" w:cs="宋体"/>
                <w:spacing w:val="9"/>
                <w:sz w:val="17"/>
                <w:szCs w:val="17"/>
              </w:rPr>
              <w:t>补助发放及时</w:t>
            </w:r>
            <w:r>
              <w:rPr>
                <w:rFonts w:ascii="宋体" w:hAnsi="宋体" w:eastAsia="宋体" w:cs="宋体"/>
                <w:spacing w:val="8"/>
                <w:sz w:val="17"/>
                <w:szCs w:val="17"/>
              </w:rPr>
              <w:t>率</w:t>
            </w:r>
          </w:p>
        </w:tc>
        <w:tc>
          <w:tcPr>
            <w:tcW w:w="1048" w:type="dxa"/>
            <w:tcBorders>
              <w:top w:val="single" w:color="000000" w:sz="2" w:space="0"/>
              <w:bottom w:val="single" w:color="000000" w:sz="2" w:space="0"/>
            </w:tcBorders>
            <w:vAlign w:val="top"/>
          </w:tcPr>
          <w:p>
            <w:pPr>
              <w:spacing w:before="242"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40"/>
              <w:rPr>
                <w:rFonts w:ascii="宋体" w:hAnsi="宋体" w:eastAsia="宋体" w:cs="宋体"/>
                <w:sz w:val="17"/>
                <w:szCs w:val="17"/>
              </w:rPr>
            </w:pPr>
            <w:r>
              <w:rPr>
                <w:rFonts w:ascii="宋体" w:hAnsi="宋体" w:eastAsia="宋体" w:cs="宋体"/>
                <w:spacing w:val="9"/>
                <w:sz w:val="17"/>
                <w:szCs w:val="17"/>
              </w:rPr>
              <w:t>补助发放准确</w:t>
            </w:r>
            <w:r>
              <w:rPr>
                <w:rFonts w:ascii="宋体" w:hAnsi="宋体" w:eastAsia="宋体" w:cs="宋体"/>
                <w:spacing w:val="8"/>
                <w:sz w:val="17"/>
                <w:szCs w:val="17"/>
              </w:rPr>
              <w:t>率</w:t>
            </w:r>
          </w:p>
        </w:tc>
        <w:tc>
          <w:tcPr>
            <w:tcW w:w="1048" w:type="dxa"/>
            <w:tcBorders>
              <w:top w:val="single" w:color="000000" w:sz="2" w:space="0"/>
              <w:bottom w:val="single" w:color="000000" w:sz="2" w:space="0"/>
            </w:tcBorders>
            <w:vAlign w:val="top"/>
          </w:tcPr>
          <w:p>
            <w:pPr>
              <w:spacing w:before="242"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0" w:line="193"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08031</w:t>
            </w:r>
          </w:p>
        </w:tc>
        <w:tc>
          <w:tcPr>
            <w:tcW w:w="1683" w:type="dxa"/>
            <w:tcBorders>
              <w:top w:val="single" w:color="000000" w:sz="2" w:space="0"/>
              <w:bottom w:val="single" w:color="000000" w:sz="2" w:space="0"/>
            </w:tcBorders>
            <w:vAlign w:val="top"/>
          </w:tcPr>
          <w:p>
            <w:pPr>
              <w:spacing w:before="130" w:line="260" w:lineRule="auto"/>
              <w:ind w:left="576" w:right="20" w:hanging="542"/>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川县吕店镇第一初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882" w:type="dxa"/>
            <w:tcBorders>
              <w:top w:val="single" w:color="000000" w:sz="2" w:space="0"/>
              <w:bottom w:val="single" w:color="000000" w:sz="2" w:space="0"/>
            </w:tcBorders>
            <w:vAlign w:val="top"/>
          </w:tcPr>
          <w:p>
            <w:pPr>
              <w:spacing w:before="271" w:line="192" w:lineRule="auto"/>
              <w:ind w:left="401"/>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0.96</w:t>
            </w:r>
          </w:p>
        </w:tc>
        <w:tc>
          <w:tcPr>
            <w:tcW w:w="758" w:type="dxa"/>
            <w:tcBorders>
              <w:top w:val="single" w:color="000000" w:sz="2" w:space="0"/>
              <w:bottom w:val="single" w:color="000000" w:sz="2" w:space="0"/>
            </w:tcBorders>
            <w:vAlign w:val="top"/>
          </w:tcPr>
          <w:p>
            <w:pPr>
              <w:spacing w:before="271" w:line="192" w:lineRule="auto"/>
              <w:ind w:left="278"/>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0.96</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8"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0000064851</w:t>
            </w:r>
          </w:p>
        </w:tc>
        <w:tc>
          <w:tcPr>
            <w:tcW w:w="1683" w:type="dxa"/>
            <w:tcBorders>
              <w:top w:val="single" w:color="000000" w:sz="2" w:space="0"/>
              <w:bottom w:val="single" w:color="000000" w:sz="2" w:space="0"/>
            </w:tcBorders>
            <w:vAlign w:val="top"/>
          </w:tcPr>
          <w:p>
            <w:pPr>
              <w:spacing w:before="32"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0" w:line="211"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1" w:line="192" w:lineRule="auto"/>
              <w:ind w:left="401"/>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0.96</w:t>
            </w:r>
          </w:p>
        </w:tc>
        <w:tc>
          <w:tcPr>
            <w:tcW w:w="758" w:type="dxa"/>
            <w:tcBorders>
              <w:top w:val="single" w:color="000000" w:sz="2" w:space="0"/>
              <w:bottom w:val="single" w:color="000000" w:sz="2" w:space="0"/>
            </w:tcBorders>
            <w:vAlign w:val="top"/>
          </w:tcPr>
          <w:p>
            <w:pPr>
              <w:spacing w:before="271" w:line="192" w:lineRule="auto"/>
              <w:ind w:left="278"/>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0.96</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1"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08033</w:t>
            </w:r>
          </w:p>
        </w:tc>
        <w:tc>
          <w:tcPr>
            <w:tcW w:w="1683" w:type="dxa"/>
            <w:tcBorders>
              <w:top w:val="single" w:color="000000" w:sz="2" w:space="0"/>
              <w:bottom w:val="single" w:color="000000" w:sz="2" w:space="0"/>
            </w:tcBorders>
            <w:vAlign w:val="top"/>
          </w:tcPr>
          <w:p>
            <w:pPr>
              <w:spacing w:before="130" w:line="260" w:lineRule="auto"/>
              <w:ind w:left="665" w:right="20" w:hanging="631"/>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川县第一高中附属</w:t>
            </w:r>
            <w:r>
              <w:rPr>
                <w:rFonts w:ascii="宋体" w:hAnsi="宋体" w:eastAsia="宋体" w:cs="宋体"/>
                <w:spacing w:val="5"/>
                <w:sz w:val="17"/>
                <w:szCs w:val="17"/>
              </w:rPr>
              <w:t>学</w:t>
            </w:r>
            <w:r>
              <w:rPr>
                <w:rFonts w:ascii="宋体" w:hAnsi="宋体" w:eastAsia="宋体" w:cs="宋体"/>
                <w:spacing w:val="4"/>
                <w:sz w:val="17"/>
                <w:szCs w:val="17"/>
              </w:rPr>
              <w:t>校</w:t>
            </w:r>
          </w:p>
        </w:tc>
        <w:tc>
          <w:tcPr>
            <w:tcW w:w="882" w:type="dxa"/>
            <w:tcBorders>
              <w:top w:val="single" w:color="000000" w:sz="2" w:space="0"/>
              <w:bottom w:val="single" w:color="000000" w:sz="2" w:space="0"/>
            </w:tcBorders>
            <w:vAlign w:val="top"/>
          </w:tcPr>
          <w:p>
            <w:pPr>
              <w:spacing w:before="270" w:line="193" w:lineRule="auto"/>
              <w:ind w:left="401"/>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9.18</w:t>
            </w:r>
          </w:p>
        </w:tc>
        <w:tc>
          <w:tcPr>
            <w:tcW w:w="758" w:type="dxa"/>
            <w:tcBorders>
              <w:top w:val="single" w:color="000000" w:sz="2" w:space="0"/>
              <w:bottom w:val="single" w:color="000000" w:sz="2" w:space="0"/>
            </w:tcBorders>
            <w:vAlign w:val="top"/>
          </w:tcPr>
          <w:p>
            <w:pPr>
              <w:spacing w:before="270" w:line="193" w:lineRule="auto"/>
              <w:ind w:left="278"/>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9.18</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158"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0000064855</w:t>
            </w:r>
          </w:p>
        </w:tc>
        <w:tc>
          <w:tcPr>
            <w:tcW w:w="1683" w:type="dxa"/>
            <w:tcBorders>
              <w:top w:val="single" w:color="000000" w:sz="2" w:space="0"/>
              <w:bottom w:val="single" w:color="000000" w:sz="2" w:space="0"/>
            </w:tcBorders>
            <w:vAlign w:val="top"/>
          </w:tcPr>
          <w:p>
            <w:pPr>
              <w:spacing w:before="32"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0"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0" w:line="193" w:lineRule="auto"/>
              <w:ind w:left="401"/>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9.18</w:t>
            </w:r>
          </w:p>
        </w:tc>
        <w:tc>
          <w:tcPr>
            <w:tcW w:w="758" w:type="dxa"/>
            <w:tcBorders>
              <w:top w:val="single" w:color="000000" w:sz="2" w:space="0"/>
              <w:bottom w:val="single" w:color="000000" w:sz="2" w:space="0"/>
            </w:tcBorders>
            <w:vAlign w:val="top"/>
          </w:tcPr>
          <w:p>
            <w:pPr>
              <w:spacing w:before="270" w:line="193" w:lineRule="auto"/>
              <w:ind w:left="278"/>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9.18</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2"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08038</w:t>
            </w:r>
          </w:p>
        </w:tc>
        <w:tc>
          <w:tcPr>
            <w:tcW w:w="1683" w:type="dxa"/>
            <w:tcBorders>
              <w:top w:val="single" w:color="000000" w:sz="2" w:space="0"/>
              <w:bottom w:val="single" w:color="000000" w:sz="2" w:space="0"/>
            </w:tcBorders>
            <w:vAlign w:val="top"/>
          </w:tcPr>
          <w:p>
            <w:pPr>
              <w:spacing w:before="244" w:line="230" w:lineRule="auto"/>
              <w:ind w:left="214"/>
              <w:rPr>
                <w:rFonts w:ascii="宋体" w:hAnsi="宋体" w:eastAsia="宋体" w:cs="宋体"/>
                <w:sz w:val="17"/>
                <w:szCs w:val="17"/>
              </w:rPr>
            </w:pPr>
            <w:r>
              <w:rPr>
                <w:rFonts w:ascii="宋体" w:hAnsi="宋体" w:eastAsia="宋体" w:cs="宋体"/>
                <w:spacing w:val="9"/>
                <w:sz w:val="17"/>
                <w:szCs w:val="17"/>
              </w:rPr>
              <w:t>伊川县第一高</w:t>
            </w:r>
            <w:r>
              <w:rPr>
                <w:rFonts w:ascii="宋体" w:hAnsi="宋体" w:eastAsia="宋体" w:cs="宋体"/>
                <w:spacing w:val="8"/>
                <w:sz w:val="17"/>
                <w:szCs w:val="17"/>
              </w:rPr>
              <w:t>中</w:t>
            </w:r>
          </w:p>
        </w:tc>
        <w:tc>
          <w:tcPr>
            <w:tcW w:w="882" w:type="dxa"/>
            <w:tcBorders>
              <w:top w:val="single" w:color="000000" w:sz="2" w:space="0"/>
              <w:bottom w:val="single" w:color="000000" w:sz="2" w:space="0"/>
            </w:tcBorders>
            <w:vAlign w:val="top"/>
          </w:tcPr>
          <w:p>
            <w:pPr>
              <w:spacing w:before="272" w:line="192" w:lineRule="auto"/>
              <w:ind w:left="313"/>
              <w:rPr>
                <w:rFonts w:ascii="宋体" w:hAnsi="宋体" w:eastAsia="宋体" w:cs="宋体"/>
                <w:sz w:val="17"/>
                <w:szCs w:val="17"/>
              </w:rPr>
            </w:pPr>
            <w:r>
              <w:rPr>
                <w:rFonts w:ascii="宋体" w:hAnsi="宋体" w:eastAsia="宋体" w:cs="宋体"/>
                <w:spacing w:val="4"/>
                <w:sz w:val="17"/>
                <w:szCs w:val="17"/>
              </w:rPr>
              <w:t>566.70</w:t>
            </w:r>
          </w:p>
        </w:tc>
        <w:tc>
          <w:tcPr>
            <w:tcW w:w="758" w:type="dxa"/>
            <w:tcBorders>
              <w:top w:val="single" w:color="000000" w:sz="2" w:space="0"/>
              <w:bottom w:val="single" w:color="000000" w:sz="2" w:space="0"/>
            </w:tcBorders>
            <w:vAlign w:val="top"/>
          </w:tcPr>
          <w:p>
            <w:pPr>
              <w:spacing w:before="272" w:line="192" w:lineRule="auto"/>
              <w:ind w:left="189"/>
              <w:rPr>
                <w:rFonts w:ascii="宋体" w:hAnsi="宋体" w:eastAsia="宋体" w:cs="宋体"/>
                <w:sz w:val="17"/>
                <w:szCs w:val="17"/>
              </w:rPr>
            </w:pPr>
            <w:r>
              <w:rPr>
                <w:rFonts w:ascii="宋体" w:hAnsi="宋体" w:eastAsia="宋体" w:cs="宋体"/>
                <w:spacing w:val="4"/>
                <w:sz w:val="17"/>
                <w:szCs w:val="17"/>
              </w:rPr>
              <w:t>566.70</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098" w:type="dxa"/>
            <w:tcBorders>
              <w:top w:val="single" w:color="000000" w:sz="2" w:space="0"/>
              <w:bottom w:val="nil"/>
            </w:tcBorders>
            <w:vAlign w:val="top"/>
          </w:tcPr>
          <w:p>
            <w:pPr>
              <w:spacing w:line="425" w:lineRule="auto"/>
              <w:rPr>
                <w:rFonts w:ascii="Arial"/>
                <w:sz w:val="21"/>
              </w:rPr>
            </w:pPr>
          </w:p>
          <w:p>
            <w:pPr>
              <w:spacing w:before="55" w:line="18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tc>
        <w:tc>
          <w:tcPr>
            <w:tcW w:w="1683" w:type="dxa"/>
            <w:tcBorders>
              <w:top w:val="single" w:color="000000" w:sz="2" w:space="0"/>
              <w:bottom w:val="nil"/>
            </w:tcBorders>
            <w:vAlign w:val="top"/>
          </w:tcPr>
          <w:p>
            <w:pPr>
              <w:spacing w:line="398" w:lineRule="auto"/>
              <w:rPr>
                <w:rFonts w:ascii="Arial"/>
                <w:sz w:val="21"/>
              </w:rPr>
            </w:pPr>
          </w:p>
          <w:p>
            <w:pPr>
              <w:spacing w:before="55" w:line="213" w:lineRule="auto"/>
              <w:ind w:left="42"/>
              <w:rPr>
                <w:rFonts w:ascii="宋体" w:hAnsi="宋体" w:eastAsia="宋体" w:cs="宋体"/>
                <w:sz w:val="17"/>
                <w:szCs w:val="17"/>
              </w:rPr>
            </w:pPr>
            <w:r>
              <w:rPr>
                <w:rFonts w:ascii="宋体" w:hAnsi="宋体" w:eastAsia="宋体" w:cs="宋体"/>
                <w:spacing w:val="12"/>
                <w:sz w:val="17"/>
                <w:szCs w:val="17"/>
              </w:rPr>
              <w:t>资</w:t>
            </w:r>
            <w:r>
              <w:rPr>
                <w:rFonts w:ascii="宋体" w:hAnsi="宋体" w:eastAsia="宋体" w:cs="宋体"/>
                <w:spacing w:val="7"/>
                <w:sz w:val="17"/>
                <w:szCs w:val="17"/>
              </w:rPr>
              <w:t>本性支出(生均公</w:t>
            </w:r>
          </w:p>
        </w:tc>
        <w:tc>
          <w:tcPr>
            <w:tcW w:w="882" w:type="dxa"/>
            <w:tcBorders>
              <w:top w:val="single" w:color="000000" w:sz="2" w:space="0"/>
              <w:bottom w:val="nil"/>
            </w:tcBorders>
            <w:vAlign w:val="top"/>
          </w:tcPr>
          <w:p>
            <w:pPr>
              <w:rPr>
                <w:rFonts w:ascii="Arial"/>
                <w:sz w:val="21"/>
              </w:rPr>
            </w:pPr>
          </w:p>
        </w:tc>
        <w:tc>
          <w:tcPr>
            <w:tcW w:w="758"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4" w:line="230" w:lineRule="auto"/>
              <w:ind w:left="39"/>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升业务能力</w:t>
            </w:r>
          </w:p>
        </w:tc>
        <w:tc>
          <w:tcPr>
            <w:tcW w:w="952" w:type="dxa"/>
            <w:tcBorders>
              <w:top w:val="single" w:color="000000" w:sz="2" w:space="0"/>
              <w:bottom w:val="single" w:color="000000" w:sz="2" w:space="0"/>
            </w:tcBorders>
            <w:vAlign w:val="top"/>
          </w:tcPr>
          <w:p>
            <w:pPr>
              <w:spacing w:before="244" w:line="230" w:lineRule="auto"/>
              <w:ind w:left="40"/>
              <w:rPr>
                <w:rFonts w:ascii="宋体" w:hAnsi="宋体" w:eastAsia="宋体" w:cs="宋体"/>
                <w:sz w:val="17"/>
                <w:szCs w:val="17"/>
              </w:rPr>
            </w:pPr>
            <w:r>
              <w:rPr>
                <w:rFonts w:ascii="宋体" w:hAnsi="宋体" w:eastAsia="宋体" w:cs="宋体"/>
                <w:spacing w:val="8"/>
                <w:sz w:val="17"/>
                <w:szCs w:val="17"/>
              </w:rPr>
              <w:t>逐步提升</w:t>
            </w:r>
          </w:p>
        </w:tc>
        <w:tc>
          <w:tcPr>
            <w:tcW w:w="1628" w:type="dxa"/>
            <w:tcBorders>
              <w:top w:val="single" w:color="000000" w:sz="2" w:space="0"/>
              <w:bottom w:val="single" w:color="000000" w:sz="2" w:space="0"/>
            </w:tcBorders>
            <w:vAlign w:val="top"/>
          </w:tcPr>
          <w:p>
            <w:pPr>
              <w:spacing w:before="131" w:line="260" w:lineRule="auto"/>
              <w:ind w:left="43" w:right="139" w:hanging="2"/>
              <w:rPr>
                <w:rFonts w:ascii="宋体" w:hAnsi="宋体" w:eastAsia="宋体" w:cs="宋体"/>
                <w:sz w:val="17"/>
                <w:szCs w:val="17"/>
              </w:rPr>
            </w:pPr>
            <w:r>
              <w:rPr>
                <w:rFonts w:ascii="宋体" w:hAnsi="宋体" w:eastAsia="宋体" w:cs="宋体"/>
                <w:spacing w:val="9"/>
                <w:sz w:val="17"/>
                <w:szCs w:val="17"/>
              </w:rPr>
              <w:t>开展各项购置构建</w:t>
            </w:r>
            <w:r>
              <w:rPr>
                <w:rFonts w:ascii="宋体" w:hAnsi="宋体" w:eastAsia="宋体" w:cs="宋体"/>
                <w:spacing w:val="5"/>
                <w:sz w:val="17"/>
                <w:szCs w:val="17"/>
              </w:rPr>
              <w:t>活动</w:t>
            </w:r>
          </w:p>
        </w:tc>
        <w:tc>
          <w:tcPr>
            <w:tcW w:w="1048" w:type="dxa"/>
            <w:tcBorders>
              <w:top w:val="single" w:color="000000" w:sz="2" w:space="0"/>
              <w:bottom w:val="single" w:color="000000" w:sz="2" w:space="0"/>
            </w:tcBorders>
            <w:vAlign w:val="top"/>
          </w:tcPr>
          <w:p>
            <w:pPr>
              <w:spacing w:before="244"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6次</w:t>
            </w:r>
          </w:p>
        </w:tc>
        <w:tc>
          <w:tcPr>
            <w:tcW w:w="1268" w:type="dxa"/>
            <w:tcBorders>
              <w:top w:val="single" w:color="000000" w:sz="2" w:space="0"/>
              <w:bottom w:val="single" w:color="000000" w:sz="2" w:space="0"/>
            </w:tcBorders>
            <w:vAlign w:val="top"/>
          </w:tcPr>
          <w:p>
            <w:pPr>
              <w:spacing w:before="131" w:line="260" w:lineRule="auto"/>
              <w:ind w:left="39" w:right="139" w:firstLine="2"/>
              <w:rPr>
                <w:rFonts w:ascii="宋体" w:hAnsi="宋体" w:eastAsia="宋体" w:cs="宋体"/>
                <w:sz w:val="17"/>
                <w:szCs w:val="17"/>
              </w:rPr>
            </w:pPr>
            <w:r>
              <w:rPr>
                <w:rFonts w:ascii="宋体" w:hAnsi="宋体" w:eastAsia="宋体" w:cs="宋体"/>
                <w:spacing w:val="10"/>
                <w:sz w:val="17"/>
                <w:szCs w:val="17"/>
              </w:rPr>
              <w:t>教</w:t>
            </w:r>
            <w:r>
              <w:rPr>
                <w:rFonts w:ascii="宋体" w:hAnsi="宋体" w:eastAsia="宋体" w:cs="宋体"/>
                <w:spacing w:val="8"/>
                <w:sz w:val="17"/>
                <w:szCs w:val="17"/>
              </w:rPr>
              <w:t>育整体满意</w:t>
            </w:r>
            <w:r>
              <w:rPr>
                <w:rFonts w:ascii="宋体" w:hAnsi="宋体" w:eastAsia="宋体" w:cs="宋体"/>
                <w:spacing w:val="3"/>
                <w:sz w:val="17"/>
                <w:szCs w:val="17"/>
              </w:rPr>
              <w:t>度</w:t>
            </w:r>
          </w:p>
        </w:tc>
        <w:tc>
          <w:tcPr>
            <w:tcW w:w="813" w:type="dxa"/>
            <w:tcBorders>
              <w:top w:val="single" w:color="000000" w:sz="2" w:space="0"/>
              <w:bottom w:val="single" w:color="000000" w:sz="2" w:space="0"/>
            </w:tcBorders>
            <w:vAlign w:val="top"/>
          </w:tcPr>
          <w:p>
            <w:pPr>
              <w:spacing w:before="244" w:line="230" w:lineRule="exact"/>
              <w:ind w:left="57"/>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172" w:type="dxa"/>
            <w:tcBorders>
              <w:top w:val="single" w:color="000000" w:sz="2" w:space="0"/>
              <w:bottom w:val="single" w:color="000000" w:sz="2" w:space="0"/>
            </w:tcBorders>
            <w:vAlign w:val="top"/>
          </w:tcPr>
          <w:p>
            <w:pPr>
              <w:spacing w:before="243" w:line="227" w:lineRule="auto"/>
              <w:ind w:left="43"/>
              <w:rPr>
                <w:rFonts w:ascii="宋体" w:hAnsi="宋体" w:eastAsia="宋体" w:cs="宋体"/>
                <w:sz w:val="17"/>
                <w:szCs w:val="17"/>
              </w:rPr>
            </w:pPr>
            <w:r>
              <w:rPr>
                <w:rFonts w:ascii="宋体" w:hAnsi="宋体" w:eastAsia="宋体" w:cs="宋体"/>
                <w:spacing w:val="9"/>
                <w:sz w:val="17"/>
                <w:szCs w:val="17"/>
              </w:rPr>
              <w:t>社</w:t>
            </w:r>
            <w:r>
              <w:rPr>
                <w:rFonts w:ascii="宋体" w:hAnsi="宋体" w:eastAsia="宋体" w:cs="宋体"/>
                <w:spacing w:val="8"/>
                <w:sz w:val="17"/>
                <w:szCs w:val="17"/>
              </w:rPr>
              <w:t>会满意度</w:t>
            </w:r>
          </w:p>
        </w:tc>
        <w:tc>
          <w:tcPr>
            <w:tcW w:w="810" w:type="dxa"/>
            <w:tcBorders>
              <w:top w:val="single" w:color="000000" w:sz="2" w:space="0"/>
              <w:bottom w:val="single" w:color="000000" w:sz="2" w:space="0"/>
            </w:tcBorders>
            <w:vAlign w:val="top"/>
          </w:tcPr>
          <w:p>
            <w:pPr>
              <w:spacing w:before="244"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pict>
          <v:shape id="_x0000_s1037" o:spid="_x0000_s1037" o:spt="202" type="#_x0000_t202" style="position:absolute;left:0pt;margin-left:113.95pt;margin-top:548.1pt;height:12.6pt;width:64.1pt;mso-position-horizontal-relative:page;mso-position-vertical-relative:page;z-index:251670528;mso-width-relative:page;mso-height-relative:page;" filled="f" stroked="f" coordsize="21600,21600" o:allowincell="f">
            <v:path/>
            <v:fill on="f" focussize="0,0"/>
            <v:stroke on="f"/>
            <v:imagedata o:title=""/>
            <o:lock v:ext="edit" aspectratio="f"/>
            <v:textbox inset="0mm,0mm,0mm,0mm">
              <w:txbxContent>
                <w:p>
                  <w:pPr>
                    <w:spacing w:before="20" w:line="230" w:lineRule="auto"/>
                    <w:ind w:left="20"/>
                    <w:rPr>
                      <w:rFonts w:ascii="宋体" w:hAnsi="宋体" w:eastAsia="宋体" w:cs="宋体"/>
                      <w:sz w:val="17"/>
                      <w:szCs w:val="17"/>
                    </w:rPr>
                  </w:pPr>
                  <w:r>
                    <w:rPr>
                      <w:rFonts w:ascii="宋体" w:hAnsi="宋体" w:eastAsia="宋体" w:cs="宋体"/>
                      <w:spacing w:val="6"/>
                      <w:sz w:val="17"/>
                      <w:szCs w:val="17"/>
                    </w:rPr>
                    <w:t>豫</w:t>
                  </w:r>
                  <w:r>
                    <w:rPr>
                      <w:rFonts w:ascii="宋体" w:hAnsi="宋体" w:eastAsia="宋体" w:cs="宋体"/>
                      <w:spacing w:val="5"/>
                      <w:sz w:val="17"/>
                      <w:szCs w:val="17"/>
                    </w:rPr>
                    <w:t>财教()</w:t>
                  </w:r>
                </w:p>
              </w:txbxContent>
            </v:textbox>
          </v:shape>
        </w:pict>
      </w: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8" w:lineRule="auto"/>
              <w:rPr>
                <w:rFonts w:ascii="Arial"/>
                <w:sz w:val="21"/>
              </w:rPr>
            </w:pPr>
          </w:p>
          <w:p>
            <w:pPr>
              <w:spacing w:before="49" w:line="383" w:lineRule="exact"/>
              <w:ind w:left="91"/>
              <w:rPr>
                <w:rFonts w:ascii="宋体" w:hAnsi="宋体" w:eastAsia="宋体" w:cs="宋体"/>
                <w:sz w:val="15"/>
                <w:szCs w:val="15"/>
              </w:rPr>
            </w:pPr>
            <w:r>
              <w:rPr>
                <w:rFonts w:ascii="宋体" w:hAnsi="宋体" w:eastAsia="宋体" w:cs="宋体"/>
                <w:spacing w:val="27"/>
                <w:position w:val="18"/>
                <w:sz w:val="15"/>
                <w:szCs w:val="15"/>
              </w:rPr>
              <w:t>资</w:t>
            </w:r>
            <w:r>
              <w:rPr>
                <w:rFonts w:ascii="宋体" w:hAnsi="宋体" w:eastAsia="宋体" w:cs="宋体"/>
                <w:spacing w:val="26"/>
                <w:position w:val="18"/>
                <w:sz w:val="15"/>
                <w:szCs w:val="15"/>
              </w:rPr>
              <w:t>金总额</w:t>
            </w:r>
          </w:p>
          <w:p>
            <w:pPr>
              <w:spacing w:line="109" w:lineRule="exact"/>
              <w:ind w:left="322"/>
              <w:rPr>
                <w:rFonts w:ascii="宋体" w:hAnsi="宋体" w:eastAsia="宋体" w:cs="宋体"/>
                <w:sz w:val="15"/>
                <w:szCs w:val="15"/>
              </w:rPr>
            </w:pPr>
            <w:r>
              <w:rPr>
                <w:rFonts w:ascii="宋体" w:hAnsi="宋体" w:eastAsia="宋体" w:cs="宋体"/>
                <w:spacing w:val="14"/>
                <w:position w:val="-2"/>
                <w:sz w:val="15"/>
                <w:szCs w:val="15"/>
              </w:rPr>
              <w:t>1</w:t>
            </w:r>
            <w:r>
              <w:rPr>
                <w:rFonts w:ascii="宋体" w:hAnsi="宋体" w:eastAsia="宋体" w:cs="宋体"/>
                <w:spacing w:val="12"/>
                <w:position w:val="-2"/>
                <w:sz w:val="15"/>
                <w:szCs w:val="15"/>
              </w:rPr>
              <w:t>0000</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pict>
                <v:shape id="_x0000_s1038" o:spid="_x0000_s1038" o:spt="202" type="#_x0000_t202" style="position:absolute;left:0pt;margin-left:9.35pt;margin-top:37.8pt;height:10.9pt;width:28.25pt;mso-position-horizontal-relative:page;mso-position-vertical-relative:page;z-index:251671552;mso-width-relative:page;mso-height-relative:page;" filled="f" stroked="f" coordsize="21600,21600">
                  <v:path/>
                  <v:fill on="f" focussize="0,0"/>
                  <v:stroke on="f"/>
                  <v:imagedata o:title=""/>
                  <o:lock v:ext="edit" aspectratio="f"/>
                  <v:textbox inset="0mm,0mm,0mm,0mm">
                    <w:txbxContent>
                      <w:p>
                        <w:pPr>
                          <w:spacing w:before="19" w:line="193" w:lineRule="auto"/>
                          <w:ind w:left="2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0000</w:t>
                        </w:r>
                      </w:p>
                    </w:txbxContent>
                  </v:textbox>
                </v:shape>
              </w:pict>
            </w: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57" w:line="193" w:lineRule="auto"/>
              <w:ind w:left="101"/>
              <w:rPr>
                <w:rFonts w:ascii="宋体" w:hAnsi="宋体" w:eastAsia="宋体" w:cs="宋体"/>
                <w:sz w:val="17"/>
                <w:szCs w:val="17"/>
              </w:rPr>
            </w:pPr>
            <w:r>
              <w:rPr>
                <w:rFonts w:ascii="宋体" w:hAnsi="宋体" w:eastAsia="宋体" w:cs="宋体"/>
                <w:spacing w:val="5"/>
                <w:sz w:val="17"/>
                <w:szCs w:val="17"/>
              </w:rPr>
              <w:t>0000026041</w:t>
            </w:r>
          </w:p>
        </w:tc>
        <w:tc>
          <w:tcPr>
            <w:tcW w:w="1683" w:type="dxa"/>
            <w:tcBorders>
              <w:top w:val="single" w:color="000000" w:sz="2" w:space="0"/>
              <w:bottom w:val="single" w:color="000000" w:sz="2" w:space="0"/>
            </w:tcBorders>
            <w:vAlign w:val="top"/>
          </w:tcPr>
          <w:p>
            <w:pPr>
              <w:spacing w:before="30" w:line="229" w:lineRule="auto"/>
              <w:ind w:left="483"/>
              <w:rPr>
                <w:rFonts w:ascii="宋体" w:hAnsi="宋体" w:eastAsia="宋体" w:cs="宋体"/>
                <w:sz w:val="17"/>
                <w:szCs w:val="17"/>
              </w:rPr>
            </w:pPr>
            <w:r>
              <w:rPr>
                <w:rFonts w:ascii="宋体" w:hAnsi="宋体" w:eastAsia="宋体" w:cs="宋体"/>
                <w:spacing w:val="6"/>
                <w:sz w:val="17"/>
                <w:szCs w:val="17"/>
              </w:rPr>
              <w:t>用</w:t>
            </w:r>
            <w:r>
              <w:rPr>
                <w:rFonts w:ascii="宋体" w:hAnsi="宋体" w:eastAsia="宋体" w:cs="宋体"/>
                <w:spacing w:val="5"/>
                <w:sz w:val="17"/>
                <w:szCs w:val="17"/>
              </w:rPr>
              <w:t>经费)</w:t>
            </w:r>
          </w:p>
        </w:tc>
        <w:tc>
          <w:tcPr>
            <w:tcW w:w="882" w:type="dxa"/>
            <w:tcBorders>
              <w:top w:val="single" w:color="000000" w:sz="2" w:space="0"/>
              <w:bottom w:val="single" w:color="000000" w:sz="2" w:space="0"/>
            </w:tcBorders>
            <w:vAlign w:val="top"/>
          </w:tcPr>
          <w:p>
            <w:pPr>
              <w:spacing w:before="49" w:line="72" w:lineRule="exact"/>
              <w:ind w:left="587"/>
              <w:rPr>
                <w:rFonts w:ascii="宋体" w:hAnsi="宋体" w:eastAsia="宋体" w:cs="宋体"/>
                <w:sz w:val="17"/>
                <w:szCs w:val="17"/>
              </w:rPr>
            </w:pPr>
            <w:r>
              <w:rPr>
                <w:rFonts w:ascii="宋体" w:hAnsi="宋体" w:eastAsia="宋体" w:cs="宋体"/>
                <w:position w:val="1"/>
                <w:sz w:val="17"/>
                <w:szCs w:val="17"/>
              </w:rPr>
              <w:t>.</w:t>
            </w:r>
          </w:p>
        </w:tc>
        <w:tc>
          <w:tcPr>
            <w:tcW w:w="758" w:type="dxa"/>
            <w:tcBorders>
              <w:top w:val="single" w:color="000000" w:sz="2" w:space="0"/>
              <w:bottom w:val="single" w:color="000000" w:sz="2" w:space="0"/>
            </w:tcBorders>
            <w:vAlign w:val="top"/>
          </w:tcPr>
          <w:p>
            <w:pPr>
              <w:spacing w:before="49" w:line="72" w:lineRule="exact"/>
              <w:ind w:left="463"/>
              <w:rPr>
                <w:rFonts w:ascii="宋体" w:hAnsi="宋体" w:eastAsia="宋体" w:cs="宋体"/>
                <w:sz w:val="17"/>
                <w:szCs w:val="17"/>
              </w:rPr>
            </w:pPr>
            <w:r>
              <w:rPr>
                <w:rFonts w:ascii="宋体" w:hAnsi="宋体" w:eastAsia="宋体" w:cs="宋体"/>
                <w:position w:val="1"/>
                <w:sz w:val="17"/>
                <w:szCs w:val="17"/>
              </w:rPr>
              <w:t>.</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29" w:line="259" w:lineRule="auto"/>
              <w:ind w:left="38" w:right="139"/>
              <w:rPr>
                <w:rFonts w:ascii="宋体" w:hAnsi="宋体" w:eastAsia="宋体" w:cs="宋体"/>
                <w:sz w:val="17"/>
                <w:szCs w:val="17"/>
              </w:rPr>
            </w:pPr>
            <w:r>
              <w:rPr>
                <w:rFonts w:ascii="宋体" w:hAnsi="宋体" w:eastAsia="宋体" w:cs="宋体"/>
                <w:spacing w:val="11"/>
                <w:sz w:val="17"/>
                <w:szCs w:val="17"/>
              </w:rPr>
              <w:t>进</w:t>
            </w:r>
            <w:r>
              <w:rPr>
                <w:rFonts w:ascii="宋体" w:hAnsi="宋体" w:eastAsia="宋体" w:cs="宋体"/>
                <w:spacing w:val="9"/>
                <w:sz w:val="17"/>
                <w:szCs w:val="17"/>
              </w:rPr>
              <w:t>一步改善教学条</w:t>
            </w:r>
            <w:r>
              <w:rPr>
                <w:rFonts w:ascii="宋体" w:hAnsi="宋体" w:eastAsia="宋体" w:cs="宋体"/>
                <w:spacing w:val="3"/>
                <w:sz w:val="17"/>
                <w:szCs w:val="17"/>
              </w:rPr>
              <w:t>件</w:t>
            </w:r>
          </w:p>
        </w:tc>
        <w:tc>
          <w:tcPr>
            <w:tcW w:w="1048" w:type="dxa"/>
            <w:tcBorders>
              <w:top w:val="single" w:color="000000" w:sz="2" w:space="0"/>
              <w:bottom w:val="single" w:color="000000" w:sz="2" w:space="0"/>
            </w:tcBorders>
            <w:vAlign w:val="top"/>
          </w:tcPr>
          <w:p>
            <w:pPr>
              <w:spacing w:before="241" w:line="230" w:lineRule="auto"/>
              <w:ind w:left="40"/>
              <w:rPr>
                <w:rFonts w:ascii="宋体" w:hAnsi="宋体" w:eastAsia="宋体" w:cs="宋体"/>
                <w:sz w:val="17"/>
                <w:szCs w:val="17"/>
              </w:rPr>
            </w:pPr>
            <w:r>
              <w:rPr>
                <w:rFonts w:ascii="宋体" w:hAnsi="宋体" w:eastAsia="宋体" w:cs="宋体"/>
                <w:spacing w:val="8"/>
                <w:sz w:val="17"/>
                <w:szCs w:val="17"/>
              </w:rPr>
              <w:t>逐步提高</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2" w:hRule="atLeast"/>
        </w:trPr>
        <w:tc>
          <w:tcPr>
            <w:tcW w:w="1098" w:type="dxa"/>
            <w:vMerge w:val="restart"/>
            <w:tcBorders>
              <w:top w:val="single" w:color="000000" w:sz="2" w:space="0"/>
              <w:bottom w:val="nil"/>
            </w:tcBorders>
            <w:vAlign w:val="top"/>
          </w:tcPr>
          <w:p>
            <w:pPr>
              <w:spacing w:line="422"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0000026046</w:t>
            </w:r>
          </w:p>
        </w:tc>
        <w:tc>
          <w:tcPr>
            <w:tcW w:w="1683" w:type="dxa"/>
            <w:vMerge w:val="restart"/>
            <w:tcBorders>
              <w:top w:val="single" w:color="000000" w:sz="2" w:space="0"/>
              <w:bottom w:val="nil"/>
            </w:tcBorders>
            <w:vAlign w:val="top"/>
          </w:tcPr>
          <w:p>
            <w:pPr>
              <w:spacing w:line="395" w:lineRule="auto"/>
              <w:rPr>
                <w:rFonts w:ascii="Arial"/>
                <w:sz w:val="21"/>
              </w:rPr>
            </w:pPr>
          </w:p>
          <w:p>
            <w:pPr>
              <w:spacing w:before="55" w:line="259" w:lineRule="auto"/>
              <w:ind w:left="399" w:right="20" w:hanging="361"/>
              <w:rPr>
                <w:rFonts w:ascii="宋体" w:hAnsi="宋体" w:eastAsia="宋体" w:cs="宋体"/>
                <w:sz w:val="17"/>
                <w:szCs w:val="17"/>
              </w:rPr>
            </w:pPr>
            <w:r>
              <w:rPr>
                <w:rFonts w:ascii="宋体" w:hAnsi="宋体" w:eastAsia="宋体" w:cs="宋体"/>
                <w:spacing w:val="8"/>
                <w:sz w:val="17"/>
                <w:szCs w:val="17"/>
              </w:rPr>
              <w:t>商品服务支出(生</w:t>
            </w:r>
            <w:r>
              <w:rPr>
                <w:rFonts w:ascii="宋体" w:hAnsi="宋体" w:eastAsia="宋体" w:cs="宋体"/>
                <w:spacing w:val="7"/>
                <w:sz w:val="17"/>
                <w:szCs w:val="17"/>
              </w:rPr>
              <w:t>均公</w:t>
            </w:r>
            <w:r>
              <w:rPr>
                <w:rFonts w:ascii="宋体" w:hAnsi="宋体" w:eastAsia="宋体" w:cs="宋体"/>
                <w:spacing w:val="5"/>
                <w:sz w:val="17"/>
                <w:szCs w:val="17"/>
              </w:rPr>
              <w:t>用经费)</w:t>
            </w:r>
          </w:p>
        </w:tc>
        <w:tc>
          <w:tcPr>
            <w:tcW w:w="882" w:type="dxa"/>
            <w:vMerge w:val="restart"/>
            <w:tcBorders>
              <w:top w:val="single" w:color="000000" w:sz="2" w:space="0"/>
              <w:bottom w:val="nil"/>
            </w:tcBorders>
            <w:vAlign w:val="top"/>
          </w:tcPr>
          <w:p>
            <w:pPr>
              <w:spacing w:line="267" w:lineRule="auto"/>
              <w:rPr>
                <w:rFonts w:ascii="Arial"/>
                <w:sz w:val="21"/>
              </w:rPr>
            </w:pPr>
          </w:p>
          <w:p>
            <w:pPr>
              <w:spacing w:line="268" w:lineRule="auto"/>
              <w:rPr>
                <w:rFonts w:ascii="Arial"/>
                <w:sz w:val="21"/>
              </w:rPr>
            </w:pPr>
          </w:p>
          <w:p>
            <w:pPr>
              <w:spacing w:before="55" w:line="192" w:lineRule="auto"/>
              <w:ind w:left="308"/>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62.00</w:t>
            </w:r>
          </w:p>
        </w:tc>
        <w:tc>
          <w:tcPr>
            <w:tcW w:w="758" w:type="dxa"/>
            <w:vMerge w:val="restart"/>
            <w:tcBorders>
              <w:top w:val="single" w:color="000000" w:sz="2" w:space="0"/>
              <w:bottom w:val="nil"/>
            </w:tcBorders>
            <w:vAlign w:val="top"/>
          </w:tcPr>
          <w:p>
            <w:pPr>
              <w:spacing w:line="267" w:lineRule="auto"/>
              <w:rPr>
                <w:rFonts w:ascii="Arial"/>
                <w:sz w:val="21"/>
              </w:rPr>
            </w:pPr>
          </w:p>
          <w:p>
            <w:pPr>
              <w:spacing w:line="268" w:lineRule="auto"/>
              <w:rPr>
                <w:rFonts w:ascii="Arial"/>
                <w:sz w:val="21"/>
              </w:rPr>
            </w:pPr>
          </w:p>
          <w:p>
            <w:pPr>
              <w:spacing w:before="55" w:line="192" w:lineRule="auto"/>
              <w:ind w:left="184"/>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4"/>
                <w:sz w:val="17"/>
                <w:szCs w:val="17"/>
              </w:rPr>
              <w:t>62.00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29" w:line="259" w:lineRule="auto"/>
              <w:ind w:left="41" w:right="139" w:firstLine="2"/>
              <w:rPr>
                <w:rFonts w:ascii="宋体" w:hAnsi="宋体" w:eastAsia="宋体" w:cs="宋体"/>
                <w:sz w:val="17"/>
                <w:szCs w:val="17"/>
              </w:rPr>
            </w:pPr>
            <w:r>
              <w:rPr>
                <w:rFonts w:ascii="宋体" w:hAnsi="宋体" w:eastAsia="宋体" w:cs="宋体"/>
                <w:spacing w:val="13"/>
                <w:sz w:val="17"/>
                <w:szCs w:val="17"/>
              </w:rPr>
              <w:t>学</w:t>
            </w:r>
            <w:r>
              <w:rPr>
                <w:rFonts w:ascii="宋体" w:hAnsi="宋体" w:eastAsia="宋体" w:cs="宋体"/>
                <w:spacing w:val="8"/>
                <w:sz w:val="17"/>
                <w:szCs w:val="17"/>
              </w:rPr>
              <w:t>校办公等商品服</w:t>
            </w:r>
            <w:r>
              <w:rPr>
                <w:rFonts w:ascii="宋体" w:hAnsi="宋体" w:eastAsia="宋体" w:cs="宋体"/>
                <w:spacing w:val="7"/>
                <w:sz w:val="17"/>
                <w:szCs w:val="17"/>
              </w:rPr>
              <w:t>务支出</w:t>
            </w:r>
          </w:p>
        </w:tc>
        <w:tc>
          <w:tcPr>
            <w:tcW w:w="1048" w:type="dxa"/>
            <w:tcBorders>
              <w:top w:val="single" w:color="000000" w:sz="2" w:space="0"/>
              <w:bottom w:val="single" w:color="000000" w:sz="2" w:space="0"/>
            </w:tcBorders>
            <w:vAlign w:val="top"/>
          </w:tcPr>
          <w:p>
            <w:pPr>
              <w:spacing w:before="241" w:line="230" w:lineRule="auto"/>
              <w:ind w:left="57"/>
              <w:rPr>
                <w:rFonts w:ascii="宋体" w:hAnsi="宋体" w:eastAsia="宋体" w:cs="宋体"/>
                <w:sz w:val="17"/>
                <w:szCs w:val="17"/>
              </w:rPr>
            </w:pPr>
            <w:r>
              <w:rPr>
                <w:rFonts w:ascii="宋体" w:hAnsi="宋体" w:eastAsia="宋体" w:cs="宋体"/>
                <w:spacing w:val="2"/>
                <w:sz w:val="17"/>
                <w:szCs w:val="17"/>
              </w:rPr>
              <w:t>≥30次</w:t>
            </w:r>
          </w:p>
        </w:tc>
        <w:tc>
          <w:tcPr>
            <w:tcW w:w="1268" w:type="dxa"/>
            <w:tcBorders>
              <w:top w:val="single" w:color="000000" w:sz="2" w:space="0"/>
              <w:bottom w:val="single" w:color="000000" w:sz="2" w:space="0"/>
            </w:tcBorders>
            <w:vAlign w:val="top"/>
          </w:tcPr>
          <w:p>
            <w:pPr>
              <w:spacing w:before="128" w:line="260" w:lineRule="auto"/>
              <w:ind w:left="39" w:right="139" w:firstLine="2"/>
              <w:rPr>
                <w:rFonts w:ascii="宋体" w:hAnsi="宋体" w:eastAsia="宋体" w:cs="宋体"/>
                <w:sz w:val="17"/>
                <w:szCs w:val="17"/>
              </w:rPr>
            </w:pPr>
            <w:r>
              <w:rPr>
                <w:rFonts w:ascii="宋体" w:hAnsi="宋体" w:eastAsia="宋体" w:cs="宋体"/>
                <w:spacing w:val="10"/>
                <w:sz w:val="17"/>
                <w:szCs w:val="17"/>
              </w:rPr>
              <w:t>教</w:t>
            </w:r>
            <w:r>
              <w:rPr>
                <w:rFonts w:ascii="宋体" w:hAnsi="宋体" w:eastAsia="宋体" w:cs="宋体"/>
                <w:spacing w:val="8"/>
                <w:sz w:val="17"/>
                <w:szCs w:val="17"/>
              </w:rPr>
              <w:t>育整体满意</w:t>
            </w:r>
            <w:r>
              <w:rPr>
                <w:rFonts w:ascii="宋体" w:hAnsi="宋体" w:eastAsia="宋体" w:cs="宋体"/>
                <w:spacing w:val="3"/>
                <w:sz w:val="17"/>
                <w:szCs w:val="17"/>
              </w:rPr>
              <w:t>度</w:t>
            </w:r>
          </w:p>
        </w:tc>
        <w:tc>
          <w:tcPr>
            <w:tcW w:w="813" w:type="dxa"/>
            <w:tcBorders>
              <w:top w:val="single" w:color="000000" w:sz="2" w:space="0"/>
              <w:bottom w:val="single" w:color="000000" w:sz="2" w:space="0"/>
            </w:tcBorders>
            <w:vAlign w:val="top"/>
          </w:tcPr>
          <w:p>
            <w:pPr>
              <w:spacing w:before="241" w:line="230" w:lineRule="exact"/>
              <w:ind w:left="57"/>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172" w:type="dxa"/>
            <w:tcBorders>
              <w:top w:val="single" w:color="000000" w:sz="2" w:space="0"/>
              <w:bottom w:val="single" w:color="000000" w:sz="2" w:space="0"/>
            </w:tcBorders>
            <w:vAlign w:val="top"/>
          </w:tcPr>
          <w:p>
            <w:pPr>
              <w:spacing w:before="128" w:line="260" w:lineRule="auto"/>
              <w:ind w:left="41" w:right="41" w:firstLine="2"/>
              <w:rPr>
                <w:rFonts w:ascii="宋体" w:hAnsi="宋体" w:eastAsia="宋体" w:cs="宋体"/>
                <w:sz w:val="17"/>
                <w:szCs w:val="17"/>
              </w:rPr>
            </w:pPr>
            <w:r>
              <w:rPr>
                <w:rFonts w:ascii="宋体" w:hAnsi="宋体" w:eastAsia="宋体" w:cs="宋体"/>
                <w:spacing w:val="11"/>
                <w:sz w:val="17"/>
                <w:szCs w:val="17"/>
              </w:rPr>
              <w:t>家</w:t>
            </w:r>
            <w:r>
              <w:rPr>
                <w:rFonts w:ascii="宋体" w:hAnsi="宋体" w:eastAsia="宋体" w:cs="宋体"/>
                <w:spacing w:val="8"/>
                <w:sz w:val="17"/>
                <w:szCs w:val="17"/>
              </w:rPr>
              <w:t>长社会满意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1"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0" w:line="259" w:lineRule="auto"/>
              <w:ind w:left="42" w:right="139" w:hanging="1"/>
              <w:rPr>
                <w:rFonts w:ascii="宋体" w:hAnsi="宋体" w:eastAsia="宋体" w:cs="宋体"/>
                <w:sz w:val="17"/>
                <w:szCs w:val="17"/>
              </w:rPr>
            </w:pPr>
            <w:r>
              <w:rPr>
                <w:rFonts w:ascii="宋体" w:hAnsi="宋体" w:eastAsia="宋体" w:cs="宋体"/>
                <w:spacing w:val="9"/>
                <w:sz w:val="17"/>
                <w:szCs w:val="17"/>
              </w:rPr>
              <w:t>提高业务能力提升教</w:t>
            </w:r>
            <w:r>
              <w:rPr>
                <w:rFonts w:ascii="宋体" w:hAnsi="宋体" w:eastAsia="宋体" w:cs="宋体"/>
                <w:spacing w:val="7"/>
                <w:sz w:val="17"/>
                <w:szCs w:val="17"/>
              </w:rPr>
              <w:t>学质量</w:t>
            </w:r>
          </w:p>
        </w:tc>
        <w:tc>
          <w:tcPr>
            <w:tcW w:w="1048" w:type="dxa"/>
            <w:tcBorders>
              <w:top w:val="single" w:color="000000" w:sz="2" w:space="0"/>
              <w:bottom w:val="single" w:color="000000" w:sz="2" w:space="0"/>
            </w:tcBorders>
            <w:vAlign w:val="top"/>
          </w:tcPr>
          <w:p>
            <w:pPr>
              <w:spacing w:before="242" w:line="230" w:lineRule="auto"/>
              <w:ind w:left="40"/>
              <w:rPr>
                <w:rFonts w:ascii="宋体" w:hAnsi="宋体" w:eastAsia="宋体" w:cs="宋体"/>
                <w:sz w:val="17"/>
                <w:szCs w:val="17"/>
              </w:rPr>
            </w:pPr>
            <w:r>
              <w:rPr>
                <w:rFonts w:ascii="宋体" w:hAnsi="宋体" w:eastAsia="宋体" w:cs="宋体"/>
                <w:spacing w:val="8"/>
                <w:sz w:val="17"/>
                <w:szCs w:val="17"/>
              </w:rPr>
              <w:t>逐步提升</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423"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0000064856</w:t>
            </w:r>
          </w:p>
        </w:tc>
        <w:tc>
          <w:tcPr>
            <w:tcW w:w="1683" w:type="dxa"/>
            <w:vMerge w:val="restart"/>
            <w:tcBorders>
              <w:top w:val="single" w:color="000000" w:sz="2" w:space="0"/>
              <w:bottom w:val="nil"/>
            </w:tcBorders>
            <w:vAlign w:val="top"/>
          </w:tcPr>
          <w:p>
            <w:pPr>
              <w:spacing w:before="228"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4" w:line="230" w:lineRule="auto"/>
              <w:ind w:left="124"/>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p>
          <w:p>
            <w:pPr>
              <w:spacing w:before="12" w:line="229" w:lineRule="auto"/>
              <w:ind w:left="34"/>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9"/>
                <w:sz w:val="17"/>
                <w:szCs w:val="17"/>
              </w:rPr>
              <w:t>岗教师补助资金中</w:t>
            </w:r>
          </w:p>
          <w:p>
            <w:pPr>
              <w:spacing w:before="15" w:line="229" w:lineRule="auto"/>
              <w:ind w:left="577"/>
              <w:rPr>
                <w:rFonts w:ascii="宋体" w:hAnsi="宋体" w:eastAsia="宋体" w:cs="宋体"/>
                <w:sz w:val="17"/>
                <w:szCs w:val="17"/>
              </w:rPr>
            </w:pPr>
            <w:r>
              <w:rPr>
                <w:rFonts w:ascii="宋体" w:hAnsi="宋体" w:eastAsia="宋体" w:cs="宋体"/>
                <w:spacing w:val="8"/>
                <w:sz w:val="17"/>
                <w:szCs w:val="17"/>
              </w:rPr>
              <w:t>央</w:t>
            </w:r>
            <w:r>
              <w:rPr>
                <w:rFonts w:ascii="宋体" w:hAnsi="宋体" w:eastAsia="宋体" w:cs="宋体"/>
                <w:spacing w:val="6"/>
                <w:sz w:val="17"/>
                <w:szCs w:val="17"/>
              </w:rPr>
              <w:t>资金</w:t>
            </w:r>
          </w:p>
        </w:tc>
        <w:tc>
          <w:tcPr>
            <w:tcW w:w="882" w:type="dxa"/>
            <w:vMerge w:val="restart"/>
            <w:tcBorders>
              <w:top w:val="single" w:color="000000" w:sz="2" w:space="0"/>
              <w:bottom w:val="nil"/>
            </w:tcBorders>
            <w:vAlign w:val="top"/>
          </w:tcPr>
          <w:p>
            <w:pPr>
              <w:spacing w:line="267" w:lineRule="auto"/>
              <w:rPr>
                <w:rFonts w:ascii="Arial"/>
                <w:sz w:val="21"/>
              </w:rPr>
            </w:pPr>
          </w:p>
          <w:p>
            <w:pPr>
              <w:spacing w:line="268" w:lineRule="auto"/>
              <w:rPr>
                <w:rFonts w:ascii="Arial"/>
                <w:sz w:val="21"/>
              </w:rPr>
            </w:pPr>
          </w:p>
          <w:p>
            <w:pPr>
              <w:spacing w:before="55" w:line="194" w:lineRule="auto"/>
              <w:ind w:left="490"/>
              <w:rPr>
                <w:rFonts w:ascii="宋体" w:hAnsi="宋体" w:eastAsia="宋体" w:cs="宋体"/>
                <w:sz w:val="17"/>
                <w:szCs w:val="17"/>
              </w:rPr>
            </w:pPr>
            <w:r>
              <w:rPr>
                <w:rFonts w:ascii="宋体" w:hAnsi="宋体" w:eastAsia="宋体" w:cs="宋体"/>
                <w:spacing w:val="4"/>
                <w:sz w:val="17"/>
                <w:szCs w:val="17"/>
              </w:rPr>
              <w:t>4.70</w:t>
            </w:r>
          </w:p>
        </w:tc>
        <w:tc>
          <w:tcPr>
            <w:tcW w:w="758" w:type="dxa"/>
            <w:vMerge w:val="restart"/>
            <w:tcBorders>
              <w:top w:val="single" w:color="000000" w:sz="2" w:space="0"/>
              <w:bottom w:val="nil"/>
            </w:tcBorders>
            <w:vAlign w:val="top"/>
          </w:tcPr>
          <w:p>
            <w:pPr>
              <w:spacing w:line="267" w:lineRule="auto"/>
              <w:rPr>
                <w:rFonts w:ascii="Arial"/>
                <w:sz w:val="21"/>
              </w:rPr>
            </w:pPr>
          </w:p>
          <w:p>
            <w:pPr>
              <w:spacing w:line="268" w:lineRule="auto"/>
              <w:rPr>
                <w:rFonts w:ascii="Arial"/>
                <w:sz w:val="21"/>
              </w:rPr>
            </w:pPr>
          </w:p>
          <w:p>
            <w:pPr>
              <w:spacing w:before="55" w:line="194" w:lineRule="auto"/>
              <w:ind w:left="367"/>
              <w:rPr>
                <w:rFonts w:ascii="宋体" w:hAnsi="宋体" w:eastAsia="宋体" w:cs="宋体"/>
                <w:sz w:val="17"/>
                <w:szCs w:val="17"/>
              </w:rPr>
            </w:pPr>
            <w:r>
              <w:rPr>
                <w:rFonts w:ascii="宋体" w:hAnsi="宋体" w:eastAsia="宋体" w:cs="宋体"/>
                <w:spacing w:val="4"/>
                <w:sz w:val="17"/>
                <w:szCs w:val="17"/>
              </w:rPr>
              <w:t>4.70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29" w:line="260" w:lineRule="auto"/>
              <w:ind w:left="41" w:right="139" w:firstLine="1"/>
              <w:rPr>
                <w:rFonts w:ascii="宋体" w:hAnsi="宋体" w:eastAsia="宋体" w:cs="宋体"/>
                <w:sz w:val="17"/>
                <w:szCs w:val="17"/>
              </w:rPr>
            </w:pPr>
            <w:r>
              <w:rPr>
                <w:rFonts w:ascii="宋体" w:hAnsi="宋体" w:eastAsia="宋体" w:cs="宋体"/>
                <w:spacing w:val="14"/>
                <w:sz w:val="17"/>
                <w:szCs w:val="17"/>
              </w:rPr>
              <w:t>师</w:t>
            </w:r>
            <w:r>
              <w:rPr>
                <w:rFonts w:ascii="宋体" w:hAnsi="宋体" w:eastAsia="宋体" w:cs="宋体"/>
                <w:spacing w:val="8"/>
                <w:sz w:val="17"/>
                <w:szCs w:val="17"/>
              </w:rPr>
              <w:t>生开展各类大型文体活</w:t>
            </w:r>
            <w:r>
              <w:rPr>
                <w:rFonts w:ascii="宋体" w:hAnsi="宋体" w:eastAsia="宋体" w:cs="宋体"/>
                <w:spacing w:val="7"/>
                <w:sz w:val="17"/>
                <w:szCs w:val="17"/>
              </w:rPr>
              <w:t>动</w:t>
            </w:r>
          </w:p>
        </w:tc>
        <w:tc>
          <w:tcPr>
            <w:tcW w:w="1048" w:type="dxa"/>
            <w:tcBorders>
              <w:top w:val="single" w:color="000000" w:sz="2" w:space="0"/>
              <w:bottom w:val="single" w:color="000000" w:sz="2" w:space="0"/>
            </w:tcBorders>
            <w:vAlign w:val="top"/>
          </w:tcPr>
          <w:p>
            <w:pPr>
              <w:spacing w:before="242" w:line="230" w:lineRule="auto"/>
              <w:ind w:left="57"/>
              <w:rPr>
                <w:rFonts w:ascii="宋体" w:hAnsi="宋体" w:eastAsia="宋体" w:cs="宋体"/>
                <w:sz w:val="17"/>
                <w:szCs w:val="17"/>
              </w:rPr>
            </w:pPr>
            <w:r>
              <w:rPr>
                <w:rFonts w:ascii="宋体" w:hAnsi="宋体" w:eastAsia="宋体" w:cs="宋体"/>
                <w:spacing w:val="2"/>
                <w:sz w:val="17"/>
                <w:szCs w:val="17"/>
              </w:rPr>
              <w:t>≥12次</w:t>
            </w:r>
          </w:p>
        </w:tc>
        <w:tc>
          <w:tcPr>
            <w:tcW w:w="1268" w:type="dxa"/>
            <w:tcBorders>
              <w:top w:val="single" w:color="000000" w:sz="2" w:space="0"/>
              <w:bottom w:val="single" w:color="000000" w:sz="2" w:space="0"/>
            </w:tcBorders>
            <w:vAlign w:val="top"/>
          </w:tcPr>
          <w:p>
            <w:pPr>
              <w:spacing w:before="129" w:line="260" w:lineRule="auto"/>
              <w:ind w:left="39" w:right="139" w:firstLine="2"/>
              <w:rPr>
                <w:rFonts w:ascii="宋体" w:hAnsi="宋体" w:eastAsia="宋体" w:cs="宋体"/>
                <w:sz w:val="17"/>
                <w:szCs w:val="17"/>
              </w:rPr>
            </w:pPr>
            <w:r>
              <w:rPr>
                <w:rFonts w:ascii="宋体" w:hAnsi="宋体" w:eastAsia="宋体" w:cs="宋体"/>
                <w:spacing w:val="10"/>
                <w:sz w:val="17"/>
                <w:szCs w:val="17"/>
              </w:rPr>
              <w:t>教</w:t>
            </w:r>
            <w:r>
              <w:rPr>
                <w:rFonts w:ascii="宋体" w:hAnsi="宋体" w:eastAsia="宋体" w:cs="宋体"/>
                <w:spacing w:val="8"/>
                <w:sz w:val="17"/>
                <w:szCs w:val="17"/>
              </w:rPr>
              <w:t>育整体满意</w:t>
            </w:r>
            <w:r>
              <w:rPr>
                <w:rFonts w:ascii="宋体" w:hAnsi="宋体" w:eastAsia="宋体" w:cs="宋体"/>
                <w:spacing w:val="3"/>
                <w:sz w:val="17"/>
                <w:szCs w:val="17"/>
              </w:rPr>
              <w:t>度</w:t>
            </w:r>
          </w:p>
        </w:tc>
        <w:tc>
          <w:tcPr>
            <w:tcW w:w="813" w:type="dxa"/>
            <w:tcBorders>
              <w:top w:val="single" w:color="000000" w:sz="2" w:space="0"/>
              <w:bottom w:val="single" w:color="000000" w:sz="2" w:space="0"/>
            </w:tcBorders>
            <w:vAlign w:val="top"/>
          </w:tcPr>
          <w:p>
            <w:pPr>
              <w:spacing w:before="242" w:line="230" w:lineRule="exact"/>
              <w:ind w:left="57"/>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0" w:line="259" w:lineRule="auto"/>
              <w:ind w:left="40" w:right="139"/>
              <w:rPr>
                <w:rFonts w:ascii="宋体" w:hAnsi="宋体" w:eastAsia="宋体" w:cs="宋体"/>
                <w:sz w:val="17"/>
                <w:szCs w:val="17"/>
              </w:rPr>
            </w:pPr>
            <w:r>
              <w:rPr>
                <w:rFonts w:ascii="宋体" w:hAnsi="宋体" w:eastAsia="宋体" w:cs="宋体"/>
                <w:spacing w:val="9"/>
                <w:sz w:val="17"/>
                <w:szCs w:val="17"/>
              </w:rPr>
              <w:t>提升高中教育公共</w:t>
            </w:r>
            <w:r>
              <w:rPr>
                <w:rFonts w:ascii="宋体" w:hAnsi="宋体" w:eastAsia="宋体" w:cs="宋体"/>
                <w:spacing w:val="8"/>
                <w:sz w:val="17"/>
                <w:szCs w:val="17"/>
              </w:rPr>
              <w:t>服务水平</w:t>
            </w:r>
          </w:p>
        </w:tc>
        <w:tc>
          <w:tcPr>
            <w:tcW w:w="1048" w:type="dxa"/>
            <w:tcBorders>
              <w:top w:val="single" w:color="000000" w:sz="2" w:space="0"/>
              <w:bottom w:val="single" w:color="000000" w:sz="2" w:space="0"/>
            </w:tcBorders>
            <w:vAlign w:val="top"/>
          </w:tcPr>
          <w:p>
            <w:pPr>
              <w:spacing w:before="242" w:line="230" w:lineRule="auto"/>
              <w:ind w:left="40"/>
              <w:rPr>
                <w:rFonts w:ascii="宋体" w:hAnsi="宋体" w:eastAsia="宋体" w:cs="宋体"/>
                <w:sz w:val="17"/>
                <w:szCs w:val="17"/>
              </w:rPr>
            </w:pPr>
            <w:r>
              <w:rPr>
                <w:rFonts w:ascii="宋体" w:hAnsi="宋体" w:eastAsia="宋体" w:cs="宋体"/>
                <w:spacing w:val="8"/>
                <w:sz w:val="17"/>
                <w:szCs w:val="17"/>
              </w:rPr>
              <w:t>逐步提升</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2" w:hRule="atLeast"/>
        </w:trPr>
        <w:tc>
          <w:tcPr>
            <w:tcW w:w="1098" w:type="dxa"/>
            <w:tcBorders>
              <w:top w:val="single" w:color="000000" w:sz="2" w:space="0"/>
              <w:bottom w:val="single" w:color="000000" w:sz="2" w:space="0"/>
            </w:tcBorders>
            <w:vAlign w:val="top"/>
          </w:tcPr>
          <w:p>
            <w:pPr>
              <w:spacing w:before="270"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08039</w:t>
            </w:r>
          </w:p>
        </w:tc>
        <w:tc>
          <w:tcPr>
            <w:tcW w:w="1683" w:type="dxa"/>
            <w:tcBorders>
              <w:top w:val="single" w:color="000000" w:sz="2" w:space="0"/>
              <w:bottom w:val="single" w:color="000000" w:sz="2" w:space="0"/>
            </w:tcBorders>
            <w:vAlign w:val="top"/>
          </w:tcPr>
          <w:p>
            <w:pPr>
              <w:spacing w:before="241" w:line="227" w:lineRule="auto"/>
              <w:ind w:left="214"/>
              <w:rPr>
                <w:rFonts w:ascii="宋体" w:hAnsi="宋体" w:eastAsia="宋体" w:cs="宋体"/>
                <w:sz w:val="17"/>
                <w:szCs w:val="17"/>
              </w:rPr>
            </w:pPr>
            <w:r>
              <w:rPr>
                <w:rFonts w:ascii="宋体" w:hAnsi="宋体" w:eastAsia="宋体" w:cs="宋体"/>
                <w:spacing w:val="9"/>
                <w:sz w:val="17"/>
                <w:szCs w:val="17"/>
              </w:rPr>
              <w:t>伊川县实验高</w:t>
            </w:r>
            <w:r>
              <w:rPr>
                <w:rFonts w:ascii="宋体" w:hAnsi="宋体" w:eastAsia="宋体" w:cs="宋体"/>
                <w:spacing w:val="8"/>
                <w:sz w:val="17"/>
                <w:szCs w:val="17"/>
              </w:rPr>
              <w:t>中</w:t>
            </w:r>
          </w:p>
        </w:tc>
        <w:tc>
          <w:tcPr>
            <w:tcW w:w="882" w:type="dxa"/>
            <w:tcBorders>
              <w:top w:val="single" w:color="000000" w:sz="2" w:space="0"/>
              <w:bottom w:val="single" w:color="000000" w:sz="2" w:space="0"/>
            </w:tcBorders>
            <w:vAlign w:val="top"/>
          </w:tcPr>
          <w:p>
            <w:pPr>
              <w:spacing w:before="270" w:line="192" w:lineRule="auto"/>
              <w:ind w:left="313"/>
              <w:rPr>
                <w:rFonts w:ascii="宋体" w:hAnsi="宋体" w:eastAsia="宋体" w:cs="宋体"/>
                <w:sz w:val="17"/>
                <w:szCs w:val="17"/>
              </w:rPr>
            </w:pPr>
            <w:r>
              <w:rPr>
                <w:rFonts w:ascii="宋体" w:hAnsi="宋体" w:eastAsia="宋体" w:cs="宋体"/>
                <w:spacing w:val="4"/>
                <w:sz w:val="17"/>
                <w:szCs w:val="17"/>
              </w:rPr>
              <w:t>783.2</w:t>
            </w:r>
            <w:r>
              <w:rPr>
                <w:rFonts w:ascii="宋体" w:hAnsi="宋体" w:eastAsia="宋体" w:cs="宋体"/>
                <w:spacing w:val="3"/>
                <w:sz w:val="17"/>
                <w:szCs w:val="17"/>
              </w:rPr>
              <w:t>0</w:t>
            </w:r>
          </w:p>
        </w:tc>
        <w:tc>
          <w:tcPr>
            <w:tcW w:w="758" w:type="dxa"/>
            <w:tcBorders>
              <w:top w:val="single" w:color="000000" w:sz="2" w:space="0"/>
              <w:bottom w:val="single" w:color="000000" w:sz="2" w:space="0"/>
            </w:tcBorders>
            <w:vAlign w:val="top"/>
          </w:tcPr>
          <w:p>
            <w:pPr>
              <w:spacing w:before="270" w:line="192" w:lineRule="auto"/>
              <w:ind w:left="189"/>
              <w:rPr>
                <w:rFonts w:ascii="宋体" w:hAnsi="宋体" w:eastAsia="宋体" w:cs="宋体"/>
                <w:sz w:val="17"/>
                <w:szCs w:val="17"/>
              </w:rPr>
            </w:pPr>
            <w:r>
              <w:rPr>
                <w:rFonts w:ascii="宋体" w:hAnsi="宋体" w:eastAsia="宋体" w:cs="宋体"/>
                <w:spacing w:val="4"/>
                <w:sz w:val="17"/>
                <w:szCs w:val="17"/>
              </w:rPr>
              <w:t>783.2</w:t>
            </w:r>
            <w:r>
              <w:rPr>
                <w:rFonts w:ascii="宋体" w:hAnsi="宋体" w:eastAsia="宋体" w:cs="宋体"/>
                <w:spacing w:val="3"/>
                <w:sz w:val="17"/>
                <w:szCs w:val="17"/>
              </w:rPr>
              <w:t>0</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2"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0000025251</w:t>
            </w:r>
          </w:p>
        </w:tc>
        <w:tc>
          <w:tcPr>
            <w:tcW w:w="1683" w:type="dxa"/>
            <w:vMerge w:val="restart"/>
            <w:tcBorders>
              <w:top w:val="single" w:color="000000" w:sz="2" w:space="0"/>
              <w:bottom w:val="nil"/>
            </w:tcBorders>
            <w:vAlign w:val="top"/>
          </w:tcPr>
          <w:p>
            <w:pPr>
              <w:spacing w:line="303" w:lineRule="auto"/>
              <w:rPr>
                <w:rFonts w:ascii="Arial"/>
                <w:sz w:val="21"/>
              </w:rPr>
            </w:pPr>
          </w:p>
          <w:p>
            <w:pPr>
              <w:spacing w:line="304" w:lineRule="auto"/>
              <w:rPr>
                <w:rFonts w:ascii="Arial"/>
                <w:sz w:val="21"/>
              </w:rPr>
            </w:pPr>
          </w:p>
          <w:p>
            <w:pPr>
              <w:spacing w:before="55" w:line="230" w:lineRule="auto"/>
              <w:ind w:left="306"/>
              <w:rPr>
                <w:rFonts w:ascii="宋体" w:hAnsi="宋体" w:eastAsia="宋体" w:cs="宋体"/>
                <w:sz w:val="17"/>
                <w:szCs w:val="17"/>
              </w:rPr>
            </w:pPr>
            <w:r>
              <w:rPr>
                <w:rFonts w:ascii="宋体" w:hAnsi="宋体" w:eastAsia="宋体" w:cs="宋体"/>
                <w:spacing w:val="9"/>
                <w:sz w:val="17"/>
                <w:szCs w:val="17"/>
              </w:rPr>
              <w:t>商</w:t>
            </w:r>
            <w:r>
              <w:rPr>
                <w:rFonts w:ascii="宋体" w:hAnsi="宋体" w:eastAsia="宋体" w:cs="宋体"/>
                <w:spacing w:val="8"/>
                <w:sz w:val="17"/>
                <w:szCs w:val="17"/>
              </w:rPr>
              <w:t>品服务支出</w:t>
            </w:r>
          </w:p>
          <w:p>
            <w:pPr>
              <w:spacing w:before="13" w:line="260" w:lineRule="auto"/>
              <w:ind w:left="672" w:right="198" w:hanging="451"/>
              <w:rPr>
                <w:rFonts w:ascii="宋体" w:hAnsi="宋体" w:eastAsia="宋体" w:cs="宋体"/>
                <w:sz w:val="17"/>
                <w:szCs w:val="17"/>
              </w:rPr>
            </w:pPr>
            <w:r>
              <w:rPr>
                <w:rFonts w:ascii="宋体" w:hAnsi="宋体" w:eastAsia="宋体" w:cs="宋体"/>
                <w:spacing w:val="16"/>
                <w:sz w:val="17"/>
                <w:szCs w:val="17"/>
              </w:rPr>
              <w:t>(2022年生均</w:t>
            </w:r>
            <w:r>
              <w:rPr>
                <w:rFonts w:ascii="宋体" w:hAnsi="宋体" w:eastAsia="宋体" w:cs="宋体"/>
                <w:spacing w:val="15"/>
                <w:sz w:val="17"/>
                <w:szCs w:val="17"/>
              </w:rPr>
              <w:t>经</w:t>
            </w:r>
            <w:r>
              <w:rPr>
                <w:rFonts w:ascii="宋体" w:hAnsi="宋体" w:eastAsia="宋体" w:cs="宋体"/>
                <w:spacing w:val="-4"/>
                <w:sz w:val="17"/>
                <w:szCs w:val="17"/>
              </w:rPr>
              <w:t>费</w:t>
            </w:r>
            <w:r>
              <w:rPr>
                <w:rFonts w:ascii="宋体" w:hAnsi="宋体" w:eastAsia="宋体" w:cs="宋体"/>
                <w:spacing w:val="-3"/>
                <w:sz w:val="17"/>
                <w:szCs w:val="17"/>
              </w:rPr>
              <w:t>)</w:t>
            </w:r>
          </w:p>
        </w:tc>
        <w:tc>
          <w:tcPr>
            <w:tcW w:w="882"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5" w:line="192" w:lineRule="auto"/>
              <w:ind w:left="313"/>
              <w:rPr>
                <w:rFonts w:ascii="宋体" w:hAnsi="宋体" w:eastAsia="宋体" w:cs="宋体"/>
                <w:sz w:val="17"/>
                <w:szCs w:val="17"/>
              </w:rPr>
            </w:pPr>
            <w:r>
              <w:rPr>
                <w:rFonts w:ascii="宋体" w:hAnsi="宋体" w:eastAsia="宋体" w:cs="宋体"/>
                <w:spacing w:val="4"/>
                <w:sz w:val="17"/>
                <w:szCs w:val="17"/>
              </w:rPr>
              <w:t>508.50</w:t>
            </w:r>
          </w:p>
        </w:tc>
        <w:tc>
          <w:tcPr>
            <w:tcW w:w="758"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5" w:line="192" w:lineRule="auto"/>
              <w:ind w:left="189"/>
              <w:rPr>
                <w:rFonts w:ascii="宋体" w:hAnsi="宋体" w:eastAsia="宋体" w:cs="宋体"/>
                <w:sz w:val="17"/>
                <w:szCs w:val="17"/>
              </w:rPr>
            </w:pPr>
            <w:r>
              <w:rPr>
                <w:rFonts w:ascii="宋体" w:hAnsi="宋体" w:eastAsia="宋体" w:cs="宋体"/>
                <w:spacing w:val="4"/>
                <w:sz w:val="17"/>
                <w:szCs w:val="17"/>
              </w:rPr>
              <w:t>508.50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3" w:line="230" w:lineRule="auto"/>
              <w:ind w:left="40"/>
              <w:rPr>
                <w:rFonts w:ascii="宋体" w:hAnsi="宋体" w:eastAsia="宋体" w:cs="宋体"/>
                <w:sz w:val="17"/>
                <w:szCs w:val="17"/>
              </w:rPr>
            </w:pPr>
            <w:r>
              <w:rPr>
                <w:rFonts w:ascii="宋体" w:hAnsi="宋体" w:eastAsia="宋体" w:cs="宋体"/>
                <w:spacing w:val="9"/>
                <w:sz w:val="17"/>
                <w:szCs w:val="17"/>
              </w:rPr>
              <w:t>各</w:t>
            </w:r>
            <w:r>
              <w:rPr>
                <w:rFonts w:ascii="宋体" w:hAnsi="宋体" w:eastAsia="宋体" w:cs="宋体"/>
                <w:spacing w:val="7"/>
                <w:sz w:val="17"/>
                <w:szCs w:val="17"/>
              </w:rPr>
              <w:t>项支出</w:t>
            </w:r>
          </w:p>
        </w:tc>
        <w:tc>
          <w:tcPr>
            <w:tcW w:w="952" w:type="dxa"/>
            <w:tcBorders>
              <w:top w:val="single" w:color="000000" w:sz="2" w:space="0"/>
              <w:bottom w:val="single" w:color="000000" w:sz="2" w:space="0"/>
            </w:tcBorders>
            <w:vAlign w:val="top"/>
          </w:tcPr>
          <w:p>
            <w:pPr>
              <w:spacing w:before="243" w:line="229" w:lineRule="auto"/>
              <w:ind w:left="39"/>
              <w:rPr>
                <w:rFonts w:ascii="宋体" w:hAnsi="宋体" w:eastAsia="宋体" w:cs="宋体"/>
                <w:sz w:val="17"/>
                <w:szCs w:val="17"/>
              </w:rPr>
            </w:pPr>
            <w:r>
              <w:rPr>
                <w:rFonts w:ascii="宋体" w:hAnsi="宋体" w:eastAsia="宋体" w:cs="宋体"/>
                <w:spacing w:val="6"/>
                <w:sz w:val="17"/>
                <w:szCs w:val="17"/>
              </w:rPr>
              <w:t>缩减</w:t>
            </w:r>
          </w:p>
        </w:tc>
        <w:tc>
          <w:tcPr>
            <w:tcW w:w="1628" w:type="dxa"/>
            <w:tcBorders>
              <w:top w:val="single" w:color="000000" w:sz="2" w:space="0"/>
              <w:bottom w:val="single" w:color="000000" w:sz="2" w:space="0"/>
            </w:tcBorders>
            <w:vAlign w:val="top"/>
          </w:tcPr>
          <w:p>
            <w:pPr>
              <w:spacing w:before="243" w:line="230" w:lineRule="auto"/>
              <w:ind w:left="41"/>
              <w:rPr>
                <w:rFonts w:ascii="宋体" w:hAnsi="宋体" w:eastAsia="宋体" w:cs="宋体"/>
                <w:sz w:val="17"/>
                <w:szCs w:val="17"/>
              </w:rPr>
            </w:pPr>
            <w:r>
              <w:rPr>
                <w:rFonts w:ascii="宋体" w:hAnsi="宋体" w:eastAsia="宋体" w:cs="宋体"/>
                <w:spacing w:val="8"/>
                <w:sz w:val="17"/>
                <w:szCs w:val="17"/>
              </w:rPr>
              <w:t>提高效率</w:t>
            </w:r>
          </w:p>
        </w:tc>
        <w:tc>
          <w:tcPr>
            <w:tcW w:w="1048" w:type="dxa"/>
            <w:tcBorders>
              <w:top w:val="single" w:color="000000" w:sz="2" w:space="0"/>
              <w:bottom w:val="single" w:color="000000" w:sz="2" w:space="0"/>
            </w:tcBorders>
            <w:vAlign w:val="top"/>
          </w:tcPr>
          <w:p>
            <w:pPr>
              <w:spacing w:before="243" w:line="230" w:lineRule="auto"/>
              <w:ind w:left="43"/>
              <w:rPr>
                <w:rFonts w:ascii="宋体" w:hAnsi="宋体" w:eastAsia="宋体" w:cs="宋体"/>
                <w:sz w:val="17"/>
                <w:szCs w:val="17"/>
              </w:rPr>
            </w:pPr>
            <w:r>
              <w:rPr>
                <w:rFonts w:ascii="宋体" w:hAnsi="宋体" w:eastAsia="宋体" w:cs="宋体"/>
                <w:spacing w:val="7"/>
                <w:sz w:val="17"/>
                <w:szCs w:val="17"/>
              </w:rPr>
              <w:t>效率提升</w:t>
            </w:r>
          </w:p>
        </w:tc>
        <w:tc>
          <w:tcPr>
            <w:tcW w:w="1268" w:type="dxa"/>
            <w:tcBorders>
              <w:top w:val="single" w:color="000000" w:sz="2" w:space="0"/>
              <w:bottom w:val="single" w:color="000000" w:sz="2" w:space="0"/>
            </w:tcBorders>
            <w:vAlign w:val="top"/>
          </w:tcPr>
          <w:p>
            <w:pPr>
              <w:spacing w:before="243" w:line="231" w:lineRule="auto"/>
              <w:ind w:left="41"/>
              <w:rPr>
                <w:rFonts w:ascii="宋体" w:hAnsi="宋体" w:eastAsia="宋体" w:cs="宋体"/>
                <w:sz w:val="17"/>
                <w:szCs w:val="17"/>
              </w:rPr>
            </w:pPr>
            <w:r>
              <w:rPr>
                <w:rFonts w:ascii="宋体" w:hAnsi="宋体" w:eastAsia="宋体" w:cs="宋体"/>
                <w:spacing w:val="8"/>
                <w:sz w:val="17"/>
                <w:szCs w:val="17"/>
              </w:rPr>
              <w:t>生源质</w:t>
            </w:r>
            <w:r>
              <w:rPr>
                <w:rFonts w:ascii="宋体" w:hAnsi="宋体" w:eastAsia="宋体" w:cs="宋体"/>
                <w:spacing w:val="7"/>
                <w:sz w:val="17"/>
                <w:szCs w:val="17"/>
              </w:rPr>
              <w:t>量</w:t>
            </w:r>
          </w:p>
        </w:tc>
        <w:tc>
          <w:tcPr>
            <w:tcW w:w="813" w:type="dxa"/>
            <w:tcBorders>
              <w:top w:val="single" w:color="000000" w:sz="2" w:space="0"/>
              <w:bottom w:val="single" w:color="000000" w:sz="2" w:space="0"/>
            </w:tcBorders>
            <w:vAlign w:val="top"/>
          </w:tcPr>
          <w:p>
            <w:pPr>
              <w:spacing w:before="243" w:line="230" w:lineRule="auto"/>
              <w:ind w:left="45"/>
              <w:rPr>
                <w:rFonts w:ascii="宋体" w:hAnsi="宋体" w:eastAsia="宋体" w:cs="宋体"/>
                <w:sz w:val="17"/>
                <w:szCs w:val="17"/>
              </w:rPr>
            </w:pPr>
            <w:r>
              <w:rPr>
                <w:rFonts w:ascii="宋体" w:hAnsi="宋体" w:eastAsia="宋体" w:cs="宋体"/>
                <w:spacing w:val="8"/>
                <w:sz w:val="17"/>
                <w:szCs w:val="17"/>
              </w:rPr>
              <w:t>质量提高</w:t>
            </w:r>
          </w:p>
        </w:tc>
        <w:tc>
          <w:tcPr>
            <w:tcW w:w="1172" w:type="dxa"/>
            <w:tcBorders>
              <w:top w:val="single" w:color="000000" w:sz="2" w:space="0"/>
              <w:bottom w:val="single" w:color="000000" w:sz="2" w:space="0"/>
            </w:tcBorders>
            <w:vAlign w:val="top"/>
          </w:tcPr>
          <w:p>
            <w:pPr>
              <w:spacing w:before="131" w:line="259" w:lineRule="auto"/>
              <w:ind w:left="43" w:right="41" w:firstLine="1"/>
              <w:rPr>
                <w:rFonts w:ascii="宋体" w:hAnsi="宋体" w:eastAsia="宋体" w:cs="宋体"/>
                <w:sz w:val="17"/>
                <w:szCs w:val="17"/>
              </w:rPr>
            </w:pPr>
            <w:r>
              <w:rPr>
                <w:rFonts w:ascii="宋体" w:hAnsi="宋体" w:eastAsia="宋体" w:cs="宋体"/>
                <w:spacing w:val="10"/>
                <w:sz w:val="17"/>
                <w:szCs w:val="17"/>
              </w:rPr>
              <w:t>教</w:t>
            </w:r>
            <w:r>
              <w:rPr>
                <w:rFonts w:ascii="宋体" w:hAnsi="宋体" w:eastAsia="宋体" w:cs="宋体"/>
                <w:spacing w:val="8"/>
                <w:sz w:val="17"/>
                <w:szCs w:val="17"/>
              </w:rPr>
              <w:t>师办公环境</w:t>
            </w:r>
            <w:r>
              <w:rPr>
                <w:rFonts w:ascii="宋体" w:hAnsi="宋体" w:eastAsia="宋体" w:cs="宋体"/>
                <w:spacing w:val="10"/>
                <w:sz w:val="17"/>
                <w:szCs w:val="17"/>
              </w:rPr>
              <w:t>提</w:t>
            </w:r>
            <w:r>
              <w:rPr>
                <w:rFonts w:ascii="宋体" w:hAnsi="宋体" w:eastAsia="宋体" w:cs="宋体"/>
                <w:spacing w:val="8"/>
                <w:sz w:val="17"/>
                <w:szCs w:val="17"/>
              </w:rPr>
              <w:t>升满意度</w:t>
            </w:r>
          </w:p>
        </w:tc>
        <w:tc>
          <w:tcPr>
            <w:tcW w:w="810" w:type="dxa"/>
            <w:tcBorders>
              <w:top w:val="single" w:color="000000" w:sz="2" w:space="0"/>
              <w:bottom w:val="single" w:color="000000" w:sz="2" w:space="0"/>
            </w:tcBorders>
            <w:vAlign w:val="top"/>
          </w:tcPr>
          <w:p>
            <w:pPr>
              <w:spacing w:before="243"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1" w:lineRule="auto"/>
              <w:ind w:left="41"/>
              <w:rPr>
                <w:rFonts w:ascii="宋体" w:hAnsi="宋体" w:eastAsia="宋体" w:cs="宋体"/>
                <w:sz w:val="17"/>
                <w:szCs w:val="17"/>
              </w:rPr>
            </w:pPr>
            <w:r>
              <w:rPr>
                <w:rFonts w:ascii="宋体" w:hAnsi="宋体" w:eastAsia="宋体" w:cs="宋体"/>
                <w:spacing w:val="6"/>
                <w:sz w:val="17"/>
                <w:szCs w:val="17"/>
              </w:rPr>
              <w:t>质量</w:t>
            </w:r>
          </w:p>
        </w:tc>
        <w:tc>
          <w:tcPr>
            <w:tcW w:w="1048" w:type="dxa"/>
            <w:tcBorders>
              <w:top w:val="single" w:color="000000" w:sz="2" w:space="0"/>
              <w:bottom w:val="single" w:color="000000" w:sz="2" w:space="0"/>
            </w:tcBorders>
            <w:vAlign w:val="top"/>
          </w:tcPr>
          <w:p>
            <w:pPr>
              <w:spacing w:before="244" w:line="230" w:lineRule="auto"/>
              <w:ind w:left="40"/>
              <w:rPr>
                <w:rFonts w:ascii="宋体" w:hAnsi="宋体" w:eastAsia="宋体" w:cs="宋体"/>
                <w:sz w:val="17"/>
                <w:szCs w:val="17"/>
              </w:rPr>
            </w:pPr>
            <w:r>
              <w:rPr>
                <w:rFonts w:ascii="宋体" w:hAnsi="宋体" w:eastAsia="宋体" w:cs="宋体"/>
                <w:spacing w:val="6"/>
                <w:sz w:val="17"/>
                <w:szCs w:val="17"/>
              </w:rPr>
              <w:t>提高</w:t>
            </w:r>
          </w:p>
        </w:tc>
        <w:tc>
          <w:tcPr>
            <w:tcW w:w="1268" w:type="dxa"/>
            <w:tcBorders>
              <w:top w:val="single" w:color="000000" w:sz="2" w:space="0"/>
              <w:bottom w:val="single" w:color="000000" w:sz="2" w:space="0"/>
            </w:tcBorders>
            <w:vAlign w:val="top"/>
          </w:tcPr>
          <w:p>
            <w:pPr>
              <w:spacing w:before="243" w:line="227" w:lineRule="auto"/>
              <w:ind w:left="41"/>
              <w:rPr>
                <w:rFonts w:ascii="宋体" w:hAnsi="宋体" w:eastAsia="宋体" w:cs="宋体"/>
                <w:sz w:val="17"/>
                <w:szCs w:val="17"/>
              </w:rPr>
            </w:pPr>
            <w:r>
              <w:rPr>
                <w:rFonts w:ascii="宋体" w:hAnsi="宋体" w:eastAsia="宋体" w:cs="宋体"/>
                <w:spacing w:val="9"/>
                <w:sz w:val="17"/>
                <w:szCs w:val="17"/>
              </w:rPr>
              <w:t>社</w:t>
            </w:r>
            <w:r>
              <w:rPr>
                <w:rFonts w:ascii="宋体" w:hAnsi="宋体" w:eastAsia="宋体" w:cs="宋体"/>
                <w:spacing w:val="8"/>
                <w:sz w:val="17"/>
                <w:szCs w:val="17"/>
              </w:rPr>
              <w:t>会认可度</w:t>
            </w:r>
          </w:p>
        </w:tc>
        <w:tc>
          <w:tcPr>
            <w:tcW w:w="813" w:type="dxa"/>
            <w:tcBorders>
              <w:top w:val="single" w:color="000000" w:sz="2" w:space="0"/>
              <w:bottom w:val="single" w:color="000000" w:sz="2" w:space="0"/>
            </w:tcBorders>
            <w:vAlign w:val="top"/>
          </w:tcPr>
          <w:p>
            <w:pPr>
              <w:spacing w:before="244" w:line="231" w:lineRule="auto"/>
              <w:ind w:left="45"/>
              <w:rPr>
                <w:rFonts w:ascii="宋体" w:hAnsi="宋体" w:eastAsia="宋体" w:cs="宋体"/>
                <w:sz w:val="17"/>
                <w:szCs w:val="17"/>
              </w:rPr>
            </w:pPr>
            <w:r>
              <w:rPr>
                <w:rFonts w:ascii="宋体" w:hAnsi="宋体" w:eastAsia="宋体" w:cs="宋体"/>
                <w:spacing w:val="6"/>
                <w:sz w:val="17"/>
                <w:szCs w:val="17"/>
              </w:rPr>
              <w:t>提升</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spacing w:before="244" w:line="230" w:lineRule="auto"/>
              <w:ind w:left="44"/>
              <w:rPr>
                <w:rFonts w:ascii="宋体" w:hAnsi="宋体" w:eastAsia="宋体" w:cs="宋体"/>
                <w:sz w:val="17"/>
                <w:szCs w:val="17"/>
              </w:rPr>
            </w:pPr>
            <w:r>
              <w:rPr>
                <w:rFonts w:ascii="宋体" w:hAnsi="宋体" w:eastAsia="宋体" w:cs="宋体"/>
                <w:spacing w:val="8"/>
                <w:sz w:val="17"/>
                <w:szCs w:val="17"/>
              </w:rPr>
              <w:t>办</w:t>
            </w:r>
            <w:r>
              <w:rPr>
                <w:rFonts w:ascii="宋体" w:hAnsi="宋体" w:eastAsia="宋体" w:cs="宋体"/>
                <w:spacing w:val="7"/>
                <w:sz w:val="17"/>
                <w:szCs w:val="17"/>
              </w:rPr>
              <w:t>公环境</w:t>
            </w:r>
          </w:p>
        </w:tc>
        <w:tc>
          <w:tcPr>
            <w:tcW w:w="813" w:type="dxa"/>
            <w:tcBorders>
              <w:top w:val="single" w:color="000000" w:sz="2" w:space="0"/>
              <w:bottom w:val="single" w:color="000000" w:sz="2" w:space="0"/>
            </w:tcBorders>
            <w:vAlign w:val="top"/>
          </w:tcPr>
          <w:p>
            <w:pPr>
              <w:spacing w:before="244" w:line="230" w:lineRule="auto"/>
              <w:ind w:left="50"/>
              <w:rPr>
                <w:rFonts w:ascii="宋体" w:hAnsi="宋体" w:eastAsia="宋体" w:cs="宋体"/>
                <w:sz w:val="17"/>
                <w:szCs w:val="17"/>
              </w:rPr>
            </w:pPr>
            <w:r>
              <w:rPr>
                <w:rFonts w:ascii="宋体" w:hAnsi="宋体" w:eastAsia="宋体" w:cs="宋体"/>
                <w:spacing w:val="3"/>
                <w:sz w:val="17"/>
                <w:szCs w:val="17"/>
              </w:rPr>
              <w:t>改善</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0000027216</w:t>
            </w:r>
          </w:p>
        </w:tc>
        <w:tc>
          <w:tcPr>
            <w:tcW w:w="1683"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before="55" w:line="245" w:lineRule="auto"/>
              <w:ind w:left="221" w:right="20" w:hanging="183"/>
              <w:rPr>
                <w:rFonts w:ascii="宋体" w:hAnsi="宋体" w:eastAsia="宋体" w:cs="宋体"/>
                <w:sz w:val="17"/>
                <w:szCs w:val="17"/>
              </w:rPr>
            </w:pPr>
            <w:r>
              <w:rPr>
                <w:rFonts w:ascii="宋体" w:hAnsi="宋体" w:eastAsia="宋体" w:cs="宋体"/>
                <w:spacing w:val="9"/>
                <w:sz w:val="17"/>
                <w:szCs w:val="17"/>
              </w:rPr>
              <w:t>办公设备购置、大</w:t>
            </w:r>
            <w:r>
              <w:rPr>
                <w:rFonts w:ascii="宋体" w:hAnsi="宋体" w:eastAsia="宋体" w:cs="宋体"/>
                <w:spacing w:val="7"/>
                <w:sz w:val="17"/>
                <w:szCs w:val="17"/>
              </w:rPr>
              <w:t>型</w:t>
            </w:r>
            <w:r>
              <w:rPr>
                <w:rFonts w:ascii="宋体" w:hAnsi="宋体" w:eastAsia="宋体" w:cs="宋体"/>
                <w:spacing w:val="24"/>
                <w:sz w:val="17"/>
                <w:szCs w:val="17"/>
              </w:rPr>
              <w:t>修</w:t>
            </w:r>
            <w:r>
              <w:rPr>
                <w:rFonts w:ascii="宋体" w:hAnsi="宋体" w:eastAsia="宋体" w:cs="宋体"/>
                <w:spacing w:val="22"/>
                <w:sz w:val="17"/>
                <w:szCs w:val="17"/>
              </w:rPr>
              <w:t>缮等资本性</w:t>
            </w:r>
            <w:r>
              <w:rPr>
                <w:rFonts w:ascii="宋体" w:hAnsi="宋体" w:eastAsia="宋体" w:cs="宋体"/>
                <w:spacing w:val="16"/>
                <w:sz w:val="17"/>
                <w:szCs w:val="17"/>
              </w:rPr>
              <w:t>(2022年生均</w:t>
            </w:r>
            <w:r>
              <w:rPr>
                <w:rFonts w:ascii="宋体" w:hAnsi="宋体" w:eastAsia="宋体" w:cs="宋体"/>
                <w:spacing w:val="15"/>
                <w:sz w:val="17"/>
                <w:szCs w:val="17"/>
              </w:rPr>
              <w:t>经</w:t>
            </w:r>
          </w:p>
          <w:p>
            <w:pPr>
              <w:spacing w:line="229" w:lineRule="auto"/>
              <w:ind w:left="672"/>
              <w:rPr>
                <w:rFonts w:ascii="宋体" w:hAnsi="宋体" w:eastAsia="宋体" w:cs="宋体"/>
                <w:sz w:val="17"/>
                <w:szCs w:val="17"/>
              </w:rPr>
            </w:pPr>
            <w:r>
              <w:rPr>
                <w:rFonts w:ascii="宋体" w:hAnsi="宋体" w:eastAsia="宋体" w:cs="宋体"/>
                <w:spacing w:val="-4"/>
                <w:sz w:val="17"/>
                <w:szCs w:val="17"/>
              </w:rPr>
              <w:t>费</w:t>
            </w:r>
            <w:r>
              <w:rPr>
                <w:rFonts w:ascii="宋体" w:hAnsi="宋体" w:eastAsia="宋体" w:cs="宋体"/>
                <w:spacing w:val="-3"/>
                <w:sz w:val="17"/>
                <w:szCs w:val="17"/>
              </w:rPr>
              <w:t>)</w:t>
            </w:r>
          </w:p>
        </w:tc>
        <w:tc>
          <w:tcPr>
            <w:tcW w:w="882"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311"/>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70.00</w:t>
            </w:r>
          </w:p>
        </w:tc>
        <w:tc>
          <w:tcPr>
            <w:tcW w:w="758"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187"/>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70.00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131" w:line="260" w:lineRule="auto"/>
              <w:ind w:left="38" w:right="170" w:hanging="1"/>
              <w:rPr>
                <w:rFonts w:ascii="宋体" w:hAnsi="宋体" w:eastAsia="宋体" w:cs="宋体"/>
                <w:sz w:val="17"/>
                <w:szCs w:val="17"/>
              </w:rPr>
            </w:pPr>
            <w:r>
              <w:rPr>
                <w:rFonts w:ascii="宋体" w:hAnsi="宋体" w:eastAsia="宋体" w:cs="宋体"/>
                <w:spacing w:val="9"/>
                <w:sz w:val="17"/>
                <w:szCs w:val="17"/>
              </w:rPr>
              <w:t>控制成本提</w:t>
            </w:r>
            <w:r>
              <w:rPr>
                <w:rFonts w:ascii="宋体" w:hAnsi="宋体" w:eastAsia="宋体" w:cs="宋体"/>
                <w:spacing w:val="8"/>
                <w:sz w:val="17"/>
                <w:szCs w:val="17"/>
              </w:rPr>
              <w:t>高</w:t>
            </w:r>
            <w:r>
              <w:rPr>
                <w:rFonts w:ascii="宋体" w:hAnsi="宋体" w:eastAsia="宋体" w:cs="宋体"/>
                <w:spacing w:val="6"/>
                <w:sz w:val="17"/>
                <w:szCs w:val="17"/>
              </w:rPr>
              <w:t>质量</w:t>
            </w:r>
          </w:p>
        </w:tc>
        <w:tc>
          <w:tcPr>
            <w:tcW w:w="952" w:type="dxa"/>
            <w:tcBorders>
              <w:top w:val="single" w:color="000000" w:sz="2" w:space="0"/>
              <w:bottom w:val="single" w:color="000000" w:sz="2" w:space="0"/>
            </w:tcBorders>
            <w:vAlign w:val="top"/>
          </w:tcPr>
          <w:p>
            <w:pPr>
              <w:spacing w:before="244" w:line="231" w:lineRule="auto"/>
              <w:ind w:left="39"/>
              <w:rPr>
                <w:rFonts w:ascii="宋体" w:hAnsi="宋体" w:eastAsia="宋体" w:cs="宋体"/>
                <w:sz w:val="17"/>
                <w:szCs w:val="17"/>
              </w:rPr>
            </w:pPr>
            <w:r>
              <w:rPr>
                <w:rFonts w:ascii="宋体" w:hAnsi="宋体" w:eastAsia="宋体" w:cs="宋体"/>
                <w:spacing w:val="8"/>
                <w:sz w:val="17"/>
                <w:szCs w:val="17"/>
              </w:rPr>
              <w:t>减少开支</w:t>
            </w:r>
          </w:p>
        </w:tc>
        <w:tc>
          <w:tcPr>
            <w:tcW w:w="1628" w:type="dxa"/>
            <w:tcBorders>
              <w:top w:val="single" w:color="000000" w:sz="2" w:space="0"/>
              <w:bottom w:val="single" w:color="000000" w:sz="2" w:space="0"/>
            </w:tcBorders>
            <w:vAlign w:val="top"/>
          </w:tcPr>
          <w:p>
            <w:pPr>
              <w:spacing w:before="244" w:line="230" w:lineRule="auto"/>
              <w:ind w:left="40"/>
              <w:rPr>
                <w:rFonts w:ascii="宋体" w:hAnsi="宋体" w:eastAsia="宋体" w:cs="宋体"/>
                <w:sz w:val="17"/>
                <w:szCs w:val="17"/>
              </w:rPr>
            </w:pPr>
            <w:r>
              <w:rPr>
                <w:rFonts w:ascii="宋体" w:hAnsi="宋体" w:eastAsia="宋体" w:cs="宋体"/>
                <w:spacing w:val="8"/>
                <w:sz w:val="17"/>
                <w:szCs w:val="17"/>
              </w:rPr>
              <w:t>减少修缮</w:t>
            </w:r>
          </w:p>
        </w:tc>
        <w:tc>
          <w:tcPr>
            <w:tcW w:w="1048" w:type="dxa"/>
            <w:tcBorders>
              <w:top w:val="single" w:color="000000" w:sz="2" w:space="0"/>
              <w:bottom w:val="single" w:color="000000" w:sz="2" w:space="0"/>
            </w:tcBorders>
            <w:vAlign w:val="top"/>
          </w:tcPr>
          <w:p>
            <w:pPr>
              <w:spacing w:before="243" w:line="232" w:lineRule="auto"/>
              <w:ind w:left="39"/>
              <w:rPr>
                <w:rFonts w:ascii="宋体" w:hAnsi="宋体" w:eastAsia="宋体" w:cs="宋体"/>
                <w:sz w:val="17"/>
                <w:szCs w:val="17"/>
              </w:rPr>
            </w:pPr>
            <w:r>
              <w:rPr>
                <w:rFonts w:ascii="宋体" w:hAnsi="宋体" w:eastAsia="宋体" w:cs="宋体"/>
                <w:spacing w:val="6"/>
                <w:sz w:val="17"/>
                <w:szCs w:val="17"/>
              </w:rPr>
              <w:t>减少</w:t>
            </w:r>
          </w:p>
        </w:tc>
        <w:tc>
          <w:tcPr>
            <w:tcW w:w="1268" w:type="dxa"/>
            <w:tcBorders>
              <w:top w:val="single" w:color="000000" w:sz="2" w:space="0"/>
              <w:bottom w:val="single" w:color="000000" w:sz="2" w:space="0"/>
            </w:tcBorders>
            <w:vAlign w:val="top"/>
          </w:tcPr>
          <w:p>
            <w:pPr>
              <w:spacing w:before="131" w:line="260" w:lineRule="auto"/>
              <w:ind w:left="39" w:right="139" w:firstLine="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高社会满意</w:t>
            </w:r>
            <w:r>
              <w:rPr>
                <w:rFonts w:ascii="宋体" w:hAnsi="宋体" w:eastAsia="宋体" w:cs="宋体"/>
                <w:spacing w:val="3"/>
                <w:sz w:val="17"/>
                <w:szCs w:val="17"/>
              </w:rPr>
              <w:t>度</w:t>
            </w:r>
          </w:p>
        </w:tc>
        <w:tc>
          <w:tcPr>
            <w:tcW w:w="813"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6"/>
                <w:sz w:val="17"/>
                <w:szCs w:val="17"/>
              </w:rPr>
              <w:t>提高</w:t>
            </w:r>
          </w:p>
        </w:tc>
        <w:tc>
          <w:tcPr>
            <w:tcW w:w="1172"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8"/>
                <w:sz w:val="17"/>
                <w:szCs w:val="17"/>
              </w:rPr>
              <w:t>师生满意度</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1"/>
              <w:rPr>
                <w:rFonts w:ascii="宋体" w:hAnsi="宋体" w:eastAsia="宋体" w:cs="宋体"/>
                <w:sz w:val="17"/>
                <w:szCs w:val="17"/>
              </w:rPr>
            </w:pPr>
            <w:r>
              <w:rPr>
                <w:rFonts w:ascii="宋体" w:hAnsi="宋体" w:eastAsia="宋体" w:cs="宋体"/>
                <w:spacing w:val="12"/>
                <w:sz w:val="17"/>
                <w:szCs w:val="17"/>
              </w:rPr>
              <w:t>提</w:t>
            </w:r>
            <w:r>
              <w:rPr>
                <w:rFonts w:ascii="宋体" w:hAnsi="宋体" w:eastAsia="宋体" w:cs="宋体"/>
                <w:spacing w:val="8"/>
                <w:sz w:val="17"/>
                <w:szCs w:val="17"/>
              </w:rPr>
              <w:t>高办学质量</w:t>
            </w:r>
          </w:p>
        </w:tc>
        <w:tc>
          <w:tcPr>
            <w:tcW w:w="1048" w:type="dxa"/>
            <w:tcBorders>
              <w:top w:val="single" w:color="000000" w:sz="2" w:space="0"/>
              <w:bottom w:val="single" w:color="000000" w:sz="2" w:space="0"/>
            </w:tcBorders>
            <w:vAlign w:val="top"/>
          </w:tcPr>
          <w:p>
            <w:pPr>
              <w:spacing w:before="244" w:line="230" w:lineRule="auto"/>
              <w:ind w:left="40"/>
              <w:rPr>
                <w:rFonts w:ascii="宋体" w:hAnsi="宋体" w:eastAsia="宋体" w:cs="宋体"/>
                <w:sz w:val="17"/>
                <w:szCs w:val="17"/>
              </w:rPr>
            </w:pPr>
            <w:r>
              <w:rPr>
                <w:rFonts w:ascii="宋体" w:hAnsi="宋体" w:eastAsia="宋体" w:cs="宋体"/>
                <w:spacing w:val="6"/>
                <w:sz w:val="17"/>
                <w:szCs w:val="17"/>
              </w:rPr>
              <w:t>提高</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39"/>
              <w:rPr>
                <w:rFonts w:ascii="宋体" w:hAnsi="宋体" w:eastAsia="宋体" w:cs="宋体"/>
                <w:sz w:val="17"/>
                <w:szCs w:val="17"/>
              </w:rPr>
            </w:pPr>
            <w:r>
              <w:rPr>
                <w:rFonts w:ascii="宋体" w:hAnsi="宋体" w:eastAsia="宋体" w:cs="宋体"/>
                <w:spacing w:val="9"/>
                <w:sz w:val="17"/>
                <w:szCs w:val="17"/>
              </w:rPr>
              <w:t>及</w:t>
            </w:r>
            <w:r>
              <w:rPr>
                <w:rFonts w:ascii="宋体" w:hAnsi="宋体" w:eastAsia="宋体" w:cs="宋体"/>
                <w:spacing w:val="8"/>
                <w:sz w:val="17"/>
                <w:szCs w:val="17"/>
              </w:rPr>
              <w:t>时完成</w:t>
            </w:r>
          </w:p>
        </w:tc>
        <w:tc>
          <w:tcPr>
            <w:tcW w:w="1048" w:type="dxa"/>
            <w:tcBorders>
              <w:top w:val="single" w:color="000000" w:sz="2" w:space="0"/>
              <w:bottom w:val="single" w:color="000000" w:sz="2" w:space="0"/>
            </w:tcBorders>
            <w:vAlign w:val="top"/>
          </w:tcPr>
          <w:p>
            <w:pPr>
              <w:spacing w:before="244" w:line="232" w:lineRule="auto"/>
              <w:ind w:left="38"/>
              <w:rPr>
                <w:rFonts w:ascii="宋体" w:hAnsi="宋体" w:eastAsia="宋体" w:cs="宋体"/>
                <w:sz w:val="17"/>
                <w:szCs w:val="17"/>
              </w:rPr>
            </w:pPr>
            <w:r>
              <w:rPr>
                <w:rFonts w:ascii="宋体" w:hAnsi="宋体" w:eastAsia="宋体" w:cs="宋体"/>
                <w:spacing w:val="7"/>
                <w:sz w:val="17"/>
                <w:szCs w:val="17"/>
              </w:rPr>
              <w:t>及</w:t>
            </w:r>
            <w:r>
              <w:rPr>
                <w:rFonts w:ascii="宋体" w:hAnsi="宋体" w:eastAsia="宋体" w:cs="宋体"/>
                <w:spacing w:val="6"/>
                <w:sz w:val="17"/>
                <w:szCs w:val="17"/>
              </w:rPr>
              <w:t>时</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1098" w:type="dxa"/>
            <w:tcBorders>
              <w:top w:val="single" w:color="000000" w:sz="2" w:space="0"/>
              <w:bottom w:val="nil"/>
            </w:tcBorders>
            <w:vAlign w:val="top"/>
          </w:tcPr>
          <w:p>
            <w:pPr>
              <w:rPr>
                <w:rFonts w:ascii="Arial"/>
                <w:sz w:val="21"/>
              </w:rPr>
            </w:pPr>
          </w:p>
        </w:tc>
        <w:tc>
          <w:tcPr>
            <w:tcW w:w="1683" w:type="dxa"/>
            <w:tcBorders>
              <w:top w:val="single" w:color="000000" w:sz="2" w:space="0"/>
              <w:bottom w:val="nil"/>
            </w:tcBorders>
            <w:vAlign w:val="top"/>
          </w:tcPr>
          <w:p>
            <w:pPr>
              <w:spacing w:line="261" w:lineRule="auto"/>
              <w:rPr>
                <w:rFonts w:ascii="Arial"/>
                <w:sz w:val="21"/>
              </w:rPr>
            </w:pPr>
          </w:p>
          <w:p>
            <w:pPr>
              <w:spacing w:line="262" w:lineRule="auto"/>
              <w:rPr>
                <w:rFonts w:ascii="Arial"/>
                <w:sz w:val="21"/>
              </w:rPr>
            </w:pPr>
          </w:p>
          <w:p>
            <w:pPr>
              <w:spacing w:before="55" w:line="121" w:lineRule="exact"/>
              <w:ind w:left="842"/>
              <w:rPr>
                <w:rFonts w:ascii="宋体" w:hAnsi="宋体" w:eastAsia="宋体" w:cs="宋体"/>
                <w:sz w:val="17"/>
                <w:szCs w:val="17"/>
              </w:rPr>
            </w:pPr>
            <w:r>
              <w:rPr>
                <w:rFonts w:ascii="宋体" w:hAnsi="宋体" w:eastAsia="宋体" w:cs="宋体"/>
                <w:spacing w:val="8"/>
                <w:position w:val="-2"/>
                <w:sz w:val="17"/>
                <w:szCs w:val="17"/>
              </w:rPr>
              <w:t>2</w:t>
            </w:r>
            <w:r>
              <w:rPr>
                <w:rFonts w:ascii="宋体" w:hAnsi="宋体" w:eastAsia="宋体" w:cs="宋体"/>
                <w:spacing w:val="4"/>
                <w:position w:val="-2"/>
                <w:sz w:val="17"/>
                <w:szCs w:val="17"/>
              </w:rPr>
              <w:t>02190</w:t>
            </w:r>
          </w:p>
        </w:tc>
        <w:tc>
          <w:tcPr>
            <w:tcW w:w="882" w:type="dxa"/>
            <w:tcBorders>
              <w:top w:val="single" w:color="000000" w:sz="2" w:space="0"/>
              <w:bottom w:val="nil"/>
            </w:tcBorders>
            <w:vAlign w:val="top"/>
          </w:tcPr>
          <w:p>
            <w:pPr>
              <w:rPr>
                <w:rFonts w:ascii="Arial"/>
                <w:sz w:val="21"/>
              </w:rPr>
            </w:pPr>
          </w:p>
        </w:tc>
        <w:tc>
          <w:tcPr>
            <w:tcW w:w="758"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132" w:line="259" w:lineRule="auto"/>
              <w:ind w:left="39" w:right="170"/>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资及社保等</w:t>
            </w:r>
            <w:r>
              <w:rPr>
                <w:rFonts w:ascii="宋体" w:hAnsi="宋体" w:eastAsia="宋体" w:cs="宋体"/>
                <w:spacing w:val="6"/>
                <w:sz w:val="17"/>
                <w:szCs w:val="17"/>
              </w:rPr>
              <w:t>待</w:t>
            </w:r>
            <w:r>
              <w:rPr>
                <w:rFonts w:ascii="宋体" w:hAnsi="宋体" w:eastAsia="宋体" w:cs="宋体"/>
                <w:spacing w:val="5"/>
                <w:sz w:val="17"/>
                <w:szCs w:val="17"/>
              </w:rPr>
              <w:t>遇</w:t>
            </w:r>
          </w:p>
        </w:tc>
        <w:tc>
          <w:tcPr>
            <w:tcW w:w="952" w:type="dxa"/>
            <w:tcBorders>
              <w:top w:val="single" w:color="000000" w:sz="2" w:space="0"/>
              <w:bottom w:val="single" w:color="000000" w:sz="2" w:space="0"/>
            </w:tcBorders>
            <w:vAlign w:val="top"/>
          </w:tcPr>
          <w:p>
            <w:pPr>
              <w:spacing w:before="244" w:line="230" w:lineRule="auto"/>
              <w:ind w:left="40"/>
              <w:rPr>
                <w:rFonts w:ascii="宋体" w:hAnsi="宋体" w:eastAsia="宋体" w:cs="宋体"/>
                <w:sz w:val="17"/>
                <w:szCs w:val="17"/>
              </w:rPr>
            </w:pPr>
            <w:r>
              <w:rPr>
                <w:rFonts w:ascii="宋体" w:hAnsi="宋体" w:eastAsia="宋体" w:cs="宋体"/>
                <w:spacing w:val="8"/>
                <w:sz w:val="17"/>
                <w:szCs w:val="17"/>
              </w:rPr>
              <w:t>按照标</w:t>
            </w:r>
            <w:r>
              <w:rPr>
                <w:rFonts w:ascii="宋体" w:hAnsi="宋体" w:eastAsia="宋体" w:cs="宋体"/>
                <w:spacing w:val="7"/>
                <w:sz w:val="17"/>
                <w:szCs w:val="17"/>
              </w:rPr>
              <w:t>准</w:t>
            </w:r>
          </w:p>
        </w:tc>
        <w:tc>
          <w:tcPr>
            <w:tcW w:w="1628" w:type="dxa"/>
            <w:tcBorders>
              <w:top w:val="single" w:color="000000" w:sz="2" w:space="0"/>
              <w:bottom w:val="single" w:color="000000" w:sz="2" w:space="0"/>
            </w:tcBorders>
            <w:vAlign w:val="top"/>
          </w:tcPr>
          <w:p>
            <w:pPr>
              <w:spacing w:before="244" w:line="230" w:lineRule="auto"/>
              <w:ind w:left="40"/>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8"/>
                <w:sz w:val="17"/>
                <w:szCs w:val="17"/>
              </w:rPr>
              <w:t>岗教师数</w:t>
            </w:r>
          </w:p>
        </w:tc>
        <w:tc>
          <w:tcPr>
            <w:tcW w:w="1048" w:type="dxa"/>
            <w:tcBorders>
              <w:top w:val="single" w:color="000000" w:sz="2" w:space="0"/>
              <w:bottom w:val="single" w:color="000000" w:sz="2" w:space="0"/>
            </w:tcBorders>
            <w:vAlign w:val="top"/>
          </w:tcPr>
          <w:p>
            <w:pPr>
              <w:spacing w:before="244" w:line="233" w:lineRule="auto"/>
              <w:ind w:left="41"/>
              <w:rPr>
                <w:rFonts w:ascii="宋体" w:hAnsi="宋体" w:eastAsia="宋体" w:cs="宋体"/>
                <w:sz w:val="17"/>
                <w:szCs w:val="17"/>
              </w:rPr>
            </w:pPr>
            <w:r>
              <w:rPr>
                <w:rFonts w:ascii="宋体" w:hAnsi="宋体" w:eastAsia="宋体" w:cs="宋体"/>
                <w:spacing w:val="3"/>
                <w:sz w:val="17"/>
                <w:szCs w:val="17"/>
              </w:rPr>
              <w:t>2人</w:t>
            </w:r>
          </w:p>
        </w:tc>
        <w:tc>
          <w:tcPr>
            <w:tcW w:w="1268" w:type="dxa"/>
            <w:tcBorders>
              <w:top w:val="single" w:color="000000" w:sz="2" w:space="0"/>
              <w:bottom w:val="single" w:color="000000" w:sz="2" w:space="0"/>
            </w:tcBorders>
            <w:vAlign w:val="top"/>
          </w:tcPr>
          <w:p>
            <w:pPr>
              <w:spacing w:before="131" w:line="260" w:lineRule="auto"/>
              <w:ind w:left="40" w:right="139"/>
              <w:rPr>
                <w:rFonts w:ascii="宋体" w:hAnsi="宋体" w:eastAsia="宋体" w:cs="宋体"/>
                <w:sz w:val="17"/>
                <w:szCs w:val="17"/>
              </w:rPr>
            </w:pPr>
            <w:r>
              <w:rPr>
                <w:rFonts w:ascii="宋体" w:hAnsi="宋体" w:eastAsia="宋体" w:cs="宋体"/>
                <w:spacing w:val="9"/>
                <w:sz w:val="17"/>
                <w:szCs w:val="17"/>
              </w:rPr>
              <w:t>补助政策落</w:t>
            </w:r>
            <w:r>
              <w:rPr>
                <w:rFonts w:ascii="宋体" w:hAnsi="宋体" w:eastAsia="宋体" w:cs="宋体"/>
                <w:spacing w:val="7"/>
                <w:sz w:val="17"/>
                <w:szCs w:val="17"/>
              </w:rPr>
              <w:t>实</w:t>
            </w:r>
            <w:r>
              <w:rPr>
                <w:rFonts w:ascii="宋体" w:hAnsi="宋体" w:eastAsia="宋体" w:cs="宋体"/>
                <w:spacing w:val="6"/>
                <w:sz w:val="17"/>
                <w:szCs w:val="17"/>
              </w:rPr>
              <w:t>情况</w:t>
            </w:r>
          </w:p>
        </w:tc>
        <w:tc>
          <w:tcPr>
            <w:tcW w:w="813" w:type="dxa"/>
            <w:tcBorders>
              <w:top w:val="single" w:color="000000" w:sz="2" w:space="0"/>
              <w:bottom w:val="single" w:color="000000" w:sz="2" w:space="0"/>
            </w:tcBorders>
            <w:vAlign w:val="top"/>
          </w:tcPr>
          <w:p>
            <w:pPr>
              <w:spacing w:before="243" w:line="227" w:lineRule="auto"/>
              <w:ind w:left="44"/>
              <w:rPr>
                <w:rFonts w:ascii="宋体" w:hAnsi="宋体" w:eastAsia="宋体" w:cs="宋体"/>
                <w:sz w:val="17"/>
                <w:szCs w:val="17"/>
              </w:rPr>
            </w:pPr>
            <w:r>
              <w:rPr>
                <w:rFonts w:ascii="宋体" w:hAnsi="宋体" w:eastAsia="宋体" w:cs="宋体"/>
                <w:spacing w:val="8"/>
                <w:sz w:val="17"/>
                <w:szCs w:val="17"/>
              </w:rPr>
              <w:t>较好落实</w:t>
            </w:r>
          </w:p>
        </w:tc>
        <w:tc>
          <w:tcPr>
            <w:tcW w:w="1172" w:type="dxa"/>
            <w:tcBorders>
              <w:top w:val="single" w:color="000000" w:sz="2" w:space="0"/>
              <w:bottom w:val="single" w:color="000000" w:sz="2" w:space="0"/>
            </w:tcBorders>
            <w:vAlign w:val="top"/>
          </w:tcPr>
          <w:p>
            <w:pPr>
              <w:spacing w:before="131" w:line="260" w:lineRule="auto"/>
              <w:ind w:left="41" w:right="41" w:firstLine="4"/>
              <w:rPr>
                <w:rFonts w:ascii="宋体" w:hAnsi="宋体" w:eastAsia="宋体" w:cs="宋体"/>
                <w:sz w:val="17"/>
                <w:szCs w:val="17"/>
              </w:rPr>
            </w:pPr>
            <w:r>
              <w:rPr>
                <w:rFonts w:ascii="宋体" w:hAnsi="宋体" w:eastAsia="宋体" w:cs="宋体"/>
                <w:spacing w:val="9"/>
                <w:sz w:val="17"/>
                <w:szCs w:val="17"/>
              </w:rPr>
              <w:t>受</w:t>
            </w:r>
            <w:r>
              <w:rPr>
                <w:rFonts w:ascii="宋体" w:hAnsi="宋体" w:eastAsia="宋体" w:cs="宋体"/>
                <w:spacing w:val="8"/>
                <w:sz w:val="17"/>
                <w:szCs w:val="17"/>
              </w:rPr>
              <w:t>益人群满意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9%</w:t>
            </w: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r>
              <w:pict>
                <v:shape id="_x0000_s1039" o:spid="_x0000_s1039" o:spt="202" type="#_x0000_t202" style="position:absolute;left:0pt;margin-left:5.45pt;margin-top:64.75pt;height:12.6pt;width:73.95pt;mso-position-horizontal-relative:page;mso-position-vertical-relative:page;z-index:251672576;mso-width-relative:page;mso-height-relative:page;" filled="f" stroked="f" coordsize="21600,21600">
                  <v:path/>
                  <v:fill on="f" focussize="0,0"/>
                  <v:stroke on="f"/>
                  <v:imagedata o:title=""/>
                  <o:lock v:ext="edit" aspectratio="f"/>
                  <v:textbox inset="0mm,0mm,0mm,0mm">
                    <w:txbxContent>
                      <w:p>
                        <w:pPr>
                          <w:spacing w:before="20" w:line="230" w:lineRule="auto"/>
                          <w:ind w:left="20"/>
                          <w:rPr>
                            <w:rFonts w:ascii="宋体" w:hAnsi="宋体" w:eastAsia="宋体" w:cs="宋体"/>
                            <w:sz w:val="17"/>
                            <w:szCs w:val="17"/>
                          </w:rPr>
                        </w:pPr>
                        <w:r>
                          <w:rPr>
                            <w:rFonts w:ascii="宋体" w:hAnsi="宋体" w:eastAsia="宋体" w:cs="宋体"/>
                            <w:spacing w:val="6"/>
                            <w:sz w:val="17"/>
                            <w:szCs w:val="17"/>
                          </w:rPr>
                          <w:t>豫财教(2021)90</w:t>
                        </w:r>
                      </w:p>
                    </w:txbxContent>
                  </v:textbox>
                </v:shape>
              </w:pict>
            </w: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before="1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0000064857</w:t>
            </w:r>
          </w:p>
        </w:tc>
        <w:tc>
          <w:tcPr>
            <w:tcW w:w="1683" w:type="dxa"/>
            <w:vMerge w:val="restart"/>
            <w:tcBorders>
              <w:top w:val="single" w:color="000000" w:sz="2" w:space="0"/>
              <w:bottom w:val="nil"/>
            </w:tcBorders>
            <w:vAlign w:val="top"/>
          </w:tcPr>
          <w:p>
            <w:pPr>
              <w:spacing w:before="129" w:line="230" w:lineRule="auto"/>
              <w:ind w:left="124"/>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p>
          <w:p>
            <w:pPr>
              <w:spacing w:before="12" w:line="229" w:lineRule="auto"/>
              <w:ind w:left="34"/>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9"/>
                <w:sz w:val="17"/>
                <w:szCs w:val="17"/>
              </w:rPr>
              <w:t>岗教师补助资金中</w:t>
            </w:r>
          </w:p>
          <w:p>
            <w:pPr>
              <w:spacing w:before="15" w:line="229" w:lineRule="auto"/>
              <w:ind w:left="577"/>
              <w:rPr>
                <w:rFonts w:ascii="宋体" w:hAnsi="宋体" w:eastAsia="宋体" w:cs="宋体"/>
                <w:sz w:val="17"/>
                <w:szCs w:val="17"/>
              </w:rPr>
            </w:pPr>
            <w:r>
              <w:rPr>
                <w:rFonts w:ascii="宋体" w:hAnsi="宋体" w:eastAsia="宋体" w:cs="宋体"/>
                <w:spacing w:val="8"/>
                <w:sz w:val="17"/>
                <w:szCs w:val="17"/>
              </w:rPr>
              <w:t>央</w:t>
            </w:r>
            <w:r>
              <w:rPr>
                <w:rFonts w:ascii="宋体" w:hAnsi="宋体" w:eastAsia="宋体" w:cs="宋体"/>
                <w:spacing w:val="6"/>
                <w:sz w:val="17"/>
                <w:szCs w:val="17"/>
              </w:rPr>
              <w:t>资金</w:t>
            </w:r>
          </w:p>
        </w:tc>
        <w:tc>
          <w:tcPr>
            <w:tcW w:w="882" w:type="dxa"/>
            <w:vMerge w:val="restart"/>
            <w:tcBorders>
              <w:top w:val="single" w:color="000000" w:sz="2" w:space="0"/>
              <w:bottom w:val="nil"/>
            </w:tcBorders>
            <w:vAlign w:val="top"/>
          </w:tcPr>
          <w:p>
            <w:pPr>
              <w:spacing w:before="269" w:line="194" w:lineRule="auto"/>
              <w:ind w:left="490"/>
              <w:rPr>
                <w:rFonts w:ascii="宋体" w:hAnsi="宋体" w:eastAsia="宋体" w:cs="宋体"/>
                <w:sz w:val="17"/>
                <w:szCs w:val="17"/>
              </w:rPr>
            </w:pPr>
            <w:r>
              <w:rPr>
                <w:rFonts w:ascii="宋体" w:hAnsi="宋体" w:eastAsia="宋体" w:cs="宋体"/>
                <w:spacing w:val="4"/>
                <w:sz w:val="17"/>
                <w:szCs w:val="17"/>
              </w:rPr>
              <w:t>4.70</w:t>
            </w:r>
          </w:p>
        </w:tc>
        <w:tc>
          <w:tcPr>
            <w:tcW w:w="758" w:type="dxa"/>
            <w:vMerge w:val="restart"/>
            <w:tcBorders>
              <w:top w:val="single" w:color="000000" w:sz="2" w:space="0"/>
              <w:bottom w:val="nil"/>
            </w:tcBorders>
            <w:vAlign w:val="top"/>
          </w:tcPr>
          <w:p>
            <w:pPr>
              <w:spacing w:before="269" w:line="194" w:lineRule="auto"/>
              <w:ind w:left="367"/>
              <w:rPr>
                <w:rFonts w:ascii="宋体" w:hAnsi="宋体" w:eastAsia="宋体" w:cs="宋体"/>
                <w:sz w:val="17"/>
                <w:szCs w:val="17"/>
              </w:rPr>
            </w:pPr>
            <w:r>
              <w:rPr>
                <w:rFonts w:ascii="宋体" w:hAnsi="宋体" w:eastAsia="宋体" w:cs="宋体"/>
                <w:spacing w:val="4"/>
                <w:sz w:val="17"/>
                <w:szCs w:val="17"/>
              </w:rPr>
              <w:t>4.70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39"/>
              <w:rPr>
                <w:rFonts w:ascii="宋体" w:hAnsi="宋体" w:eastAsia="宋体" w:cs="宋体"/>
                <w:sz w:val="17"/>
                <w:szCs w:val="17"/>
              </w:rPr>
            </w:pPr>
            <w:r>
              <w:rPr>
                <w:rFonts w:ascii="宋体" w:hAnsi="宋体" w:eastAsia="宋体" w:cs="宋体"/>
                <w:spacing w:val="9"/>
                <w:sz w:val="17"/>
                <w:szCs w:val="17"/>
              </w:rPr>
              <w:t>业务办理及时性</w:t>
            </w:r>
          </w:p>
        </w:tc>
        <w:tc>
          <w:tcPr>
            <w:tcW w:w="1048" w:type="dxa"/>
            <w:tcBorders>
              <w:top w:val="single" w:color="000000" w:sz="2" w:space="0"/>
              <w:bottom w:val="single" w:color="000000" w:sz="2" w:space="0"/>
            </w:tcBorders>
            <w:vAlign w:val="top"/>
          </w:tcPr>
          <w:p>
            <w:pPr>
              <w:spacing w:before="241" w:line="232" w:lineRule="auto"/>
              <w:ind w:left="38"/>
              <w:rPr>
                <w:rFonts w:ascii="宋体" w:hAnsi="宋体" w:eastAsia="宋体" w:cs="宋体"/>
                <w:sz w:val="17"/>
                <w:szCs w:val="17"/>
              </w:rPr>
            </w:pPr>
            <w:r>
              <w:rPr>
                <w:rFonts w:ascii="宋体" w:hAnsi="宋体" w:eastAsia="宋体" w:cs="宋体"/>
                <w:spacing w:val="7"/>
                <w:sz w:val="17"/>
                <w:szCs w:val="17"/>
              </w:rPr>
              <w:t>及</w:t>
            </w:r>
            <w:r>
              <w:rPr>
                <w:rFonts w:ascii="宋体" w:hAnsi="宋体" w:eastAsia="宋体" w:cs="宋体"/>
                <w:spacing w:val="6"/>
                <w:sz w:val="17"/>
                <w:szCs w:val="17"/>
              </w:rPr>
              <w:t>时</w:t>
            </w:r>
          </w:p>
        </w:tc>
        <w:tc>
          <w:tcPr>
            <w:tcW w:w="1268" w:type="dxa"/>
            <w:tcBorders>
              <w:top w:val="single" w:color="000000" w:sz="2" w:space="0"/>
              <w:bottom w:val="single" w:color="000000" w:sz="2" w:space="0"/>
            </w:tcBorders>
            <w:vAlign w:val="top"/>
          </w:tcPr>
          <w:p>
            <w:pPr>
              <w:spacing w:before="129" w:line="259" w:lineRule="auto"/>
              <w:ind w:left="41" w:right="139" w:firstLine="2"/>
              <w:rPr>
                <w:rFonts w:ascii="宋体" w:hAnsi="宋体" w:eastAsia="宋体" w:cs="宋体"/>
                <w:sz w:val="17"/>
                <w:szCs w:val="17"/>
              </w:rPr>
            </w:pPr>
            <w:r>
              <w:rPr>
                <w:rFonts w:ascii="宋体" w:hAnsi="宋体" w:eastAsia="宋体" w:cs="宋体"/>
                <w:spacing w:val="9"/>
                <w:sz w:val="17"/>
                <w:szCs w:val="17"/>
              </w:rPr>
              <w:t>受</w:t>
            </w:r>
            <w:r>
              <w:rPr>
                <w:rFonts w:ascii="宋体" w:hAnsi="宋体" w:eastAsia="宋体" w:cs="宋体"/>
                <w:spacing w:val="8"/>
                <w:sz w:val="17"/>
                <w:szCs w:val="17"/>
              </w:rPr>
              <w:t>益人群幸福</w:t>
            </w:r>
            <w:r>
              <w:rPr>
                <w:rFonts w:ascii="宋体" w:hAnsi="宋体" w:eastAsia="宋体" w:cs="宋体"/>
                <w:spacing w:val="10"/>
                <w:sz w:val="17"/>
                <w:szCs w:val="17"/>
              </w:rPr>
              <w:t>感</w:t>
            </w:r>
            <w:r>
              <w:rPr>
                <w:rFonts w:ascii="宋体" w:hAnsi="宋体" w:eastAsia="宋体" w:cs="宋体"/>
                <w:spacing w:val="8"/>
                <w:sz w:val="17"/>
                <w:szCs w:val="17"/>
              </w:rPr>
              <w:t>和获得感</w:t>
            </w:r>
          </w:p>
        </w:tc>
        <w:tc>
          <w:tcPr>
            <w:tcW w:w="813" w:type="dxa"/>
            <w:tcBorders>
              <w:top w:val="single" w:color="000000" w:sz="2" w:space="0"/>
              <w:bottom w:val="single" w:color="000000" w:sz="2" w:space="0"/>
            </w:tcBorders>
            <w:vAlign w:val="top"/>
          </w:tcPr>
          <w:p>
            <w:pPr>
              <w:spacing w:before="241" w:line="231" w:lineRule="auto"/>
              <w:ind w:left="45"/>
              <w:rPr>
                <w:rFonts w:ascii="宋体" w:hAnsi="宋体" w:eastAsia="宋体" w:cs="宋体"/>
                <w:sz w:val="17"/>
                <w:szCs w:val="17"/>
              </w:rPr>
            </w:pPr>
            <w:r>
              <w:rPr>
                <w:rFonts w:ascii="宋体" w:hAnsi="宋体" w:eastAsia="宋体" w:cs="宋体"/>
                <w:spacing w:val="6"/>
                <w:sz w:val="17"/>
                <w:szCs w:val="17"/>
              </w:rPr>
              <w:t>提升</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39"/>
              <w:rPr>
                <w:rFonts w:ascii="宋体" w:hAnsi="宋体" w:eastAsia="宋体" w:cs="宋体"/>
                <w:sz w:val="17"/>
                <w:szCs w:val="17"/>
              </w:rPr>
            </w:pPr>
            <w:r>
              <w:rPr>
                <w:rFonts w:ascii="宋体" w:hAnsi="宋体" w:eastAsia="宋体" w:cs="宋体"/>
                <w:spacing w:val="9"/>
                <w:sz w:val="17"/>
                <w:szCs w:val="17"/>
              </w:rPr>
              <w:t>业务办理准确率</w:t>
            </w:r>
          </w:p>
        </w:tc>
        <w:tc>
          <w:tcPr>
            <w:tcW w:w="1048" w:type="dxa"/>
            <w:tcBorders>
              <w:top w:val="single" w:color="000000" w:sz="2" w:space="0"/>
              <w:bottom w:val="single" w:color="000000" w:sz="2" w:space="0"/>
            </w:tcBorders>
            <w:vAlign w:val="top"/>
          </w:tcPr>
          <w:p>
            <w:pPr>
              <w:spacing w:before="241"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269"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08042</w:t>
            </w:r>
          </w:p>
        </w:tc>
        <w:tc>
          <w:tcPr>
            <w:tcW w:w="1683" w:type="dxa"/>
            <w:tcBorders>
              <w:top w:val="single" w:color="000000" w:sz="2" w:space="0"/>
              <w:bottom w:val="single" w:color="000000" w:sz="2" w:space="0"/>
            </w:tcBorders>
            <w:vAlign w:val="top"/>
          </w:tcPr>
          <w:p>
            <w:pPr>
              <w:spacing w:before="128" w:line="258" w:lineRule="auto"/>
              <w:ind w:left="481" w:right="20" w:hanging="448"/>
              <w:rPr>
                <w:rFonts w:ascii="宋体" w:hAnsi="宋体" w:eastAsia="宋体" w:cs="宋体"/>
                <w:sz w:val="17"/>
                <w:szCs w:val="17"/>
              </w:rPr>
            </w:pPr>
            <w:r>
              <w:rPr>
                <w:rFonts w:ascii="宋体" w:hAnsi="宋体" w:eastAsia="宋体" w:cs="宋体"/>
                <w:spacing w:val="11"/>
                <w:sz w:val="17"/>
                <w:szCs w:val="17"/>
              </w:rPr>
              <w:t>河</w:t>
            </w:r>
            <w:r>
              <w:rPr>
                <w:rFonts w:ascii="宋体" w:hAnsi="宋体" w:eastAsia="宋体" w:cs="宋体"/>
                <w:spacing w:val="9"/>
                <w:sz w:val="17"/>
                <w:szCs w:val="17"/>
              </w:rPr>
              <w:t>南省伊川县招生考</w:t>
            </w:r>
            <w:r>
              <w:rPr>
                <w:rFonts w:ascii="宋体" w:hAnsi="宋体" w:eastAsia="宋体" w:cs="宋体"/>
                <w:spacing w:val="8"/>
                <w:sz w:val="17"/>
                <w:szCs w:val="17"/>
              </w:rPr>
              <w:t>试办公室</w:t>
            </w:r>
          </w:p>
        </w:tc>
        <w:tc>
          <w:tcPr>
            <w:tcW w:w="882" w:type="dxa"/>
            <w:tcBorders>
              <w:top w:val="single" w:color="000000" w:sz="2" w:space="0"/>
              <w:bottom w:val="single" w:color="000000" w:sz="2" w:space="0"/>
            </w:tcBorders>
            <w:vAlign w:val="top"/>
          </w:tcPr>
          <w:p>
            <w:pPr>
              <w:spacing w:before="268" w:line="193" w:lineRule="auto"/>
              <w:ind w:left="404"/>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1.08</w:t>
            </w:r>
          </w:p>
        </w:tc>
        <w:tc>
          <w:tcPr>
            <w:tcW w:w="758" w:type="dxa"/>
            <w:tcBorders>
              <w:top w:val="single" w:color="000000" w:sz="2" w:space="0"/>
              <w:bottom w:val="single" w:color="000000" w:sz="2" w:space="0"/>
            </w:tcBorders>
            <w:vAlign w:val="top"/>
          </w:tcPr>
          <w:p>
            <w:pPr>
              <w:spacing w:before="268" w:line="193" w:lineRule="auto"/>
              <w:ind w:left="281"/>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1.08</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0000077613</w:t>
            </w:r>
          </w:p>
        </w:tc>
        <w:tc>
          <w:tcPr>
            <w:tcW w:w="1683" w:type="dxa"/>
            <w:vMerge w:val="restart"/>
            <w:tcBorders>
              <w:top w:val="single" w:color="000000" w:sz="2" w:space="0"/>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5" w:line="259" w:lineRule="auto"/>
              <w:ind w:left="393" w:right="109" w:hanging="271"/>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022年预算草案高</w:t>
            </w:r>
            <w:r>
              <w:rPr>
                <w:rFonts w:ascii="宋体" w:hAnsi="宋体" w:eastAsia="宋体" w:cs="宋体"/>
                <w:spacing w:val="10"/>
                <w:sz w:val="17"/>
                <w:szCs w:val="17"/>
              </w:rPr>
              <w:t>考</w:t>
            </w:r>
            <w:r>
              <w:rPr>
                <w:rFonts w:ascii="宋体" w:hAnsi="宋体" w:eastAsia="宋体" w:cs="宋体"/>
                <w:spacing w:val="8"/>
                <w:sz w:val="17"/>
                <w:szCs w:val="17"/>
              </w:rPr>
              <w:t>工作经费</w:t>
            </w:r>
          </w:p>
        </w:tc>
        <w:tc>
          <w:tcPr>
            <w:tcW w:w="882" w:type="dxa"/>
            <w:vMerge w:val="restart"/>
            <w:tcBorders>
              <w:top w:val="single" w:color="000000" w:sz="2" w:space="0"/>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5" w:line="192" w:lineRule="auto"/>
              <w:ind w:left="404"/>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0.00</w:t>
            </w:r>
          </w:p>
        </w:tc>
        <w:tc>
          <w:tcPr>
            <w:tcW w:w="758" w:type="dxa"/>
            <w:vMerge w:val="restart"/>
            <w:tcBorders>
              <w:top w:val="single" w:color="000000" w:sz="2" w:space="0"/>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5" w:line="192" w:lineRule="auto"/>
              <w:ind w:left="281"/>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0.00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130" w:line="259" w:lineRule="auto"/>
              <w:ind w:left="38" w:right="170"/>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格按照预算</w:t>
            </w:r>
            <w:r>
              <w:rPr>
                <w:rFonts w:ascii="宋体" w:hAnsi="宋体" w:eastAsia="宋体" w:cs="宋体"/>
                <w:spacing w:val="6"/>
                <w:sz w:val="17"/>
                <w:szCs w:val="17"/>
              </w:rPr>
              <w:t>执行</w:t>
            </w:r>
          </w:p>
        </w:tc>
        <w:tc>
          <w:tcPr>
            <w:tcW w:w="952" w:type="dxa"/>
            <w:tcBorders>
              <w:top w:val="single" w:color="000000" w:sz="2" w:space="0"/>
              <w:bottom w:val="single" w:color="000000" w:sz="2" w:space="0"/>
            </w:tcBorders>
            <w:vAlign w:val="top"/>
          </w:tcPr>
          <w:p>
            <w:pPr>
              <w:spacing w:before="242" w:line="231" w:lineRule="auto"/>
              <w:ind w:left="52"/>
              <w:rPr>
                <w:rFonts w:ascii="宋体" w:hAnsi="宋体" w:eastAsia="宋体" w:cs="宋体"/>
                <w:sz w:val="17"/>
                <w:szCs w:val="17"/>
              </w:rPr>
            </w:pPr>
            <w:r>
              <w:rPr>
                <w:rFonts w:ascii="宋体" w:hAnsi="宋体" w:eastAsia="宋体" w:cs="宋体"/>
                <w:spacing w:val="4"/>
                <w:sz w:val="17"/>
                <w:szCs w:val="17"/>
              </w:rPr>
              <w:t>≤50万元</w:t>
            </w:r>
          </w:p>
        </w:tc>
        <w:tc>
          <w:tcPr>
            <w:tcW w:w="1628" w:type="dxa"/>
            <w:tcBorders>
              <w:top w:val="single" w:color="000000" w:sz="2" w:space="0"/>
              <w:bottom w:val="single" w:color="000000" w:sz="2" w:space="0"/>
            </w:tcBorders>
            <w:vAlign w:val="top"/>
          </w:tcPr>
          <w:p>
            <w:pPr>
              <w:spacing w:before="242" w:line="230" w:lineRule="auto"/>
              <w:ind w:left="40"/>
              <w:rPr>
                <w:rFonts w:ascii="宋体" w:hAnsi="宋体" w:eastAsia="宋体" w:cs="宋体"/>
                <w:sz w:val="17"/>
                <w:szCs w:val="17"/>
              </w:rPr>
            </w:pPr>
            <w:r>
              <w:rPr>
                <w:rFonts w:ascii="宋体" w:hAnsi="宋体" w:eastAsia="宋体" w:cs="宋体"/>
                <w:spacing w:val="8"/>
                <w:sz w:val="17"/>
                <w:szCs w:val="17"/>
              </w:rPr>
              <w:t>考生数量</w:t>
            </w:r>
          </w:p>
        </w:tc>
        <w:tc>
          <w:tcPr>
            <w:tcW w:w="1048" w:type="dxa"/>
            <w:tcBorders>
              <w:top w:val="single" w:color="000000" w:sz="2" w:space="0"/>
              <w:bottom w:val="single" w:color="000000" w:sz="2" w:space="0"/>
            </w:tcBorders>
            <w:vAlign w:val="top"/>
          </w:tcPr>
          <w:p>
            <w:pPr>
              <w:spacing w:before="242" w:line="233" w:lineRule="auto"/>
              <w:ind w:left="52"/>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4"/>
                <w:sz w:val="17"/>
                <w:szCs w:val="17"/>
              </w:rPr>
              <w:t>8300人</w:t>
            </w:r>
          </w:p>
        </w:tc>
        <w:tc>
          <w:tcPr>
            <w:tcW w:w="1268" w:type="dxa"/>
            <w:tcBorders>
              <w:top w:val="single" w:color="000000" w:sz="2" w:space="0"/>
              <w:bottom w:val="single" w:color="000000" w:sz="2" w:space="0"/>
            </w:tcBorders>
            <w:vAlign w:val="top"/>
          </w:tcPr>
          <w:p>
            <w:pPr>
              <w:spacing w:before="129" w:line="260" w:lineRule="auto"/>
              <w:ind w:left="44" w:right="139" w:hanging="4"/>
              <w:rPr>
                <w:rFonts w:ascii="宋体" w:hAnsi="宋体" w:eastAsia="宋体" w:cs="宋体"/>
                <w:sz w:val="17"/>
                <w:szCs w:val="17"/>
              </w:rPr>
            </w:pPr>
            <w:r>
              <w:rPr>
                <w:rFonts w:ascii="宋体" w:hAnsi="宋体" w:eastAsia="宋体" w:cs="宋体"/>
                <w:spacing w:val="9"/>
                <w:sz w:val="17"/>
                <w:szCs w:val="17"/>
              </w:rPr>
              <w:t>考试完成的</w:t>
            </w:r>
            <w:r>
              <w:rPr>
                <w:rFonts w:ascii="宋体" w:hAnsi="宋体" w:eastAsia="宋体" w:cs="宋体"/>
                <w:spacing w:val="7"/>
                <w:sz w:val="17"/>
                <w:szCs w:val="17"/>
              </w:rPr>
              <w:t>实</w:t>
            </w:r>
            <w:r>
              <w:rPr>
                <w:rFonts w:ascii="宋体" w:hAnsi="宋体" w:eastAsia="宋体" w:cs="宋体"/>
                <w:spacing w:val="4"/>
                <w:sz w:val="17"/>
                <w:szCs w:val="17"/>
              </w:rPr>
              <w:t>效性</w:t>
            </w:r>
          </w:p>
        </w:tc>
        <w:tc>
          <w:tcPr>
            <w:tcW w:w="813" w:type="dxa"/>
            <w:tcBorders>
              <w:top w:val="single" w:color="000000" w:sz="2" w:space="0"/>
              <w:bottom w:val="single" w:color="000000" w:sz="2" w:space="0"/>
            </w:tcBorders>
            <w:vAlign w:val="top"/>
          </w:tcPr>
          <w:p>
            <w:pPr>
              <w:spacing w:before="242" w:line="230" w:lineRule="auto"/>
              <w:ind w:left="49"/>
              <w:rPr>
                <w:rFonts w:ascii="宋体" w:hAnsi="宋体" w:eastAsia="宋体" w:cs="宋体"/>
                <w:sz w:val="17"/>
                <w:szCs w:val="17"/>
              </w:rPr>
            </w:pPr>
            <w:r>
              <w:rPr>
                <w:rFonts w:ascii="宋体" w:hAnsi="宋体" w:eastAsia="宋体" w:cs="宋体"/>
                <w:spacing w:val="4"/>
                <w:sz w:val="17"/>
                <w:szCs w:val="17"/>
              </w:rPr>
              <w:t>高效</w:t>
            </w:r>
          </w:p>
        </w:tc>
        <w:tc>
          <w:tcPr>
            <w:tcW w:w="1172" w:type="dxa"/>
            <w:tcBorders>
              <w:top w:val="single" w:color="000000" w:sz="2" w:space="0"/>
              <w:bottom w:val="single" w:color="000000" w:sz="2" w:space="0"/>
            </w:tcBorders>
            <w:vAlign w:val="top"/>
          </w:tcPr>
          <w:p>
            <w:pPr>
              <w:spacing w:before="129" w:line="260" w:lineRule="auto"/>
              <w:ind w:left="46" w:right="41" w:hanging="4"/>
              <w:rPr>
                <w:rFonts w:ascii="宋体" w:hAnsi="宋体" w:eastAsia="宋体" w:cs="宋体"/>
                <w:sz w:val="17"/>
                <w:szCs w:val="17"/>
              </w:rPr>
            </w:pPr>
            <w:r>
              <w:rPr>
                <w:rFonts w:ascii="宋体" w:hAnsi="宋体" w:eastAsia="宋体" w:cs="宋体"/>
                <w:spacing w:val="9"/>
                <w:sz w:val="17"/>
                <w:szCs w:val="17"/>
              </w:rPr>
              <w:t>相关人员的</w:t>
            </w:r>
            <w:r>
              <w:rPr>
                <w:rFonts w:ascii="宋体" w:hAnsi="宋体" w:eastAsia="宋体" w:cs="宋体"/>
                <w:spacing w:val="7"/>
                <w:sz w:val="17"/>
                <w:szCs w:val="17"/>
              </w:rPr>
              <w:t>满</w:t>
            </w:r>
            <w:r>
              <w:rPr>
                <w:rFonts w:ascii="宋体" w:hAnsi="宋体" w:eastAsia="宋体" w:cs="宋体"/>
                <w:spacing w:val="4"/>
                <w:sz w:val="17"/>
                <w:szCs w:val="17"/>
              </w:rPr>
              <w:t>意度</w:t>
            </w:r>
          </w:p>
        </w:tc>
        <w:tc>
          <w:tcPr>
            <w:tcW w:w="810" w:type="dxa"/>
            <w:tcBorders>
              <w:top w:val="single" w:color="000000" w:sz="2" w:space="0"/>
              <w:bottom w:val="single" w:color="000000" w:sz="2" w:space="0"/>
            </w:tcBorders>
            <w:vAlign w:val="top"/>
          </w:tcPr>
          <w:p>
            <w:pPr>
              <w:spacing w:before="242"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40"/>
              <w:rPr>
                <w:rFonts w:ascii="宋体" w:hAnsi="宋体" w:eastAsia="宋体" w:cs="宋体"/>
                <w:sz w:val="17"/>
                <w:szCs w:val="17"/>
              </w:rPr>
            </w:pPr>
            <w:r>
              <w:rPr>
                <w:rFonts w:ascii="宋体" w:hAnsi="宋体" w:eastAsia="宋体" w:cs="宋体"/>
                <w:spacing w:val="8"/>
                <w:sz w:val="17"/>
                <w:szCs w:val="17"/>
              </w:rPr>
              <w:t>考场数量</w:t>
            </w:r>
          </w:p>
        </w:tc>
        <w:tc>
          <w:tcPr>
            <w:tcW w:w="1048" w:type="dxa"/>
            <w:tcBorders>
              <w:top w:val="single" w:color="000000" w:sz="2" w:space="0"/>
              <w:bottom w:val="single" w:color="000000" w:sz="2" w:space="0"/>
            </w:tcBorders>
            <w:vAlign w:val="top"/>
          </w:tcPr>
          <w:p>
            <w:pPr>
              <w:spacing w:before="242" w:line="230" w:lineRule="auto"/>
              <w:ind w:left="52"/>
              <w:rPr>
                <w:rFonts w:ascii="宋体" w:hAnsi="宋体" w:eastAsia="宋体" w:cs="宋体"/>
                <w:sz w:val="17"/>
                <w:szCs w:val="17"/>
              </w:rPr>
            </w:pPr>
            <w:r>
              <w:rPr>
                <w:rFonts w:ascii="宋体" w:hAnsi="宋体" w:eastAsia="宋体" w:cs="宋体"/>
                <w:spacing w:val="4"/>
                <w:sz w:val="17"/>
                <w:szCs w:val="17"/>
              </w:rPr>
              <w:t>≤280</w:t>
            </w:r>
            <w:r>
              <w:rPr>
                <w:rFonts w:ascii="宋体" w:hAnsi="宋体" w:eastAsia="宋体" w:cs="宋体"/>
                <w:spacing w:val="3"/>
                <w:sz w:val="17"/>
                <w:szCs w:val="17"/>
              </w:rPr>
              <w:t>个</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42"/>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作人员数量</w:t>
            </w:r>
          </w:p>
        </w:tc>
        <w:tc>
          <w:tcPr>
            <w:tcW w:w="1048" w:type="dxa"/>
            <w:tcBorders>
              <w:top w:val="single" w:color="000000" w:sz="2" w:space="0"/>
              <w:bottom w:val="single" w:color="000000" w:sz="2" w:space="0"/>
            </w:tcBorders>
            <w:vAlign w:val="top"/>
          </w:tcPr>
          <w:p>
            <w:pPr>
              <w:spacing w:before="242" w:line="233" w:lineRule="auto"/>
              <w:ind w:left="52"/>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4"/>
                <w:sz w:val="17"/>
                <w:szCs w:val="17"/>
              </w:rPr>
              <w:t>1900人</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27" w:lineRule="auto"/>
              <w:ind w:left="40"/>
              <w:rPr>
                <w:rFonts w:ascii="宋体" w:hAnsi="宋体" w:eastAsia="宋体" w:cs="宋体"/>
                <w:sz w:val="17"/>
                <w:szCs w:val="17"/>
              </w:rPr>
            </w:pPr>
            <w:r>
              <w:rPr>
                <w:rFonts w:ascii="宋体" w:hAnsi="宋体" w:eastAsia="宋体" w:cs="宋体"/>
                <w:spacing w:val="9"/>
                <w:sz w:val="17"/>
                <w:szCs w:val="17"/>
              </w:rPr>
              <w:t>考试计划完成</w:t>
            </w:r>
            <w:r>
              <w:rPr>
                <w:rFonts w:ascii="宋体" w:hAnsi="宋体" w:eastAsia="宋体" w:cs="宋体"/>
                <w:spacing w:val="8"/>
                <w:sz w:val="17"/>
                <w:szCs w:val="17"/>
              </w:rPr>
              <w:t>率</w:t>
            </w:r>
          </w:p>
        </w:tc>
        <w:tc>
          <w:tcPr>
            <w:tcW w:w="1048" w:type="dxa"/>
            <w:tcBorders>
              <w:top w:val="single" w:color="000000" w:sz="2" w:space="0"/>
              <w:bottom w:val="single" w:color="000000" w:sz="2" w:space="0"/>
            </w:tcBorders>
            <w:vAlign w:val="top"/>
          </w:tcPr>
          <w:p>
            <w:pPr>
              <w:spacing w:before="242"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29" w:lineRule="auto"/>
              <w:ind w:left="44"/>
              <w:rPr>
                <w:rFonts w:ascii="宋体" w:hAnsi="宋体" w:eastAsia="宋体" w:cs="宋体"/>
                <w:sz w:val="17"/>
                <w:szCs w:val="17"/>
              </w:rPr>
            </w:pPr>
            <w:r>
              <w:rPr>
                <w:rFonts w:ascii="宋体" w:hAnsi="宋体" w:eastAsia="宋体" w:cs="宋体"/>
                <w:spacing w:val="12"/>
                <w:sz w:val="17"/>
                <w:szCs w:val="17"/>
              </w:rPr>
              <w:t>劳</w:t>
            </w:r>
            <w:r>
              <w:rPr>
                <w:rFonts w:ascii="宋体" w:hAnsi="宋体" w:eastAsia="宋体" w:cs="宋体"/>
                <w:spacing w:val="8"/>
                <w:sz w:val="17"/>
                <w:szCs w:val="17"/>
              </w:rPr>
              <w:t>务费支付及时性</w:t>
            </w:r>
          </w:p>
        </w:tc>
        <w:tc>
          <w:tcPr>
            <w:tcW w:w="1048" w:type="dxa"/>
            <w:tcBorders>
              <w:top w:val="single" w:color="000000" w:sz="2" w:space="0"/>
              <w:bottom w:val="single" w:color="000000" w:sz="2" w:space="0"/>
            </w:tcBorders>
            <w:vAlign w:val="top"/>
          </w:tcPr>
          <w:p>
            <w:pPr>
              <w:spacing w:before="243" w:line="232" w:lineRule="auto"/>
              <w:ind w:left="38"/>
              <w:rPr>
                <w:rFonts w:ascii="宋体" w:hAnsi="宋体" w:eastAsia="宋体" w:cs="宋体"/>
                <w:sz w:val="17"/>
                <w:szCs w:val="17"/>
              </w:rPr>
            </w:pPr>
            <w:r>
              <w:rPr>
                <w:rFonts w:ascii="宋体" w:hAnsi="宋体" w:eastAsia="宋体" w:cs="宋体"/>
                <w:spacing w:val="7"/>
                <w:sz w:val="17"/>
                <w:szCs w:val="17"/>
              </w:rPr>
              <w:t>及</w:t>
            </w:r>
            <w:r>
              <w:rPr>
                <w:rFonts w:ascii="宋体" w:hAnsi="宋体" w:eastAsia="宋体" w:cs="宋体"/>
                <w:spacing w:val="6"/>
                <w:sz w:val="17"/>
                <w:szCs w:val="17"/>
              </w:rPr>
              <w:t>时</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8"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0000081034</w:t>
            </w:r>
          </w:p>
        </w:tc>
        <w:tc>
          <w:tcPr>
            <w:tcW w:w="1683" w:type="dxa"/>
            <w:tcBorders>
              <w:top w:val="single" w:color="000000" w:sz="2" w:space="0"/>
              <w:bottom w:val="single" w:color="000000" w:sz="2" w:space="0"/>
            </w:tcBorders>
            <w:vAlign w:val="top"/>
          </w:tcPr>
          <w:p>
            <w:pPr>
              <w:spacing w:before="130" w:line="259" w:lineRule="auto"/>
              <w:ind w:left="754" w:right="109" w:hanging="632"/>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021年其他专款结</w:t>
            </w:r>
            <w:r>
              <w:rPr>
                <w:rFonts w:ascii="宋体" w:hAnsi="宋体" w:eastAsia="宋体" w:cs="宋体"/>
                <w:spacing w:val="2"/>
                <w:sz w:val="17"/>
                <w:szCs w:val="17"/>
              </w:rPr>
              <w:t>转</w:t>
            </w:r>
          </w:p>
        </w:tc>
        <w:tc>
          <w:tcPr>
            <w:tcW w:w="882" w:type="dxa"/>
            <w:tcBorders>
              <w:top w:val="single" w:color="000000" w:sz="2" w:space="0"/>
              <w:bottom w:val="single" w:color="000000" w:sz="2" w:space="0"/>
            </w:tcBorders>
            <w:vAlign w:val="top"/>
          </w:tcPr>
          <w:p>
            <w:pPr>
              <w:spacing w:before="271" w:line="194" w:lineRule="auto"/>
              <w:ind w:left="402"/>
              <w:rPr>
                <w:rFonts w:ascii="宋体" w:hAnsi="宋体" w:eastAsia="宋体" w:cs="宋体"/>
                <w:sz w:val="17"/>
                <w:szCs w:val="17"/>
              </w:rPr>
            </w:pPr>
            <w:r>
              <w:rPr>
                <w:rFonts w:ascii="宋体" w:hAnsi="宋体" w:eastAsia="宋体" w:cs="宋体"/>
                <w:spacing w:val="4"/>
                <w:sz w:val="17"/>
                <w:szCs w:val="17"/>
              </w:rPr>
              <w:t>21.0</w:t>
            </w:r>
            <w:r>
              <w:rPr>
                <w:rFonts w:ascii="宋体" w:hAnsi="宋体" w:eastAsia="宋体" w:cs="宋体"/>
                <w:spacing w:val="3"/>
                <w:sz w:val="17"/>
                <w:szCs w:val="17"/>
              </w:rPr>
              <w:t>8</w:t>
            </w:r>
          </w:p>
        </w:tc>
        <w:tc>
          <w:tcPr>
            <w:tcW w:w="758" w:type="dxa"/>
            <w:tcBorders>
              <w:top w:val="single" w:color="000000" w:sz="2" w:space="0"/>
              <w:bottom w:val="single" w:color="000000" w:sz="2" w:space="0"/>
            </w:tcBorders>
            <w:vAlign w:val="top"/>
          </w:tcPr>
          <w:p>
            <w:pPr>
              <w:spacing w:before="271" w:line="194" w:lineRule="auto"/>
              <w:ind w:left="279"/>
              <w:rPr>
                <w:rFonts w:ascii="宋体" w:hAnsi="宋体" w:eastAsia="宋体" w:cs="宋体"/>
                <w:sz w:val="17"/>
                <w:szCs w:val="17"/>
              </w:rPr>
            </w:pPr>
            <w:r>
              <w:rPr>
                <w:rFonts w:ascii="宋体" w:hAnsi="宋体" w:eastAsia="宋体" w:cs="宋体"/>
                <w:spacing w:val="4"/>
                <w:sz w:val="17"/>
                <w:szCs w:val="17"/>
              </w:rPr>
              <w:t>21.0</w:t>
            </w:r>
            <w:r>
              <w:rPr>
                <w:rFonts w:ascii="宋体" w:hAnsi="宋体" w:eastAsia="宋体" w:cs="宋体"/>
                <w:spacing w:val="3"/>
                <w:sz w:val="17"/>
                <w:szCs w:val="17"/>
              </w:rPr>
              <w:t>8</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1"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08047</w:t>
            </w:r>
          </w:p>
        </w:tc>
        <w:tc>
          <w:tcPr>
            <w:tcW w:w="1683" w:type="dxa"/>
            <w:tcBorders>
              <w:top w:val="single" w:color="000000" w:sz="2" w:space="0"/>
              <w:bottom w:val="single" w:color="000000" w:sz="2" w:space="0"/>
            </w:tcBorders>
            <w:vAlign w:val="top"/>
          </w:tcPr>
          <w:p>
            <w:pPr>
              <w:spacing w:before="243" w:line="227" w:lineRule="auto"/>
              <w:ind w:left="34"/>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川县滨河高级中学</w:t>
            </w:r>
          </w:p>
        </w:tc>
        <w:tc>
          <w:tcPr>
            <w:tcW w:w="882" w:type="dxa"/>
            <w:tcBorders>
              <w:top w:val="single" w:color="000000" w:sz="2" w:space="0"/>
              <w:bottom w:val="single" w:color="000000" w:sz="2" w:space="0"/>
            </w:tcBorders>
            <w:vAlign w:val="top"/>
          </w:tcPr>
          <w:p>
            <w:pPr>
              <w:spacing w:before="271" w:line="192" w:lineRule="auto"/>
              <w:ind w:left="222"/>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067.92</w:t>
            </w:r>
          </w:p>
        </w:tc>
        <w:tc>
          <w:tcPr>
            <w:tcW w:w="758" w:type="dxa"/>
            <w:tcBorders>
              <w:top w:val="single" w:color="000000" w:sz="2" w:space="0"/>
              <w:bottom w:val="single" w:color="000000" w:sz="2" w:space="0"/>
            </w:tcBorders>
            <w:vAlign w:val="top"/>
          </w:tcPr>
          <w:p>
            <w:pPr>
              <w:spacing w:before="271" w:line="192" w:lineRule="auto"/>
              <w:ind w:left="98"/>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4"/>
                <w:sz w:val="17"/>
                <w:szCs w:val="17"/>
              </w:rPr>
              <w:t>057.99</w:t>
            </w:r>
          </w:p>
        </w:tc>
        <w:tc>
          <w:tcPr>
            <w:tcW w:w="566" w:type="dxa"/>
            <w:tcBorders>
              <w:top w:val="single" w:color="000000" w:sz="2" w:space="0"/>
              <w:bottom w:val="single" w:color="000000" w:sz="2" w:space="0"/>
            </w:tcBorders>
            <w:vAlign w:val="top"/>
          </w:tcPr>
          <w:p>
            <w:pPr>
              <w:spacing w:before="271" w:line="192" w:lineRule="auto"/>
              <w:ind w:left="177"/>
              <w:rPr>
                <w:rFonts w:ascii="宋体" w:hAnsi="宋体" w:eastAsia="宋体" w:cs="宋体"/>
                <w:sz w:val="17"/>
                <w:szCs w:val="17"/>
              </w:rPr>
            </w:pPr>
            <w:r>
              <w:rPr>
                <w:rFonts w:ascii="宋体" w:hAnsi="宋体" w:eastAsia="宋体" w:cs="宋体"/>
                <w:spacing w:val="4"/>
                <w:sz w:val="17"/>
                <w:szCs w:val="17"/>
              </w:rPr>
              <w:t>9.9</w:t>
            </w:r>
            <w:r>
              <w:rPr>
                <w:rFonts w:ascii="宋体" w:hAnsi="宋体" w:eastAsia="宋体" w:cs="宋体"/>
                <w:spacing w:val="3"/>
                <w:sz w:val="17"/>
                <w:szCs w:val="17"/>
              </w:rPr>
              <w:t>3</w:t>
            </w: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424"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0000025204</w:t>
            </w:r>
          </w:p>
        </w:tc>
        <w:tc>
          <w:tcPr>
            <w:tcW w:w="1683" w:type="dxa"/>
            <w:vMerge w:val="restart"/>
            <w:tcBorders>
              <w:top w:val="single" w:color="000000" w:sz="2" w:space="0"/>
              <w:bottom w:val="nil"/>
            </w:tcBorders>
            <w:vAlign w:val="top"/>
          </w:tcPr>
          <w:p>
            <w:pPr>
              <w:spacing w:line="397" w:lineRule="auto"/>
              <w:rPr>
                <w:rFonts w:ascii="Arial"/>
                <w:sz w:val="21"/>
              </w:rPr>
            </w:pPr>
          </w:p>
          <w:p>
            <w:pPr>
              <w:spacing w:before="55" w:line="259" w:lineRule="auto"/>
              <w:ind w:left="663" w:right="109" w:hanging="541"/>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022年度生均公用</w:t>
            </w:r>
            <w:r>
              <w:rPr>
                <w:rFonts w:ascii="宋体" w:hAnsi="宋体" w:eastAsia="宋体" w:cs="宋体"/>
                <w:spacing w:val="6"/>
                <w:sz w:val="17"/>
                <w:szCs w:val="17"/>
              </w:rPr>
              <w:t>经</w:t>
            </w:r>
            <w:r>
              <w:rPr>
                <w:rFonts w:ascii="宋体" w:hAnsi="宋体" w:eastAsia="宋体" w:cs="宋体"/>
                <w:spacing w:val="5"/>
                <w:sz w:val="17"/>
                <w:szCs w:val="17"/>
              </w:rPr>
              <w:t>费</w:t>
            </w:r>
          </w:p>
        </w:tc>
        <w:tc>
          <w:tcPr>
            <w:tcW w:w="882" w:type="dxa"/>
            <w:vMerge w:val="restart"/>
            <w:tcBorders>
              <w:top w:val="single" w:color="000000" w:sz="2" w:space="0"/>
              <w:bottom w:val="nil"/>
            </w:tcBorders>
            <w:vAlign w:val="top"/>
          </w:tcPr>
          <w:p>
            <w:pPr>
              <w:spacing w:line="268" w:lineRule="auto"/>
              <w:rPr>
                <w:rFonts w:ascii="Arial"/>
                <w:sz w:val="21"/>
              </w:rPr>
            </w:pPr>
          </w:p>
          <w:p>
            <w:pPr>
              <w:spacing w:line="269" w:lineRule="auto"/>
              <w:rPr>
                <w:rFonts w:ascii="Arial"/>
                <w:sz w:val="21"/>
              </w:rPr>
            </w:pPr>
          </w:p>
          <w:p>
            <w:pPr>
              <w:spacing w:before="55" w:line="192" w:lineRule="auto"/>
              <w:ind w:left="313"/>
              <w:rPr>
                <w:rFonts w:ascii="宋体" w:hAnsi="宋体" w:eastAsia="宋体" w:cs="宋体"/>
                <w:sz w:val="17"/>
                <w:szCs w:val="17"/>
              </w:rPr>
            </w:pPr>
            <w:r>
              <w:rPr>
                <w:rFonts w:ascii="宋体" w:hAnsi="宋体" w:eastAsia="宋体" w:cs="宋体"/>
                <w:spacing w:val="4"/>
                <w:sz w:val="17"/>
                <w:szCs w:val="17"/>
              </w:rPr>
              <w:t>767.5</w:t>
            </w:r>
            <w:r>
              <w:rPr>
                <w:rFonts w:ascii="宋体" w:hAnsi="宋体" w:eastAsia="宋体" w:cs="宋体"/>
                <w:spacing w:val="3"/>
                <w:sz w:val="17"/>
                <w:szCs w:val="17"/>
              </w:rPr>
              <w:t>0</w:t>
            </w:r>
          </w:p>
        </w:tc>
        <w:tc>
          <w:tcPr>
            <w:tcW w:w="758" w:type="dxa"/>
            <w:vMerge w:val="restart"/>
            <w:tcBorders>
              <w:top w:val="single" w:color="000000" w:sz="2" w:space="0"/>
              <w:bottom w:val="nil"/>
            </w:tcBorders>
            <w:vAlign w:val="top"/>
          </w:tcPr>
          <w:p>
            <w:pPr>
              <w:spacing w:line="268" w:lineRule="auto"/>
              <w:rPr>
                <w:rFonts w:ascii="Arial"/>
                <w:sz w:val="21"/>
              </w:rPr>
            </w:pPr>
          </w:p>
          <w:p>
            <w:pPr>
              <w:spacing w:line="269" w:lineRule="auto"/>
              <w:rPr>
                <w:rFonts w:ascii="Arial"/>
                <w:sz w:val="21"/>
              </w:rPr>
            </w:pPr>
          </w:p>
          <w:p>
            <w:pPr>
              <w:spacing w:before="55" w:line="192" w:lineRule="auto"/>
              <w:ind w:left="189"/>
              <w:rPr>
                <w:rFonts w:ascii="宋体" w:hAnsi="宋体" w:eastAsia="宋体" w:cs="宋体"/>
                <w:sz w:val="17"/>
                <w:szCs w:val="17"/>
              </w:rPr>
            </w:pPr>
            <w:r>
              <w:rPr>
                <w:rFonts w:ascii="宋体" w:hAnsi="宋体" w:eastAsia="宋体" w:cs="宋体"/>
                <w:spacing w:val="4"/>
                <w:sz w:val="17"/>
                <w:szCs w:val="17"/>
              </w:rPr>
              <w:t>767.5</w:t>
            </w:r>
            <w:r>
              <w:rPr>
                <w:rFonts w:ascii="宋体" w:hAnsi="宋体" w:eastAsia="宋体" w:cs="宋体"/>
                <w:spacing w:val="3"/>
                <w:sz w:val="17"/>
                <w:szCs w:val="17"/>
              </w:rPr>
              <w:t>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3" w:line="229"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格控制成本</w:t>
            </w:r>
          </w:p>
        </w:tc>
        <w:tc>
          <w:tcPr>
            <w:tcW w:w="952" w:type="dxa"/>
            <w:tcBorders>
              <w:top w:val="single" w:color="000000" w:sz="2" w:space="0"/>
              <w:bottom w:val="single" w:color="000000" w:sz="2" w:space="0"/>
            </w:tcBorders>
            <w:vAlign w:val="top"/>
          </w:tcPr>
          <w:p>
            <w:pPr>
              <w:spacing w:before="130" w:line="260" w:lineRule="auto"/>
              <w:ind w:left="43" w:right="179" w:firstLine="8"/>
              <w:rPr>
                <w:rFonts w:ascii="宋体" w:hAnsi="宋体" w:eastAsia="宋体" w:cs="宋体"/>
                <w:sz w:val="17"/>
                <w:szCs w:val="17"/>
              </w:rPr>
            </w:pPr>
            <w:r>
              <w:rPr>
                <w:rFonts w:ascii="宋体" w:hAnsi="宋体" w:eastAsia="宋体" w:cs="宋体"/>
                <w:spacing w:val="6"/>
                <w:sz w:val="17"/>
                <w:szCs w:val="17"/>
              </w:rPr>
              <w:t>≤</w:t>
            </w:r>
            <w:r>
              <w:rPr>
                <w:rFonts w:ascii="宋体" w:hAnsi="宋体" w:eastAsia="宋体" w:cs="宋体"/>
                <w:spacing w:val="4"/>
                <w:sz w:val="17"/>
                <w:szCs w:val="17"/>
              </w:rPr>
              <w:t>7</w:t>
            </w:r>
            <w:r>
              <w:rPr>
                <w:rFonts w:ascii="宋体" w:hAnsi="宋体" w:eastAsia="宋体" w:cs="宋体"/>
                <w:spacing w:val="3"/>
                <w:sz w:val="17"/>
                <w:szCs w:val="17"/>
              </w:rPr>
              <w:t>78.25</w:t>
            </w:r>
            <w:r>
              <w:rPr>
                <w:rFonts w:ascii="宋体" w:hAnsi="宋体" w:eastAsia="宋体" w:cs="宋体"/>
                <w:spacing w:val="4"/>
                <w:sz w:val="17"/>
                <w:szCs w:val="17"/>
              </w:rPr>
              <w:t>万元</w:t>
            </w:r>
          </w:p>
        </w:tc>
        <w:tc>
          <w:tcPr>
            <w:tcW w:w="1628" w:type="dxa"/>
            <w:tcBorders>
              <w:top w:val="single" w:color="000000" w:sz="2" w:space="0"/>
              <w:bottom w:val="single" w:color="000000" w:sz="2" w:space="0"/>
            </w:tcBorders>
            <w:vAlign w:val="top"/>
          </w:tcPr>
          <w:p>
            <w:pPr>
              <w:spacing w:before="243" w:line="230" w:lineRule="auto"/>
              <w:ind w:left="44"/>
              <w:rPr>
                <w:rFonts w:ascii="宋体" w:hAnsi="宋体" w:eastAsia="宋体" w:cs="宋体"/>
                <w:sz w:val="17"/>
                <w:szCs w:val="17"/>
              </w:rPr>
            </w:pPr>
            <w:r>
              <w:rPr>
                <w:rFonts w:ascii="宋体" w:hAnsi="宋体" w:eastAsia="宋体" w:cs="宋体"/>
                <w:spacing w:val="8"/>
                <w:sz w:val="17"/>
                <w:szCs w:val="17"/>
              </w:rPr>
              <w:t>学生毕业</w:t>
            </w:r>
            <w:r>
              <w:rPr>
                <w:rFonts w:ascii="宋体" w:hAnsi="宋体" w:eastAsia="宋体" w:cs="宋体"/>
                <w:spacing w:val="7"/>
                <w:sz w:val="17"/>
                <w:szCs w:val="17"/>
              </w:rPr>
              <w:t>率</w:t>
            </w:r>
          </w:p>
        </w:tc>
        <w:tc>
          <w:tcPr>
            <w:tcW w:w="1048" w:type="dxa"/>
            <w:tcBorders>
              <w:top w:val="single" w:color="000000" w:sz="2" w:space="0"/>
              <w:bottom w:val="single" w:color="000000" w:sz="2" w:space="0"/>
            </w:tcBorders>
            <w:vAlign w:val="top"/>
          </w:tcPr>
          <w:p>
            <w:pPr>
              <w:spacing w:before="243"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spacing w:before="242" w:line="227" w:lineRule="auto"/>
              <w:ind w:left="41"/>
              <w:rPr>
                <w:rFonts w:ascii="宋体" w:hAnsi="宋体" w:eastAsia="宋体" w:cs="宋体"/>
                <w:sz w:val="17"/>
                <w:szCs w:val="17"/>
              </w:rPr>
            </w:pPr>
            <w:r>
              <w:rPr>
                <w:rFonts w:ascii="宋体" w:hAnsi="宋体" w:eastAsia="宋体" w:cs="宋体"/>
                <w:spacing w:val="9"/>
                <w:sz w:val="17"/>
                <w:szCs w:val="17"/>
              </w:rPr>
              <w:t>社</w:t>
            </w:r>
            <w:r>
              <w:rPr>
                <w:rFonts w:ascii="宋体" w:hAnsi="宋体" w:eastAsia="宋体" w:cs="宋体"/>
                <w:spacing w:val="8"/>
                <w:sz w:val="17"/>
                <w:szCs w:val="17"/>
              </w:rPr>
              <w:t>会认可度</w:t>
            </w:r>
          </w:p>
        </w:tc>
        <w:tc>
          <w:tcPr>
            <w:tcW w:w="813" w:type="dxa"/>
            <w:tcBorders>
              <w:top w:val="single" w:color="000000" w:sz="2" w:space="0"/>
              <w:bottom w:val="single" w:color="000000" w:sz="2" w:space="0"/>
            </w:tcBorders>
            <w:vAlign w:val="top"/>
          </w:tcPr>
          <w:p>
            <w:pPr>
              <w:spacing w:before="243" w:line="228" w:lineRule="exact"/>
              <w:ind w:left="62"/>
              <w:rPr>
                <w:rFonts w:ascii="宋体" w:hAnsi="宋体" w:eastAsia="宋体" w:cs="宋体"/>
                <w:sz w:val="17"/>
                <w:szCs w:val="17"/>
              </w:rPr>
            </w:pPr>
            <w:r>
              <w:rPr>
                <w:rFonts w:ascii="宋体" w:hAnsi="宋体" w:eastAsia="宋体" w:cs="宋体"/>
                <w:spacing w:val="1"/>
                <w:position w:val="1"/>
                <w:sz w:val="17"/>
                <w:szCs w:val="17"/>
              </w:rPr>
              <w:t>≥8</w:t>
            </w:r>
            <w:r>
              <w:rPr>
                <w:rFonts w:ascii="宋体" w:hAnsi="宋体" w:eastAsia="宋体" w:cs="宋体"/>
                <w:position w:val="1"/>
                <w:sz w:val="17"/>
                <w:szCs w:val="17"/>
              </w:rPr>
              <w:t>5%</w:t>
            </w:r>
          </w:p>
        </w:tc>
        <w:tc>
          <w:tcPr>
            <w:tcW w:w="1172" w:type="dxa"/>
            <w:tcBorders>
              <w:top w:val="single" w:color="000000" w:sz="2" w:space="0"/>
              <w:bottom w:val="single" w:color="000000" w:sz="2" w:space="0"/>
            </w:tcBorders>
            <w:vAlign w:val="top"/>
          </w:tcPr>
          <w:p>
            <w:pPr>
              <w:spacing w:before="130"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3"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2" w:line="259" w:lineRule="auto"/>
              <w:ind w:left="45" w:right="139" w:hanging="4"/>
              <w:rPr>
                <w:rFonts w:ascii="宋体" w:hAnsi="宋体" w:eastAsia="宋体" w:cs="宋体"/>
                <w:sz w:val="17"/>
                <w:szCs w:val="17"/>
              </w:rPr>
            </w:pPr>
            <w:r>
              <w:rPr>
                <w:rFonts w:ascii="宋体" w:hAnsi="宋体" w:eastAsia="宋体" w:cs="宋体"/>
                <w:spacing w:val="9"/>
                <w:sz w:val="17"/>
                <w:szCs w:val="17"/>
              </w:rPr>
              <w:t>保障教职工正常办</w:t>
            </w:r>
            <w:r>
              <w:rPr>
                <w:rFonts w:ascii="宋体" w:hAnsi="宋体" w:eastAsia="宋体" w:cs="宋体"/>
                <w:spacing w:val="7"/>
                <w:sz w:val="17"/>
                <w:szCs w:val="17"/>
              </w:rPr>
              <w:t>公、教</w:t>
            </w:r>
            <w:r>
              <w:rPr>
                <w:rFonts w:ascii="宋体" w:hAnsi="宋体" w:eastAsia="宋体" w:cs="宋体"/>
                <w:spacing w:val="6"/>
                <w:sz w:val="17"/>
                <w:szCs w:val="17"/>
              </w:rPr>
              <w:t>学</w:t>
            </w:r>
          </w:p>
        </w:tc>
        <w:tc>
          <w:tcPr>
            <w:tcW w:w="1048" w:type="dxa"/>
            <w:tcBorders>
              <w:top w:val="single" w:color="000000" w:sz="2" w:space="0"/>
              <w:bottom w:val="single" w:color="000000" w:sz="2" w:space="0"/>
            </w:tcBorders>
            <w:vAlign w:val="top"/>
          </w:tcPr>
          <w:p>
            <w:pPr>
              <w:spacing w:before="244" w:line="233" w:lineRule="auto"/>
              <w:ind w:left="57"/>
              <w:rPr>
                <w:rFonts w:ascii="宋体" w:hAnsi="宋体" w:eastAsia="宋体" w:cs="宋体"/>
                <w:sz w:val="17"/>
                <w:szCs w:val="17"/>
              </w:rPr>
            </w:pPr>
            <w:r>
              <w:rPr>
                <w:rFonts w:ascii="宋体" w:hAnsi="宋体" w:eastAsia="宋体" w:cs="宋体"/>
                <w:spacing w:val="3"/>
                <w:sz w:val="17"/>
                <w:szCs w:val="17"/>
              </w:rPr>
              <w:t>≥500</w:t>
            </w:r>
            <w:r>
              <w:rPr>
                <w:rFonts w:ascii="宋体" w:hAnsi="宋体" w:eastAsia="宋体" w:cs="宋体"/>
                <w:spacing w:val="2"/>
                <w:sz w:val="17"/>
                <w:szCs w:val="17"/>
              </w:rPr>
              <w:t>人</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098" w:type="dxa"/>
            <w:tcBorders>
              <w:top w:val="single" w:color="000000" w:sz="2" w:space="0"/>
              <w:bottom w:val="nil"/>
            </w:tcBorders>
            <w:vAlign w:val="top"/>
          </w:tcPr>
          <w:p>
            <w:pPr>
              <w:rPr>
                <w:rFonts w:ascii="Arial"/>
                <w:sz w:val="21"/>
              </w:rPr>
            </w:pPr>
          </w:p>
        </w:tc>
        <w:tc>
          <w:tcPr>
            <w:tcW w:w="1683" w:type="dxa"/>
            <w:tcBorders>
              <w:top w:val="single" w:color="000000" w:sz="2" w:space="0"/>
              <w:bottom w:val="nil"/>
            </w:tcBorders>
            <w:vAlign w:val="top"/>
          </w:tcPr>
          <w:p>
            <w:pPr>
              <w:rPr>
                <w:rFonts w:ascii="Arial"/>
                <w:sz w:val="21"/>
              </w:rPr>
            </w:pPr>
          </w:p>
        </w:tc>
        <w:tc>
          <w:tcPr>
            <w:tcW w:w="882" w:type="dxa"/>
            <w:tcBorders>
              <w:top w:val="single" w:color="000000" w:sz="2" w:space="0"/>
              <w:bottom w:val="nil"/>
            </w:tcBorders>
            <w:vAlign w:val="top"/>
          </w:tcPr>
          <w:p>
            <w:pPr>
              <w:rPr>
                <w:rFonts w:ascii="Arial"/>
                <w:sz w:val="21"/>
              </w:rPr>
            </w:pPr>
          </w:p>
        </w:tc>
        <w:tc>
          <w:tcPr>
            <w:tcW w:w="758"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566" w:type="dxa"/>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132" w:line="259" w:lineRule="auto"/>
              <w:ind w:left="39" w:right="170"/>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格控制总成</w:t>
            </w:r>
            <w:r>
              <w:rPr>
                <w:rFonts w:ascii="宋体" w:hAnsi="宋体" w:eastAsia="宋体" w:cs="宋体"/>
                <w:spacing w:val="2"/>
                <w:sz w:val="17"/>
                <w:szCs w:val="17"/>
              </w:rPr>
              <w:t>本</w:t>
            </w:r>
          </w:p>
        </w:tc>
        <w:tc>
          <w:tcPr>
            <w:tcW w:w="952" w:type="dxa"/>
            <w:tcBorders>
              <w:top w:val="single" w:color="000000" w:sz="2" w:space="0"/>
              <w:bottom w:val="single" w:color="000000" w:sz="2" w:space="0"/>
            </w:tcBorders>
            <w:vAlign w:val="top"/>
          </w:tcPr>
          <w:p>
            <w:pPr>
              <w:spacing w:before="244" w:line="231" w:lineRule="auto"/>
              <w:ind w:left="52"/>
              <w:rPr>
                <w:rFonts w:ascii="宋体" w:hAnsi="宋体" w:eastAsia="宋体" w:cs="宋体"/>
                <w:sz w:val="17"/>
                <w:szCs w:val="17"/>
              </w:rPr>
            </w:pPr>
            <w:r>
              <w:rPr>
                <w:rFonts w:ascii="宋体" w:hAnsi="宋体" w:eastAsia="宋体" w:cs="宋体"/>
                <w:spacing w:val="6"/>
                <w:sz w:val="17"/>
                <w:szCs w:val="17"/>
              </w:rPr>
              <w:t>≤</w:t>
            </w:r>
            <w:r>
              <w:rPr>
                <w:rFonts w:ascii="宋体" w:hAnsi="宋体" w:eastAsia="宋体" w:cs="宋体"/>
                <w:spacing w:val="4"/>
                <w:sz w:val="17"/>
                <w:szCs w:val="17"/>
              </w:rPr>
              <w:t>400万元</w:t>
            </w:r>
          </w:p>
        </w:tc>
        <w:tc>
          <w:tcPr>
            <w:tcW w:w="1628" w:type="dxa"/>
            <w:tcBorders>
              <w:top w:val="single" w:color="000000" w:sz="2" w:space="0"/>
              <w:bottom w:val="single" w:color="000000" w:sz="2" w:space="0"/>
            </w:tcBorders>
            <w:vAlign w:val="top"/>
          </w:tcPr>
          <w:p>
            <w:pPr>
              <w:spacing w:before="244" w:line="230" w:lineRule="auto"/>
              <w:ind w:left="43"/>
              <w:rPr>
                <w:rFonts w:ascii="宋体" w:hAnsi="宋体" w:eastAsia="宋体" w:cs="宋体"/>
                <w:sz w:val="17"/>
                <w:szCs w:val="17"/>
              </w:rPr>
            </w:pPr>
            <w:r>
              <w:rPr>
                <w:rFonts w:ascii="宋体" w:hAnsi="宋体" w:eastAsia="宋体" w:cs="宋体"/>
                <w:spacing w:val="12"/>
                <w:sz w:val="17"/>
                <w:szCs w:val="17"/>
              </w:rPr>
              <w:t>维</w:t>
            </w:r>
            <w:r>
              <w:rPr>
                <w:rFonts w:ascii="宋体" w:hAnsi="宋体" w:eastAsia="宋体" w:cs="宋体"/>
                <w:spacing w:val="8"/>
                <w:sz w:val="17"/>
                <w:szCs w:val="17"/>
              </w:rPr>
              <w:t>修、购置数量</w:t>
            </w:r>
          </w:p>
        </w:tc>
        <w:tc>
          <w:tcPr>
            <w:tcW w:w="1048" w:type="dxa"/>
            <w:tcBorders>
              <w:top w:val="single" w:color="000000" w:sz="2" w:space="0"/>
              <w:bottom w:val="single" w:color="000000" w:sz="2" w:space="0"/>
            </w:tcBorders>
            <w:vAlign w:val="top"/>
          </w:tcPr>
          <w:p>
            <w:pPr>
              <w:spacing w:before="244" w:line="230" w:lineRule="auto"/>
              <w:ind w:left="57"/>
              <w:rPr>
                <w:rFonts w:ascii="宋体" w:hAnsi="宋体" w:eastAsia="宋体" w:cs="宋体"/>
                <w:sz w:val="17"/>
                <w:szCs w:val="17"/>
              </w:rPr>
            </w:pPr>
            <w:r>
              <w:rPr>
                <w:rFonts w:ascii="宋体" w:hAnsi="宋体" w:eastAsia="宋体" w:cs="宋体"/>
                <w:spacing w:val="2"/>
                <w:sz w:val="17"/>
                <w:szCs w:val="17"/>
              </w:rPr>
              <w:t>≥20次</w:t>
            </w:r>
          </w:p>
        </w:tc>
        <w:tc>
          <w:tcPr>
            <w:tcW w:w="1268" w:type="dxa"/>
            <w:tcBorders>
              <w:top w:val="single" w:color="000000" w:sz="2" w:space="0"/>
              <w:bottom w:val="single" w:color="000000" w:sz="2" w:space="0"/>
            </w:tcBorders>
            <w:vAlign w:val="top"/>
          </w:tcPr>
          <w:p>
            <w:pPr>
              <w:spacing w:before="131" w:line="260" w:lineRule="auto"/>
              <w:ind w:left="41" w:right="139" w:firstLine="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作效率提升</w:t>
            </w:r>
            <w:r>
              <w:rPr>
                <w:rFonts w:ascii="宋体" w:hAnsi="宋体" w:eastAsia="宋体" w:cs="宋体"/>
                <w:spacing w:val="6"/>
                <w:sz w:val="17"/>
                <w:szCs w:val="17"/>
              </w:rPr>
              <w:t>情况</w:t>
            </w:r>
          </w:p>
        </w:tc>
        <w:tc>
          <w:tcPr>
            <w:tcW w:w="813"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8"/>
                <w:sz w:val="17"/>
                <w:szCs w:val="17"/>
              </w:rPr>
              <w:t>稳步提升</w:t>
            </w:r>
          </w:p>
        </w:tc>
        <w:tc>
          <w:tcPr>
            <w:tcW w:w="1172" w:type="dxa"/>
            <w:tcBorders>
              <w:top w:val="single" w:color="000000" w:sz="2" w:space="0"/>
              <w:bottom w:val="single" w:color="000000" w:sz="2" w:space="0"/>
            </w:tcBorders>
            <w:vAlign w:val="top"/>
          </w:tcPr>
          <w:p>
            <w:pPr>
              <w:spacing w:before="131" w:line="260" w:lineRule="auto"/>
              <w:ind w:left="41" w:right="41"/>
              <w:rPr>
                <w:rFonts w:ascii="宋体" w:hAnsi="宋体" w:eastAsia="宋体" w:cs="宋体"/>
                <w:sz w:val="17"/>
                <w:szCs w:val="17"/>
              </w:rPr>
            </w:pPr>
            <w:r>
              <w:rPr>
                <w:rFonts w:ascii="宋体" w:hAnsi="宋体" w:eastAsia="宋体" w:cs="宋体"/>
                <w:spacing w:val="9"/>
                <w:sz w:val="17"/>
                <w:szCs w:val="17"/>
              </w:rPr>
              <w:t>服务对象满</w:t>
            </w:r>
            <w:r>
              <w:rPr>
                <w:rFonts w:ascii="宋体" w:hAnsi="宋体" w:eastAsia="宋体" w:cs="宋体"/>
                <w:spacing w:val="7"/>
                <w:sz w:val="17"/>
                <w:szCs w:val="17"/>
              </w:rPr>
              <w:t>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0%</w:t>
            </w: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before="1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0000026973</w:t>
            </w:r>
          </w:p>
        </w:tc>
        <w:tc>
          <w:tcPr>
            <w:tcW w:w="1683" w:type="dxa"/>
            <w:vMerge w:val="restart"/>
            <w:tcBorders>
              <w:top w:val="single" w:color="000000" w:sz="2" w:space="0"/>
              <w:bottom w:val="nil"/>
            </w:tcBorders>
            <w:vAlign w:val="top"/>
          </w:tcPr>
          <w:p>
            <w:pPr>
              <w:spacing w:before="129" w:line="259" w:lineRule="auto"/>
              <w:ind w:left="763" w:right="109" w:hanging="641"/>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022年生均公用经</w:t>
            </w:r>
            <w:r>
              <w:rPr>
                <w:rFonts w:ascii="宋体" w:hAnsi="宋体" w:eastAsia="宋体" w:cs="宋体"/>
                <w:sz w:val="17"/>
                <w:szCs w:val="17"/>
              </w:rPr>
              <w:t>费</w:t>
            </w:r>
          </w:p>
        </w:tc>
        <w:tc>
          <w:tcPr>
            <w:tcW w:w="882" w:type="dxa"/>
            <w:vMerge w:val="restart"/>
            <w:tcBorders>
              <w:top w:val="single" w:color="000000" w:sz="2" w:space="0"/>
              <w:bottom w:val="nil"/>
            </w:tcBorders>
            <w:vAlign w:val="top"/>
          </w:tcPr>
          <w:p>
            <w:pPr>
              <w:spacing w:before="269" w:line="192" w:lineRule="auto"/>
              <w:ind w:left="313"/>
              <w:rPr>
                <w:rFonts w:ascii="宋体" w:hAnsi="宋体" w:eastAsia="宋体" w:cs="宋体"/>
                <w:sz w:val="17"/>
                <w:szCs w:val="17"/>
              </w:rPr>
            </w:pPr>
            <w:r>
              <w:rPr>
                <w:rFonts w:ascii="宋体" w:hAnsi="宋体" w:eastAsia="宋体" w:cs="宋体"/>
                <w:spacing w:val="4"/>
                <w:sz w:val="17"/>
                <w:szCs w:val="17"/>
              </w:rPr>
              <w:t>350.00</w:t>
            </w:r>
          </w:p>
        </w:tc>
        <w:tc>
          <w:tcPr>
            <w:tcW w:w="758" w:type="dxa"/>
            <w:vMerge w:val="restart"/>
            <w:tcBorders>
              <w:top w:val="single" w:color="000000" w:sz="2" w:space="0"/>
              <w:bottom w:val="nil"/>
            </w:tcBorders>
            <w:vAlign w:val="top"/>
          </w:tcPr>
          <w:p>
            <w:pPr>
              <w:spacing w:before="269" w:line="192" w:lineRule="auto"/>
              <w:ind w:left="189"/>
              <w:rPr>
                <w:rFonts w:ascii="宋体" w:hAnsi="宋体" w:eastAsia="宋体" w:cs="宋体"/>
                <w:sz w:val="17"/>
                <w:szCs w:val="17"/>
              </w:rPr>
            </w:pPr>
            <w:r>
              <w:rPr>
                <w:rFonts w:ascii="宋体" w:hAnsi="宋体" w:eastAsia="宋体" w:cs="宋体"/>
                <w:spacing w:val="4"/>
                <w:sz w:val="17"/>
                <w:szCs w:val="17"/>
              </w:rPr>
              <w:t>350.00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43"/>
              <w:rPr>
                <w:rFonts w:ascii="宋体" w:hAnsi="宋体" w:eastAsia="宋体" w:cs="宋体"/>
                <w:sz w:val="17"/>
                <w:szCs w:val="17"/>
              </w:rPr>
            </w:pPr>
            <w:r>
              <w:rPr>
                <w:rFonts w:ascii="宋体" w:hAnsi="宋体" w:eastAsia="宋体" w:cs="宋体"/>
                <w:spacing w:val="8"/>
                <w:sz w:val="17"/>
                <w:szCs w:val="17"/>
              </w:rPr>
              <w:t>设备利用率</w:t>
            </w:r>
          </w:p>
        </w:tc>
        <w:tc>
          <w:tcPr>
            <w:tcW w:w="1048" w:type="dxa"/>
            <w:tcBorders>
              <w:top w:val="single" w:color="000000" w:sz="2" w:space="0"/>
              <w:bottom w:val="single" w:color="000000" w:sz="2" w:space="0"/>
            </w:tcBorders>
            <w:vAlign w:val="top"/>
          </w:tcPr>
          <w:p>
            <w:pPr>
              <w:spacing w:before="241" w:line="228" w:lineRule="exact"/>
              <w:ind w:left="57"/>
              <w:rPr>
                <w:rFonts w:ascii="宋体" w:hAnsi="宋体" w:eastAsia="宋体" w:cs="宋体"/>
                <w:sz w:val="17"/>
                <w:szCs w:val="17"/>
              </w:rPr>
            </w:pPr>
            <w:r>
              <w:rPr>
                <w:rFonts w:ascii="宋体" w:hAnsi="宋体" w:eastAsia="宋体" w:cs="宋体"/>
                <w:spacing w:val="1"/>
                <w:position w:val="1"/>
                <w:sz w:val="17"/>
                <w:szCs w:val="17"/>
              </w:rPr>
              <w:t>≥8</w:t>
            </w:r>
            <w:r>
              <w:rPr>
                <w:rFonts w:ascii="宋体" w:hAnsi="宋体" w:eastAsia="宋体" w:cs="宋体"/>
                <w:position w:val="1"/>
                <w:sz w:val="17"/>
                <w:szCs w:val="17"/>
              </w:rPr>
              <w:t>5%</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43"/>
              <w:rPr>
                <w:rFonts w:ascii="宋体" w:hAnsi="宋体" w:eastAsia="宋体" w:cs="宋体"/>
                <w:sz w:val="17"/>
                <w:szCs w:val="17"/>
              </w:rPr>
            </w:pPr>
            <w:r>
              <w:rPr>
                <w:rFonts w:ascii="宋体" w:hAnsi="宋体" w:eastAsia="宋体" w:cs="宋体"/>
                <w:spacing w:val="10"/>
                <w:sz w:val="17"/>
                <w:szCs w:val="17"/>
              </w:rPr>
              <w:t>维</w:t>
            </w:r>
            <w:r>
              <w:rPr>
                <w:rFonts w:ascii="宋体" w:hAnsi="宋体" w:eastAsia="宋体" w:cs="宋体"/>
                <w:spacing w:val="8"/>
                <w:sz w:val="17"/>
                <w:szCs w:val="17"/>
              </w:rPr>
              <w:t>修改造时间</w:t>
            </w:r>
          </w:p>
        </w:tc>
        <w:tc>
          <w:tcPr>
            <w:tcW w:w="1048" w:type="dxa"/>
            <w:tcBorders>
              <w:top w:val="single" w:color="000000" w:sz="2" w:space="0"/>
              <w:bottom w:val="single" w:color="000000" w:sz="2" w:space="0"/>
            </w:tcBorders>
            <w:vAlign w:val="top"/>
          </w:tcPr>
          <w:p>
            <w:pPr>
              <w:spacing w:before="241" w:line="230" w:lineRule="auto"/>
              <w:ind w:left="52"/>
              <w:rPr>
                <w:rFonts w:ascii="宋体" w:hAnsi="宋体" w:eastAsia="宋体" w:cs="宋体"/>
                <w:sz w:val="17"/>
                <w:szCs w:val="17"/>
              </w:rPr>
            </w:pPr>
            <w:r>
              <w:rPr>
                <w:rFonts w:ascii="宋体" w:hAnsi="宋体" w:eastAsia="宋体" w:cs="宋体"/>
                <w:spacing w:val="2"/>
                <w:sz w:val="17"/>
                <w:szCs w:val="17"/>
              </w:rPr>
              <w:t>≤1年</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0000080901</w:t>
            </w:r>
          </w:p>
        </w:tc>
        <w:tc>
          <w:tcPr>
            <w:tcW w:w="1683" w:type="dxa"/>
            <w:vMerge w:val="restart"/>
            <w:tcBorders>
              <w:top w:val="single" w:color="000000" w:sz="2" w:space="0"/>
              <w:bottom w:val="nil"/>
            </w:tcBorders>
            <w:vAlign w:val="top"/>
          </w:tcPr>
          <w:p>
            <w:pPr>
              <w:spacing w:line="358" w:lineRule="auto"/>
              <w:rPr>
                <w:rFonts w:ascii="Arial"/>
                <w:sz w:val="21"/>
              </w:rPr>
            </w:pPr>
          </w:p>
          <w:p>
            <w:pPr>
              <w:spacing w:line="358" w:lineRule="auto"/>
              <w:rPr>
                <w:rFonts w:ascii="Arial"/>
                <w:sz w:val="21"/>
              </w:rPr>
            </w:pPr>
          </w:p>
          <w:p>
            <w:pPr>
              <w:spacing w:before="56" w:line="260" w:lineRule="auto"/>
              <w:ind w:left="662" w:right="20" w:hanging="618"/>
              <w:rPr>
                <w:rFonts w:ascii="宋体" w:hAnsi="宋体" w:eastAsia="宋体" w:cs="宋体"/>
                <w:sz w:val="17"/>
                <w:szCs w:val="17"/>
              </w:rPr>
            </w:pPr>
            <w:r>
              <w:rPr>
                <w:rFonts w:ascii="宋体" w:hAnsi="宋体" w:eastAsia="宋体" w:cs="宋体"/>
                <w:spacing w:val="16"/>
                <w:sz w:val="17"/>
                <w:szCs w:val="17"/>
              </w:rPr>
              <w:t>(结转资金)资本</w:t>
            </w:r>
            <w:r>
              <w:rPr>
                <w:rFonts w:ascii="宋体" w:hAnsi="宋体" w:eastAsia="宋体" w:cs="宋体"/>
                <w:spacing w:val="14"/>
                <w:sz w:val="17"/>
                <w:szCs w:val="17"/>
              </w:rPr>
              <w:t>性</w:t>
            </w:r>
            <w:r>
              <w:rPr>
                <w:rFonts w:ascii="宋体" w:hAnsi="宋体" w:eastAsia="宋体" w:cs="宋体"/>
                <w:spacing w:val="6"/>
                <w:sz w:val="17"/>
                <w:szCs w:val="17"/>
              </w:rPr>
              <w:t>支出</w:t>
            </w:r>
          </w:p>
        </w:tc>
        <w:tc>
          <w:tcPr>
            <w:tcW w:w="882" w:type="dxa"/>
            <w:vMerge w:val="restart"/>
            <w:tcBorders>
              <w:top w:val="single" w:color="000000" w:sz="2" w:space="0"/>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5" w:line="193" w:lineRule="auto"/>
              <w:ind w:left="231"/>
              <w:rPr>
                <w:rFonts w:ascii="宋体" w:hAnsi="宋体" w:eastAsia="宋体" w:cs="宋体"/>
                <w:sz w:val="17"/>
                <w:szCs w:val="17"/>
              </w:rPr>
            </w:pPr>
            <w:r>
              <w:rPr>
                <w:rFonts w:ascii="宋体" w:hAnsi="宋体" w:eastAsia="宋体" w:cs="宋体"/>
                <w:spacing w:val="3"/>
                <w:sz w:val="17"/>
                <w:szCs w:val="17"/>
              </w:rPr>
              <w:t>1933.5</w:t>
            </w:r>
            <w:r>
              <w:rPr>
                <w:rFonts w:ascii="宋体" w:hAnsi="宋体" w:eastAsia="宋体" w:cs="宋体"/>
                <w:spacing w:val="2"/>
                <w:sz w:val="17"/>
                <w:szCs w:val="17"/>
              </w:rPr>
              <w:t>7</w:t>
            </w:r>
          </w:p>
        </w:tc>
        <w:tc>
          <w:tcPr>
            <w:tcW w:w="758" w:type="dxa"/>
            <w:vMerge w:val="restart"/>
            <w:tcBorders>
              <w:top w:val="single" w:color="000000" w:sz="2" w:space="0"/>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5" w:line="193" w:lineRule="auto"/>
              <w:ind w:left="107"/>
              <w:rPr>
                <w:rFonts w:ascii="宋体" w:hAnsi="宋体" w:eastAsia="宋体" w:cs="宋体"/>
                <w:sz w:val="17"/>
                <w:szCs w:val="17"/>
              </w:rPr>
            </w:pPr>
            <w:r>
              <w:rPr>
                <w:rFonts w:ascii="宋体" w:hAnsi="宋体" w:eastAsia="宋体" w:cs="宋体"/>
                <w:spacing w:val="3"/>
                <w:sz w:val="17"/>
                <w:szCs w:val="17"/>
              </w:rPr>
              <w:t>1923.6</w:t>
            </w:r>
            <w:r>
              <w:rPr>
                <w:rFonts w:ascii="宋体" w:hAnsi="宋体" w:eastAsia="宋体" w:cs="宋体"/>
                <w:spacing w:val="2"/>
                <w:sz w:val="17"/>
                <w:szCs w:val="17"/>
              </w:rPr>
              <w:t>4</w:t>
            </w:r>
          </w:p>
        </w:tc>
        <w:tc>
          <w:tcPr>
            <w:tcW w:w="566"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5" w:line="192" w:lineRule="auto"/>
              <w:ind w:left="177"/>
              <w:rPr>
                <w:rFonts w:ascii="宋体" w:hAnsi="宋体" w:eastAsia="宋体" w:cs="宋体"/>
                <w:sz w:val="17"/>
                <w:szCs w:val="17"/>
              </w:rPr>
            </w:pPr>
            <w:r>
              <w:rPr>
                <w:rFonts w:ascii="宋体" w:hAnsi="宋体" w:eastAsia="宋体" w:cs="宋体"/>
                <w:spacing w:val="4"/>
                <w:sz w:val="17"/>
                <w:szCs w:val="17"/>
              </w:rPr>
              <w:t>9.9</w:t>
            </w:r>
            <w:r>
              <w:rPr>
                <w:rFonts w:ascii="宋体" w:hAnsi="宋体" w:eastAsia="宋体" w:cs="宋体"/>
                <w:spacing w:val="3"/>
                <w:sz w:val="17"/>
                <w:szCs w:val="17"/>
              </w:rPr>
              <w:t>3</w:t>
            </w: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1" w:line="229" w:lineRule="auto"/>
              <w:ind w:left="41"/>
              <w:rPr>
                <w:rFonts w:ascii="宋体" w:hAnsi="宋体" w:eastAsia="宋体" w:cs="宋体"/>
                <w:sz w:val="17"/>
                <w:szCs w:val="17"/>
              </w:rPr>
            </w:pPr>
            <w:r>
              <w:rPr>
                <w:rFonts w:ascii="宋体" w:hAnsi="宋体" w:eastAsia="宋体" w:cs="宋体"/>
                <w:spacing w:val="10"/>
                <w:sz w:val="17"/>
                <w:szCs w:val="17"/>
              </w:rPr>
              <w:t>维</w:t>
            </w:r>
            <w:r>
              <w:rPr>
                <w:rFonts w:ascii="宋体" w:hAnsi="宋体" w:eastAsia="宋体" w:cs="宋体"/>
                <w:spacing w:val="8"/>
                <w:sz w:val="17"/>
                <w:szCs w:val="17"/>
              </w:rPr>
              <w:t>修改造成本</w:t>
            </w:r>
          </w:p>
        </w:tc>
        <w:tc>
          <w:tcPr>
            <w:tcW w:w="952" w:type="dxa"/>
            <w:tcBorders>
              <w:top w:val="single" w:color="000000" w:sz="2" w:space="0"/>
              <w:bottom w:val="single" w:color="000000" w:sz="2" w:space="0"/>
            </w:tcBorders>
            <w:vAlign w:val="top"/>
          </w:tcPr>
          <w:p>
            <w:pPr>
              <w:spacing w:before="128" w:line="260" w:lineRule="auto"/>
              <w:ind w:left="43" w:right="88" w:firstLine="8"/>
              <w:rPr>
                <w:rFonts w:ascii="宋体" w:hAnsi="宋体" w:eastAsia="宋体" w:cs="宋体"/>
                <w:sz w:val="17"/>
                <w:szCs w:val="17"/>
              </w:rPr>
            </w:pPr>
            <w:r>
              <w:rPr>
                <w:rFonts w:ascii="宋体" w:hAnsi="宋体" w:eastAsia="宋体" w:cs="宋体"/>
                <w:spacing w:val="4"/>
                <w:sz w:val="17"/>
                <w:szCs w:val="17"/>
              </w:rPr>
              <w:t>≤1933.5</w:t>
            </w:r>
            <w:r>
              <w:rPr>
                <w:rFonts w:ascii="宋体" w:hAnsi="宋体" w:eastAsia="宋体" w:cs="宋体"/>
                <w:spacing w:val="3"/>
                <w:sz w:val="17"/>
                <w:szCs w:val="17"/>
              </w:rPr>
              <w:t>7</w:t>
            </w:r>
            <w:r>
              <w:rPr>
                <w:rFonts w:ascii="宋体" w:hAnsi="宋体" w:eastAsia="宋体" w:cs="宋体"/>
                <w:spacing w:val="4"/>
                <w:sz w:val="17"/>
                <w:szCs w:val="17"/>
              </w:rPr>
              <w:t>万元</w:t>
            </w:r>
          </w:p>
        </w:tc>
        <w:tc>
          <w:tcPr>
            <w:tcW w:w="1628" w:type="dxa"/>
            <w:tcBorders>
              <w:top w:val="single" w:color="000000" w:sz="2" w:space="0"/>
              <w:bottom w:val="single" w:color="000000" w:sz="2" w:space="0"/>
            </w:tcBorders>
            <w:vAlign w:val="top"/>
          </w:tcPr>
          <w:p>
            <w:pPr>
              <w:spacing w:before="129" w:line="259" w:lineRule="auto"/>
              <w:ind w:left="41" w:right="139" w:firstLine="1"/>
              <w:rPr>
                <w:rFonts w:ascii="宋体" w:hAnsi="宋体" w:eastAsia="宋体" w:cs="宋体"/>
                <w:sz w:val="17"/>
                <w:szCs w:val="17"/>
              </w:rPr>
            </w:pPr>
            <w:r>
              <w:rPr>
                <w:rFonts w:ascii="宋体" w:hAnsi="宋体" w:eastAsia="宋体" w:cs="宋体"/>
                <w:spacing w:val="14"/>
                <w:sz w:val="17"/>
                <w:szCs w:val="17"/>
              </w:rPr>
              <w:t>维</w:t>
            </w:r>
            <w:r>
              <w:rPr>
                <w:rFonts w:ascii="宋体" w:hAnsi="宋体" w:eastAsia="宋体" w:cs="宋体"/>
                <w:spacing w:val="8"/>
                <w:sz w:val="17"/>
                <w:szCs w:val="17"/>
              </w:rPr>
              <w:t>修改造设备设施</w:t>
            </w:r>
            <w:r>
              <w:rPr>
                <w:rFonts w:ascii="宋体" w:hAnsi="宋体" w:eastAsia="宋体" w:cs="宋体"/>
                <w:spacing w:val="6"/>
                <w:sz w:val="17"/>
                <w:szCs w:val="17"/>
              </w:rPr>
              <w:t>数</w:t>
            </w:r>
            <w:r>
              <w:rPr>
                <w:rFonts w:ascii="宋体" w:hAnsi="宋体" w:eastAsia="宋体" w:cs="宋体"/>
                <w:spacing w:val="5"/>
                <w:sz w:val="17"/>
                <w:szCs w:val="17"/>
              </w:rPr>
              <w:t>量</w:t>
            </w:r>
          </w:p>
        </w:tc>
        <w:tc>
          <w:tcPr>
            <w:tcW w:w="1048" w:type="dxa"/>
            <w:tcBorders>
              <w:top w:val="single" w:color="000000" w:sz="2" w:space="0"/>
              <w:bottom w:val="single" w:color="000000" w:sz="2" w:space="0"/>
            </w:tcBorders>
            <w:vAlign w:val="top"/>
          </w:tcPr>
          <w:p>
            <w:pPr>
              <w:spacing w:before="130" w:line="265" w:lineRule="auto"/>
              <w:ind w:left="52" w:right="95" w:firstLine="5"/>
              <w:rPr>
                <w:rFonts w:ascii="宋体" w:hAnsi="宋体" w:eastAsia="宋体" w:cs="宋体"/>
                <w:sz w:val="17"/>
                <w:szCs w:val="17"/>
              </w:rPr>
            </w:pPr>
            <w:r>
              <w:rPr>
                <w:rFonts w:ascii="宋体" w:hAnsi="宋体" w:eastAsia="宋体" w:cs="宋体"/>
                <w:spacing w:val="6"/>
                <w:sz w:val="17"/>
                <w:szCs w:val="17"/>
              </w:rPr>
              <w:t>≥</w:t>
            </w:r>
            <w:r>
              <w:rPr>
                <w:rFonts w:ascii="宋体" w:hAnsi="宋体" w:eastAsia="宋体" w:cs="宋体"/>
                <w:spacing w:val="4"/>
                <w:sz w:val="17"/>
                <w:szCs w:val="17"/>
              </w:rPr>
              <w:t>1000台套</w:t>
            </w:r>
            <w:r>
              <w:rPr>
                <w:rFonts w:ascii="宋体" w:hAnsi="宋体" w:eastAsia="宋体" w:cs="宋体"/>
                <w:spacing w:val="5"/>
                <w:sz w:val="17"/>
                <w:szCs w:val="17"/>
              </w:rPr>
              <w:t>、平方米</w:t>
            </w:r>
          </w:p>
        </w:tc>
        <w:tc>
          <w:tcPr>
            <w:tcW w:w="1268" w:type="dxa"/>
            <w:tcBorders>
              <w:top w:val="single" w:color="000000" w:sz="2" w:space="0"/>
              <w:bottom w:val="single" w:color="000000" w:sz="2" w:space="0"/>
            </w:tcBorders>
            <w:vAlign w:val="top"/>
          </w:tcPr>
          <w:p>
            <w:pPr>
              <w:spacing w:before="31" w:line="221" w:lineRule="auto"/>
              <w:ind w:left="39" w:right="139"/>
              <w:rPr>
                <w:rFonts w:ascii="宋体" w:hAnsi="宋体" w:eastAsia="宋体" w:cs="宋体"/>
                <w:sz w:val="17"/>
                <w:szCs w:val="17"/>
              </w:rPr>
            </w:pPr>
            <w:r>
              <w:rPr>
                <w:rFonts w:ascii="宋体" w:hAnsi="宋体" w:eastAsia="宋体" w:cs="宋体"/>
                <w:spacing w:val="9"/>
                <w:sz w:val="17"/>
                <w:szCs w:val="17"/>
              </w:rPr>
              <w:t>对保障业务</w:t>
            </w:r>
            <w:r>
              <w:rPr>
                <w:rFonts w:ascii="宋体" w:hAnsi="宋体" w:eastAsia="宋体" w:cs="宋体"/>
                <w:spacing w:val="8"/>
                <w:sz w:val="17"/>
                <w:szCs w:val="17"/>
              </w:rPr>
              <w:t>正</w:t>
            </w:r>
            <w:r>
              <w:rPr>
                <w:rFonts w:ascii="宋体" w:hAnsi="宋体" w:eastAsia="宋体" w:cs="宋体"/>
                <w:spacing w:val="9"/>
                <w:sz w:val="17"/>
                <w:szCs w:val="17"/>
              </w:rPr>
              <w:t>常开展的改</w:t>
            </w:r>
            <w:r>
              <w:rPr>
                <w:rFonts w:ascii="宋体" w:hAnsi="宋体" w:eastAsia="宋体" w:cs="宋体"/>
                <w:spacing w:val="8"/>
                <w:sz w:val="17"/>
                <w:szCs w:val="17"/>
              </w:rPr>
              <w:t>善</w:t>
            </w:r>
            <w:r>
              <w:rPr>
                <w:rFonts w:ascii="宋体" w:hAnsi="宋体" w:eastAsia="宋体" w:cs="宋体"/>
                <w:spacing w:val="7"/>
                <w:sz w:val="17"/>
                <w:szCs w:val="17"/>
              </w:rPr>
              <w:t>程</w:t>
            </w:r>
            <w:r>
              <w:rPr>
                <w:rFonts w:ascii="宋体" w:hAnsi="宋体" w:eastAsia="宋体" w:cs="宋体"/>
                <w:spacing w:val="6"/>
                <w:sz w:val="17"/>
                <w:szCs w:val="17"/>
              </w:rPr>
              <w:t>度</w:t>
            </w:r>
          </w:p>
        </w:tc>
        <w:tc>
          <w:tcPr>
            <w:tcW w:w="813" w:type="dxa"/>
            <w:tcBorders>
              <w:top w:val="single" w:color="000000" w:sz="2" w:space="0"/>
              <w:bottom w:val="single" w:color="000000" w:sz="2" w:space="0"/>
            </w:tcBorders>
            <w:vAlign w:val="top"/>
          </w:tcPr>
          <w:p>
            <w:pPr>
              <w:spacing w:before="241" w:line="230" w:lineRule="auto"/>
              <w:ind w:left="61"/>
              <w:rPr>
                <w:rFonts w:ascii="宋体" w:hAnsi="宋体" w:eastAsia="宋体" w:cs="宋体"/>
                <w:sz w:val="17"/>
                <w:szCs w:val="17"/>
              </w:rPr>
            </w:pPr>
            <w:r>
              <w:rPr>
                <w:rFonts w:ascii="宋体" w:hAnsi="宋体" w:eastAsia="宋体" w:cs="宋体"/>
                <w:spacing w:val="-2"/>
                <w:sz w:val="17"/>
                <w:szCs w:val="17"/>
              </w:rPr>
              <w:t>明显</w:t>
            </w:r>
          </w:p>
        </w:tc>
        <w:tc>
          <w:tcPr>
            <w:tcW w:w="1172" w:type="dxa"/>
            <w:tcBorders>
              <w:top w:val="single" w:color="000000" w:sz="2" w:space="0"/>
              <w:bottom w:val="single" w:color="000000" w:sz="2" w:space="0"/>
            </w:tcBorders>
            <w:vAlign w:val="top"/>
          </w:tcPr>
          <w:p>
            <w:pPr>
              <w:spacing w:before="129" w:line="259" w:lineRule="auto"/>
              <w:ind w:left="43" w:right="41" w:firstLine="2"/>
              <w:rPr>
                <w:rFonts w:ascii="宋体" w:hAnsi="宋体" w:eastAsia="宋体" w:cs="宋体"/>
                <w:sz w:val="17"/>
                <w:szCs w:val="17"/>
              </w:rPr>
            </w:pPr>
            <w:r>
              <w:rPr>
                <w:rFonts w:ascii="宋体" w:hAnsi="宋体" w:eastAsia="宋体" w:cs="宋体"/>
                <w:spacing w:val="10"/>
                <w:sz w:val="17"/>
                <w:szCs w:val="17"/>
              </w:rPr>
              <w:t>维</w:t>
            </w:r>
            <w:r>
              <w:rPr>
                <w:rFonts w:ascii="宋体" w:hAnsi="宋体" w:eastAsia="宋体" w:cs="宋体"/>
                <w:spacing w:val="8"/>
                <w:sz w:val="17"/>
                <w:szCs w:val="17"/>
              </w:rPr>
              <w:t>修改造项目</w:t>
            </w:r>
            <w:r>
              <w:rPr>
                <w:rFonts w:ascii="宋体" w:hAnsi="宋体" w:eastAsia="宋体" w:cs="宋体"/>
                <w:spacing w:val="12"/>
                <w:sz w:val="17"/>
                <w:szCs w:val="17"/>
              </w:rPr>
              <w:t>使</w:t>
            </w:r>
            <w:r>
              <w:rPr>
                <w:rFonts w:ascii="宋体" w:hAnsi="宋体" w:eastAsia="宋体" w:cs="宋体"/>
                <w:spacing w:val="8"/>
                <w:sz w:val="17"/>
                <w:szCs w:val="17"/>
              </w:rPr>
              <w:t>用者满意度</w:t>
            </w:r>
          </w:p>
        </w:tc>
        <w:tc>
          <w:tcPr>
            <w:tcW w:w="810" w:type="dxa"/>
            <w:tcBorders>
              <w:top w:val="single" w:color="000000" w:sz="2" w:space="0"/>
              <w:bottom w:val="single" w:color="000000" w:sz="2" w:space="0"/>
            </w:tcBorders>
            <w:vAlign w:val="top"/>
          </w:tcPr>
          <w:p>
            <w:pPr>
              <w:spacing w:before="241"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0" w:line="259" w:lineRule="auto"/>
              <w:ind w:left="41" w:right="139" w:firstLine="1"/>
              <w:rPr>
                <w:rFonts w:ascii="宋体" w:hAnsi="宋体" w:eastAsia="宋体" w:cs="宋体"/>
                <w:sz w:val="17"/>
                <w:szCs w:val="17"/>
              </w:rPr>
            </w:pPr>
            <w:r>
              <w:rPr>
                <w:rFonts w:ascii="宋体" w:hAnsi="宋体" w:eastAsia="宋体" w:cs="宋体"/>
                <w:spacing w:val="14"/>
                <w:sz w:val="17"/>
                <w:szCs w:val="17"/>
              </w:rPr>
              <w:t>维</w:t>
            </w:r>
            <w:r>
              <w:rPr>
                <w:rFonts w:ascii="宋体" w:hAnsi="宋体" w:eastAsia="宋体" w:cs="宋体"/>
                <w:spacing w:val="8"/>
                <w:sz w:val="17"/>
                <w:szCs w:val="17"/>
              </w:rPr>
              <w:t>修改造质量合格</w:t>
            </w:r>
            <w:r>
              <w:rPr>
                <w:rFonts w:ascii="宋体" w:hAnsi="宋体" w:eastAsia="宋体" w:cs="宋体"/>
                <w:spacing w:val="1"/>
                <w:sz w:val="17"/>
                <w:szCs w:val="17"/>
              </w:rPr>
              <w:t>率</w:t>
            </w:r>
          </w:p>
        </w:tc>
        <w:tc>
          <w:tcPr>
            <w:tcW w:w="1048" w:type="dxa"/>
            <w:tcBorders>
              <w:top w:val="single" w:color="000000" w:sz="2" w:space="0"/>
              <w:bottom w:val="single" w:color="000000" w:sz="2" w:space="0"/>
            </w:tcBorders>
            <w:vAlign w:val="top"/>
          </w:tcPr>
          <w:p>
            <w:pPr>
              <w:spacing w:before="242"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9%</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30" w:lineRule="auto"/>
              <w:ind w:left="43"/>
              <w:rPr>
                <w:rFonts w:ascii="宋体" w:hAnsi="宋体" w:eastAsia="宋体" w:cs="宋体"/>
                <w:sz w:val="17"/>
                <w:szCs w:val="17"/>
              </w:rPr>
            </w:pPr>
            <w:r>
              <w:rPr>
                <w:rFonts w:ascii="宋体" w:hAnsi="宋体" w:eastAsia="宋体" w:cs="宋体"/>
                <w:spacing w:val="10"/>
                <w:sz w:val="17"/>
                <w:szCs w:val="17"/>
              </w:rPr>
              <w:t>维</w:t>
            </w:r>
            <w:r>
              <w:rPr>
                <w:rFonts w:ascii="宋体" w:hAnsi="宋体" w:eastAsia="宋体" w:cs="宋体"/>
                <w:spacing w:val="8"/>
                <w:sz w:val="17"/>
                <w:szCs w:val="17"/>
              </w:rPr>
              <w:t>修改造时间</w:t>
            </w:r>
          </w:p>
        </w:tc>
        <w:tc>
          <w:tcPr>
            <w:tcW w:w="1048" w:type="dxa"/>
            <w:tcBorders>
              <w:top w:val="single" w:color="000000" w:sz="2" w:space="0"/>
              <w:bottom w:val="single" w:color="000000" w:sz="2" w:space="0"/>
            </w:tcBorders>
            <w:vAlign w:val="top"/>
          </w:tcPr>
          <w:p>
            <w:pPr>
              <w:spacing w:before="242" w:line="230" w:lineRule="auto"/>
              <w:ind w:left="52"/>
              <w:rPr>
                <w:rFonts w:ascii="宋体" w:hAnsi="宋体" w:eastAsia="宋体" w:cs="宋体"/>
                <w:sz w:val="17"/>
                <w:szCs w:val="17"/>
              </w:rPr>
            </w:pPr>
            <w:r>
              <w:rPr>
                <w:rFonts w:ascii="宋体" w:hAnsi="宋体" w:eastAsia="宋体" w:cs="宋体"/>
                <w:spacing w:val="4"/>
                <w:sz w:val="17"/>
                <w:szCs w:val="17"/>
              </w:rPr>
              <w:t>≤1年度</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423"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0000080908</w:t>
            </w:r>
          </w:p>
        </w:tc>
        <w:tc>
          <w:tcPr>
            <w:tcW w:w="1683" w:type="dxa"/>
            <w:vMerge w:val="restart"/>
            <w:tcBorders>
              <w:top w:val="single" w:color="000000" w:sz="2" w:space="0"/>
              <w:bottom w:val="nil"/>
            </w:tcBorders>
            <w:vAlign w:val="top"/>
          </w:tcPr>
          <w:p>
            <w:pPr>
              <w:spacing w:line="396" w:lineRule="auto"/>
              <w:rPr>
                <w:rFonts w:ascii="Arial"/>
                <w:sz w:val="21"/>
              </w:rPr>
            </w:pPr>
          </w:p>
          <w:p>
            <w:pPr>
              <w:spacing w:before="55" w:line="260" w:lineRule="auto"/>
              <w:ind w:left="663" w:right="20" w:hanging="619"/>
              <w:rPr>
                <w:rFonts w:ascii="宋体" w:hAnsi="宋体" w:eastAsia="宋体" w:cs="宋体"/>
                <w:sz w:val="17"/>
                <w:szCs w:val="17"/>
              </w:rPr>
            </w:pPr>
            <w:r>
              <w:rPr>
                <w:rFonts w:ascii="宋体" w:hAnsi="宋体" w:eastAsia="宋体" w:cs="宋体"/>
                <w:spacing w:val="16"/>
                <w:sz w:val="17"/>
                <w:szCs w:val="17"/>
              </w:rPr>
              <w:t>(结转资金)出租</w:t>
            </w:r>
            <w:r>
              <w:rPr>
                <w:rFonts w:ascii="宋体" w:hAnsi="宋体" w:eastAsia="宋体" w:cs="宋体"/>
                <w:spacing w:val="14"/>
                <w:sz w:val="17"/>
                <w:szCs w:val="17"/>
              </w:rPr>
              <w:t>房</w:t>
            </w:r>
            <w:r>
              <w:rPr>
                <w:rFonts w:ascii="宋体" w:hAnsi="宋体" w:eastAsia="宋体" w:cs="宋体"/>
                <w:spacing w:val="6"/>
                <w:sz w:val="17"/>
                <w:szCs w:val="17"/>
              </w:rPr>
              <w:t>租</w:t>
            </w:r>
            <w:r>
              <w:rPr>
                <w:rFonts w:ascii="宋体" w:hAnsi="宋体" w:eastAsia="宋体" w:cs="宋体"/>
                <w:spacing w:val="5"/>
                <w:sz w:val="17"/>
                <w:szCs w:val="17"/>
              </w:rPr>
              <w:t>金</w:t>
            </w:r>
          </w:p>
        </w:tc>
        <w:tc>
          <w:tcPr>
            <w:tcW w:w="882" w:type="dxa"/>
            <w:vMerge w:val="restart"/>
            <w:tcBorders>
              <w:top w:val="single" w:color="000000" w:sz="2" w:space="0"/>
              <w:bottom w:val="nil"/>
            </w:tcBorders>
            <w:vAlign w:val="top"/>
          </w:tcPr>
          <w:p>
            <w:pPr>
              <w:spacing w:line="267" w:lineRule="auto"/>
              <w:rPr>
                <w:rFonts w:ascii="Arial"/>
                <w:sz w:val="21"/>
              </w:rPr>
            </w:pPr>
          </w:p>
          <w:p>
            <w:pPr>
              <w:spacing w:line="268" w:lineRule="auto"/>
              <w:rPr>
                <w:rFonts w:ascii="Arial"/>
                <w:sz w:val="21"/>
              </w:rPr>
            </w:pPr>
          </w:p>
          <w:p>
            <w:pPr>
              <w:spacing w:before="55" w:line="193" w:lineRule="auto"/>
              <w:ind w:left="413"/>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85</w:t>
            </w:r>
          </w:p>
        </w:tc>
        <w:tc>
          <w:tcPr>
            <w:tcW w:w="758" w:type="dxa"/>
            <w:vMerge w:val="restart"/>
            <w:tcBorders>
              <w:top w:val="single" w:color="000000" w:sz="2" w:space="0"/>
              <w:bottom w:val="nil"/>
            </w:tcBorders>
            <w:vAlign w:val="top"/>
          </w:tcPr>
          <w:p>
            <w:pPr>
              <w:spacing w:line="267" w:lineRule="auto"/>
              <w:rPr>
                <w:rFonts w:ascii="Arial"/>
                <w:sz w:val="21"/>
              </w:rPr>
            </w:pPr>
          </w:p>
          <w:p>
            <w:pPr>
              <w:spacing w:line="268" w:lineRule="auto"/>
              <w:rPr>
                <w:rFonts w:ascii="Arial"/>
                <w:sz w:val="21"/>
              </w:rPr>
            </w:pPr>
          </w:p>
          <w:p>
            <w:pPr>
              <w:spacing w:before="55" w:line="193" w:lineRule="auto"/>
              <w:ind w:left="290"/>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85</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2" w:line="229" w:lineRule="auto"/>
              <w:ind w:left="41"/>
              <w:rPr>
                <w:rFonts w:ascii="宋体" w:hAnsi="宋体" w:eastAsia="宋体" w:cs="宋体"/>
                <w:sz w:val="17"/>
                <w:szCs w:val="17"/>
              </w:rPr>
            </w:pPr>
            <w:r>
              <w:rPr>
                <w:rFonts w:ascii="宋体" w:hAnsi="宋体" w:eastAsia="宋体" w:cs="宋体"/>
                <w:spacing w:val="10"/>
                <w:sz w:val="17"/>
                <w:szCs w:val="17"/>
              </w:rPr>
              <w:t>维</w:t>
            </w:r>
            <w:r>
              <w:rPr>
                <w:rFonts w:ascii="宋体" w:hAnsi="宋体" w:eastAsia="宋体" w:cs="宋体"/>
                <w:spacing w:val="8"/>
                <w:sz w:val="17"/>
                <w:szCs w:val="17"/>
              </w:rPr>
              <w:t>修改造成本</w:t>
            </w:r>
          </w:p>
        </w:tc>
        <w:tc>
          <w:tcPr>
            <w:tcW w:w="952" w:type="dxa"/>
            <w:tcBorders>
              <w:top w:val="single" w:color="000000" w:sz="2" w:space="0"/>
              <w:bottom w:val="single" w:color="000000" w:sz="2" w:space="0"/>
            </w:tcBorders>
            <w:vAlign w:val="top"/>
          </w:tcPr>
          <w:p>
            <w:pPr>
              <w:spacing w:before="129" w:line="260" w:lineRule="auto"/>
              <w:ind w:left="40" w:right="90" w:firstLine="11"/>
              <w:rPr>
                <w:rFonts w:ascii="宋体" w:hAnsi="宋体" w:eastAsia="宋体" w:cs="宋体"/>
                <w:sz w:val="17"/>
                <w:szCs w:val="17"/>
              </w:rPr>
            </w:pPr>
            <w:r>
              <w:rPr>
                <w:rFonts w:ascii="宋体" w:hAnsi="宋体" w:eastAsia="宋体" w:cs="宋体"/>
                <w:spacing w:val="5"/>
                <w:sz w:val="17"/>
                <w:szCs w:val="17"/>
              </w:rPr>
              <w:t>≤</w:t>
            </w:r>
            <w:r>
              <w:rPr>
                <w:rFonts w:ascii="宋体" w:hAnsi="宋体" w:eastAsia="宋体" w:cs="宋体"/>
                <w:spacing w:val="4"/>
                <w:sz w:val="17"/>
                <w:szCs w:val="17"/>
              </w:rPr>
              <w:t>16.85万</w:t>
            </w:r>
            <w:r>
              <w:rPr>
                <w:rFonts w:ascii="宋体" w:hAnsi="宋体" w:eastAsia="宋体" w:cs="宋体"/>
                <w:spacing w:val="1"/>
                <w:sz w:val="17"/>
                <w:szCs w:val="17"/>
              </w:rPr>
              <w:t>元</w:t>
            </w:r>
          </w:p>
        </w:tc>
        <w:tc>
          <w:tcPr>
            <w:tcW w:w="1628" w:type="dxa"/>
            <w:tcBorders>
              <w:top w:val="single" w:color="000000" w:sz="2" w:space="0"/>
              <w:bottom w:val="single" w:color="000000" w:sz="2" w:space="0"/>
            </w:tcBorders>
            <w:vAlign w:val="top"/>
          </w:tcPr>
          <w:p>
            <w:pPr>
              <w:spacing w:before="130" w:line="259" w:lineRule="auto"/>
              <w:ind w:left="41" w:right="139" w:firstLine="1"/>
              <w:rPr>
                <w:rFonts w:ascii="宋体" w:hAnsi="宋体" w:eastAsia="宋体" w:cs="宋体"/>
                <w:sz w:val="17"/>
                <w:szCs w:val="17"/>
              </w:rPr>
            </w:pPr>
            <w:r>
              <w:rPr>
                <w:rFonts w:ascii="宋体" w:hAnsi="宋体" w:eastAsia="宋体" w:cs="宋体"/>
                <w:spacing w:val="14"/>
                <w:sz w:val="17"/>
                <w:szCs w:val="17"/>
              </w:rPr>
              <w:t>维</w:t>
            </w:r>
            <w:r>
              <w:rPr>
                <w:rFonts w:ascii="宋体" w:hAnsi="宋体" w:eastAsia="宋体" w:cs="宋体"/>
                <w:spacing w:val="8"/>
                <w:sz w:val="17"/>
                <w:szCs w:val="17"/>
              </w:rPr>
              <w:t>修改造设备设施</w:t>
            </w:r>
            <w:r>
              <w:rPr>
                <w:rFonts w:ascii="宋体" w:hAnsi="宋体" w:eastAsia="宋体" w:cs="宋体"/>
                <w:spacing w:val="6"/>
                <w:sz w:val="17"/>
                <w:szCs w:val="17"/>
              </w:rPr>
              <w:t>数</w:t>
            </w:r>
            <w:r>
              <w:rPr>
                <w:rFonts w:ascii="宋体" w:hAnsi="宋体" w:eastAsia="宋体" w:cs="宋体"/>
                <w:spacing w:val="5"/>
                <w:sz w:val="17"/>
                <w:szCs w:val="17"/>
              </w:rPr>
              <w:t>量</w:t>
            </w:r>
          </w:p>
        </w:tc>
        <w:tc>
          <w:tcPr>
            <w:tcW w:w="1048" w:type="dxa"/>
            <w:tcBorders>
              <w:top w:val="single" w:color="000000" w:sz="2" w:space="0"/>
              <w:bottom w:val="single" w:color="000000" w:sz="2" w:space="0"/>
            </w:tcBorders>
            <w:vAlign w:val="top"/>
          </w:tcPr>
          <w:p>
            <w:pPr>
              <w:spacing w:before="130" w:line="259" w:lineRule="auto"/>
              <w:ind w:left="38" w:right="128" w:firstLine="18"/>
              <w:rPr>
                <w:rFonts w:ascii="宋体" w:hAnsi="宋体" w:eastAsia="宋体" w:cs="宋体"/>
                <w:sz w:val="17"/>
                <w:szCs w:val="17"/>
              </w:rPr>
            </w:pPr>
            <w:r>
              <w:rPr>
                <w:rFonts w:ascii="宋体" w:hAnsi="宋体" w:eastAsia="宋体" w:cs="宋体"/>
                <w:spacing w:val="-1"/>
                <w:sz w:val="17"/>
                <w:szCs w:val="17"/>
              </w:rPr>
              <w:t>≥30</w:t>
            </w:r>
            <w:r>
              <w:rPr>
                <w:rFonts w:ascii="宋体" w:hAnsi="宋体" w:eastAsia="宋体" w:cs="宋体"/>
                <w:sz w:val="17"/>
                <w:szCs w:val="17"/>
              </w:rPr>
              <w:t>台套、</w:t>
            </w:r>
            <w:r>
              <w:rPr>
                <w:rFonts w:ascii="宋体" w:hAnsi="宋体" w:eastAsia="宋体" w:cs="宋体"/>
                <w:spacing w:val="8"/>
                <w:sz w:val="17"/>
                <w:szCs w:val="17"/>
              </w:rPr>
              <w:t>平方</w:t>
            </w:r>
            <w:r>
              <w:rPr>
                <w:rFonts w:ascii="宋体" w:hAnsi="宋体" w:eastAsia="宋体" w:cs="宋体"/>
                <w:spacing w:val="7"/>
                <w:sz w:val="17"/>
                <w:szCs w:val="17"/>
              </w:rPr>
              <w:t>米</w:t>
            </w:r>
          </w:p>
        </w:tc>
        <w:tc>
          <w:tcPr>
            <w:tcW w:w="1268" w:type="dxa"/>
            <w:tcBorders>
              <w:top w:val="single" w:color="000000" w:sz="2" w:space="0"/>
              <w:bottom w:val="single" w:color="000000" w:sz="2" w:space="0"/>
            </w:tcBorders>
            <w:vAlign w:val="top"/>
          </w:tcPr>
          <w:p>
            <w:pPr>
              <w:spacing w:before="31" w:line="221" w:lineRule="auto"/>
              <w:ind w:left="39" w:right="139"/>
              <w:rPr>
                <w:rFonts w:ascii="宋体" w:hAnsi="宋体" w:eastAsia="宋体" w:cs="宋体"/>
                <w:sz w:val="17"/>
                <w:szCs w:val="17"/>
              </w:rPr>
            </w:pPr>
            <w:r>
              <w:rPr>
                <w:rFonts w:ascii="宋体" w:hAnsi="宋体" w:eastAsia="宋体" w:cs="宋体"/>
                <w:spacing w:val="9"/>
                <w:sz w:val="17"/>
                <w:szCs w:val="17"/>
              </w:rPr>
              <w:t>对保障业务</w:t>
            </w:r>
            <w:r>
              <w:rPr>
                <w:rFonts w:ascii="宋体" w:hAnsi="宋体" w:eastAsia="宋体" w:cs="宋体"/>
                <w:spacing w:val="8"/>
                <w:sz w:val="17"/>
                <w:szCs w:val="17"/>
              </w:rPr>
              <w:t>正</w:t>
            </w:r>
            <w:r>
              <w:rPr>
                <w:rFonts w:ascii="宋体" w:hAnsi="宋体" w:eastAsia="宋体" w:cs="宋体"/>
                <w:spacing w:val="9"/>
                <w:sz w:val="17"/>
                <w:szCs w:val="17"/>
              </w:rPr>
              <w:t>常开展的改</w:t>
            </w:r>
            <w:r>
              <w:rPr>
                <w:rFonts w:ascii="宋体" w:hAnsi="宋体" w:eastAsia="宋体" w:cs="宋体"/>
                <w:spacing w:val="8"/>
                <w:sz w:val="17"/>
                <w:szCs w:val="17"/>
              </w:rPr>
              <w:t>善</w:t>
            </w:r>
            <w:r>
              <w:rPr>
                <w:rFonts w:ascii="宋体" w:hAnsi="宋体" w:eastAsia="宋体" w:cs="宋体"/>
                <w:spacing w:val="7"/>
                <w:sz w:val="17"/>
                <w:szCs w:val="17"/>
              </w:rPr>
              <w:t>程</w:t>
            </w:r>
            <w:r>
              <w:rPr>
                <w:rFonts w:ascii="宋体" w:hAnsi="宋体" w:eastAsia="宋体" w:cs="宋体"/>
                <w:spacing w:val="6"/>
                <w:sz w:val="17"/>
                <w:szCs w:val="17"/>
              </w:rPr>
              <w:t>度</w:t>
            </w:r>
          </w:p>
        </w:tc>
        <w:tc>
          <w:tcPr>
            <w:tcW w:w="813" w:type="dxa"/>
            <w:tcBorders>
              <w:top w:val="single" w:color="000000" w:sz="2" w:space="0"/>
              <w:bottom w:val="single" w:color="000000" w:sz="2" w:space="0"/>
            </w:tcBorders>
            <w:vAlign w:val="top"/>
          </w:tcPr>
          <w:p>
            <w:pPr>
              <w:spacing w:before="242" w:line="230" w:lineRule="auto"/>
              <w:ind w:left="61"/>
              <w:rPr>
                <w:rFonts w:ascii="宋体" w:hAnsi="宋体" w:eastAsia="宋体" w:cs="宋体"/>
                <w:sz w:val="17"/>
                <w:szCs w:val="17"/>
              </w:rPr>
            </w:pPr>
            <w:r>
              <w:rPr>
                <w:rFonts w:ascii="宋体" w:hAnsi="宋体" w:eastAsia="宋体" w:cs="宋体"/>
                <w:spacing w:val="-2"/>
                <w:sz w:val="17"/>
                <w:szCs w:val="17"/>
              </w:rPr>
              <w:t>明显</w:t>
            </w:r>
          </w:p>
        </w:tc>
        <w:tc>
          <w:tcPr>
            <w:tcW w:w="1172" w:type="dxa"/>
            <w:tcBorders>
              <w:top w:val="single" w:color="000000" w:sz="2" w:space="0"/>
              <w:bottom w:val="single" w:color="000000" w:sz="2" w:space="0"/>
            </w:tcBorders>
            <w:vAlign w:val="top"/>
          </w:tcPr>
          <w:p>
            <w:pPr>
              <w:spacing w:before="130" w:line="259" w:lineRule="auto"/>
              <w:ind w:left="43" w:right="41" w:firstLine="2"/>
              <w:rPr>
                <w:rFonts w:ascii="宋体" w:hAnsi="宋体" w:eastAsia="宋体" w:cs="宋体"/>
                <w:sz w:val="17"/>
                <w:szCs w:val="17"/>
              </w:rPr>
            </w:pPr>
            <w:r>
              <w:rPr>
                <w:rFonts w:ascii="宋体" w:hAnsi="宋体" w:eastAsia="宋体" w:cs="宋体"/>
                <w:spacing w:val="10"/>
                <w:sz w:val="17"/>
                <w:szCs w:val="17"/>
              </w:rPr>
              <w:t>维</w:t>
            </w:r>
            <w:r>
              <w:rPr>
                <w:rFonts w:ascii="宋体" w:hAnsi="宋体" w:eastAsia="宋体" w:cs="宋体"/>
                <w:spacing w:val="8"/>
                <w:sz w:val="17"/>
                <w:szCs w:val="17"/>
              </w:rPr>
              <w:t>修改造项目</w:t>
            </w:r>
            <w:r>
              <w:rPr>
                <w:rFonts w:ascii="宋体" w:hAnsi="宋体" w:eastAsia="宋体" w:cs="宋体"/>
                <w:spacing w:val="12"/>
                <w:sz w:val="17"/>
                <w:szCs w:val="17"/>
              </w:rPr>
              <w:t>使</w:t>
            </w:r>
            <w:r>
              <w:rPr>
                <w:rFonts w:ascii="宋体" w:hAnsi="宋体" w:eastAsia="宋体" w:cs="宋体"/>
                <w:spacing w:val="8"/>
                <w:sz w:val="17"/>
                <w:szCs w:val="17"/>
              </w:rPr>
              <w:t>用者满意度</w:t>
            </w:r>
          </w:p>
        </w:tc>
        <w:tc>
          <w:tcPr>
            <w:tcW w:w="810" w:type="dxa"/>
            <w:tcBorders>
              <w:top w:val="single" w:color="000000" w:sz="2" w:space="0"/>
              <w:bottom w:val="single" w:color="000000" w:sz="2" w:space="0"/>
            </w:tcBorders>
            <w:vAlign w:val="top"/>
          </w:tcPr>
          <w:p>
            <w:pPr>
              <w:spacing w:before="242"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1" w:line="259" w:lineRule="auto"/>
              <w:ind w:left="41" w:right="139" w:firstLine="1"/>
              <w:rPr>
                <w:rFonts w:ascii="宋体" w:hAnsi="宋体" w:eastAsia="宋体" w:cs="宋体"/>
                <w:sz w:val="17"/>
                <w:szCs w:val="17"/>
              </w:rPr>
            </w:pPr>
            <w:r>
              <w:rPr>
                <w:rFonts w:ascii="宋体" w:hAnsi="宋体" w:eastAsia="宋体" w:cs="宋体"/>
                <w:spacing w:val="14"/>
                <w:sz w:val="17"/>
                <w:szCs w:val="17"/>
              </w:rPr>
              <w:t>维</w:t>
            </w:r>
            <w:r>
              <w:rPr>
                <w:rFonts w:ascii="宋体" w:hAnsi="宋体" w:eastAsia="宋体" w:cs="宋体"/>
                <w:spacing w:val="8"/>
                <w:sz w:val="17"/>
                <w:szCs w:val="17"/>
              </w:rPr>
              <w:t>修改造质量合格</w:t>
            </w:r>
            <w:r>
              <w:rPr>
                <w:rFonts w:ascii="宋体" w:hAnsi="宋体" w:eastAsia="宋体" w:cs="宋体"/>
                <w:spacing w:val="1"/>
                <w:sz w:val="17"/>
                <w:szCs w:val="17"/>
              </w:rPr>
              <w:t>率</w:t>
            </w:r>
          </w:p>
        </w:tc>
        <w:tc>
          <w:tcPr>
            <w:tcW w:w="1048" w:type="dxa"/>
            <w:tcBorders>
              <w:top w:val="single" w:color="000000" w:sz="2" w:space="0"/>
              <w:bottom w:val="single" w:color="000000" w:sz="2" w:space="0"/>
            </w:tcBorders>
            <w:vAlign w:val="top"/>
          </w:tcPr>
          <w:p>
            <w:pPr>
              <w:spacing w:before="243"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2"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08048</w:t>
            </w:r>
          </w:p>
        </w:tc>
        <w:tc>
          <w:tcPr>
            <w:tcW w:w="1683" w:type="dxa"/>
            <w:tcBorders>
              <w:top w:val="single" w:color="000000" w:sz="2" w:space="0"/>
              <w:bottom w:val="single" w:color="000000" w:sz="2" w:space="0"/>
            </w:tcBorders>
            <w:vAlign w:val="top"/>
          </w:tcPr>
          <w:p>
            <w:pPr>
              <w:spacing w:before="131" w:line="260" w:lineRule="auto"/>
              <w:ind w:left="678" w:right="20" w:hanging="644"/>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川县初中教育管理</w:t>
            </w:r>
            <w:r>
              <w:rPr>
                <w:rFonts w:ascii="宋体" w:hAnsi="宋体" w:eastAsia="宋体" w:cs="宋体"/>
                <w:spacing w:val="-2"/>
                <w:sz w:val="17"/>
                <w:szCs w:val="17"/>
              </w:rPr>
              <w:t>中心</w:t>
            </w:r>
          </w:p>
        </w:tc>
        <w:tc>
          <w:tcPr>
            <w:tcW w:w="882" w:type="dxa"/>
            <w:tcBorders>
              <w:top w:val="single" w:color="000000" w:sz="2" w:space="0"/>
              <w:bottom w:val="single" w:color="000000" w:sz="2" w:space="0"/>
            </w:tcBorders>
            <w:vAlign w:val="top"/>
          </w:tcPr>
          <w:p>
            <w:pPr>
              <w:spacing w:before="272" w:line="192" w:lineRule="auto"/>
              <w:ind w:left="492"/>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.72</w:t>
            </w:r>
          </w:p>
        </w:tc>
        <w:tc>
          <w:tcPr>
            <w:tcW w:w="758" w:type="dxa"/>
            <w:tcBorders>
              <w:top w:val="single" w:color="000000" w:sz="2" w:space="0"/>
              <w:bottom w:val="single" w:color="000000" w:sz="2" w:space="0"/>
            </w:tcBorders>
            <w:vAlign w:val="top"/>
          </w:tcPr>
          <w:p>
            <w:pPr>
              <w:spacing w:before="272" w:line="192" w:lineRule="auto"/>
              <w:ind w:left="369"/>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.72</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5"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0000024008</w:t>
            </w:r>
          </w:p>
        </w:tc>
        <w:tc>
          <w:tcPr>
            <w:tcW w:w="1683" w:type="dxa"/>
            <w:vMerge w:val="restart"/>
            <w:tcBorders>
              <w:top w:val="single" w:color="000000" w:sz="2" w:space="0"/>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5" w:line="229" w:lineRule="auto"/>
              <w:ind w:left="218"/>
              <w:rPr>
                <w:rFonts w:ascii="宋体" w:hAnsi="宋体" w:eastAsia="宋体" w:cs="宋体"/>
                <w:sz w:val="17"/>
                <w:szCs w:val="17"/>
              </w:rPr>
            </w:pPr>
            <w:r>
              <w:rPr>
                <w:rFonts w:ascii="宋体" w:hAnsi="宋体" w:eastAsia="宋体" w:cs="宋体"/>
                <w:spacing w:val="11"/>
                <w:sz w:val="17"/>
                <w:szCs w:val="17"/>
              </w:rPr>
              <w:t>办</w:t>
            </w:r>
            <w:r>
              <w:rPr>
                <w:rFonts w:ascii="宋体" w:hAnsi="宋体" w:eastAsia="宋体" w:cs="宋体"/>
                <w:spacing w:val="8"/>
                <w:sz w:val="17"/>
                <w:szCs w:val="17"/>
              </w:rPr>
              <w:t>公设备购置费</w:t>
            </w:r>
          </w:p>
        </w:tc>
        <w:tc>
          <w:tcPr>
            <w:tcW w:w="882" w:type="dxa"/>
            <w:vMerge w:val="restart"/>
            <w:tcBorders>
              <w:top w:val="single" w:color="000000" w:sz="2"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5" w:line="192" w:lineRule="auto"/>
              <w:ind w:left="492"/>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.72</w:t>
            </w:r>
          </w:p>
        </w:tc>
        <w:tc>
          <w:tcPr>
            <w:tcW w:w="758" w:type="dxa"/>
            <w:vMerge w:val="restart"/>
            <w:tcBorders>
              <w:top w:val="single" w:color="000000" w:sz="2"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5" w:line="192" w:lineRule="auto"/>
              <w:ind w:left="369"/>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3"/>
                <w:sz w:val="17"/>
                <w:szCs w:val="17"/>
              </w:rPr>
              <w:t>.72</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4" w:line="230" w:lineRule="auto"/>
              <w:ind w:left="39"/>
              <w:rPr>
                <w:rFonts w:ascii="宋体" w:hAnsi="宋体" w:eastAsia="宋体" w:cs="宋体"/>
                <w:sz w:val="17"/>
                <w:szCs w:val="17"/>
              </w:rPr>
            </w:pPr>
            <w:r>
              <w:rPr>
                <w:rFonts w:ascii="宋体" w:hAnsi="宋体" w:eastAsia="宋体" w:cs="宋体"/>
                <w:spacing w:val="12"/>
                <w:sz w:val="17"/>
                <w:szCs w:val="17"/>
              </w:rPr>
              <w:t>严</w:t>
            </w:r>
            <w:r>
              <w:rPr>
                <w:rFonts w:ascii="宋体" w:hAnsi="宋体" w:eastAsia="宋体" w:cs="宋体"/>
                <w:spacing w:val="8"/>
                <w:sz w:val="17"/>
                <w:szCs w:val="17"/>
              </w:rPr>
              <w:t>格预算控制</w:t>
            </w:r>
          </w:p>
        </w:tc>
        <w:tc>
          <w:tcPr>
            <w:tcW w:w="952" w:type="dxa"/>
            <w:tcBorders>
              <w:top w:val="single" w:color="000000" w:sz="2" w:space="0"/>
              <w:bottom w:val="single" w:color="000000" w:sz="2" w:space="0"/>
            </w:tcBorders>
            <w:vAlign w:val="top"/>
          </w:tcPr>
          <w:p>
            <w:pPr>
              <w:spacing w:before="244" w:line="231" w:lineRule="auto"/>
              <w:ind w:left="43"/>
              <w:rPr>
                <w:rFonts w:ascii="宋体" w:hAnsi="宋体" w:eastAsia="宋体" w:cs="宋体"/>
                <w:sz w:val="17"/>
                <w:szCs w:val="17"/>
              </w:rPr>
            </w:pPr>
            <w:r>
              <w:rPr>
                <w:rFonts w:ascii="宋体" w:hAnsi="宋体" w:eastAsia="宋体" w:cs="宋体"/>
                <w:spacing w:val="8"/>
                <w:sz w:val="17"/>
                <w:szCs w:val="17"/>
              </w:rPr>
              <w:t>厉</w:t>
            </w:r>
            <w:r>
              <w:rPr>
                <w:rFonts w:ascii="宋体" w:hAnsi="宋体" w:eastAsia="宋体" w:cs="宋体"/>
                <w:spacing w:val="7"/>
                <w:sz w:val="17"/>
                <w:szCs w:val="17"/>
              </w:rPr>
              <w:t>行节约</w:t>
            </w:r>
          </w:p>
        </w:tc>
        <w:tc>
          <w:tcPr>
            <w:tcW w:w="1628" w:type="dxa"/>
            <w:tcBorders>
              <w:top w:val="single" w:color="000000" w:sz="2" w:space="0"/>
              <w:bottom w:val="single" w:color="000000" w:sz="2" w:space="0"/>
            </w:tcBorders>
            <w:vAlign w:val="top"/>
          </w:tcPr>
          <w:p>
            <w:pPr>
              <w:spacing w:before="244" w:line="229" w:lineRule="auto"/>
              <w:ind w:left="43"/>
              <w:rPr>
                <w:rFonts w:ascii="宋体" w:hAnsi="宋体" w:eastAsia="宋体" w:cs="宋体"/>
                <w:sz w:val="17"/>
                <w:szCs w:val="17"/>
              </w:rPr>
            </w:pPr>
            <w:r>
              <w:rPr>
                <w:rFonts w:ascii="宋体" w:hAnsi="宋体" w:eastAsia="宋体" w:cs="宋体"/>
                <w:spacing w:val="10"/>
                <w:sz w:val="17"/>
                <w:szCs w:val="17"/>
              </w:rPr>
              <w:t>设</w:t>
            </w:r>
            <w:r>
              <w:rPr>
                <w:rFonts w:ascii="宋体" w:hAnsi="宋体" w:eastAsia="宋体" w:cs="宋体"/>
                <w:spacing w:val="8"/>
                <w:sz w:val="17"/>
                <w:szCs w:val="17"/>
              </w:rPr>
              <w:t>备采购数量</w:t>
            </w:r>
          </w:p>
        </w:tc>
        <w:tc>
          <w:tcPr>
            <w:tcW w:w="1048" w:type="dxa"/>
            <w:tcBorders>
              <w:top w:val="single" w:color="000000" w:sz="2" w:space="0"/>
              <w:bottom w:val="single" w:color="000000" w:sz="2" w:space="0"/>
            </w:tcBorders>
            <w:vAlign w:val="top"/>
          </w:tcPr>
          <w:p>
            <w:pPr>
              <w:spacing w:before="244" w:line="232" w:lineRule="auto"/>
              <w:ind w:left="41"/>
              <w:rPr>
                <w:rFonts w:ascii="宋体" w:hAnsi="宋体" w:eastAsia="宋体" w:cs="宋体"/>
                <w:sz w:val="17"/>
                <w:szCs w:val="17"/>
              </w:rPr>
            </w:pPr>
            <w:r>
              <w:rPr>
                <w:rFonts w:ascii="宋体" w:hAnsi="宋体" w:eastAsia="宋体" w:cs="宋体"/>
                <w:spacing w:val="3"/>
                <w:sz w:val="17"/>
                <w:szCs w:val="17"/>
              </w:rPr>
              <w:t>2台</w:t>
            </w:r>
          </w:p>
        </w:tc>
        <w:tc>
          <w:tcPr>
            <w:tcW w:w="1268" w:type="dxa"/>
            <w:tcBorders>
              <w:top w:val="single" w:color="000000" w:sz="2" w:space="0"/>
              <w:bottom w:val="single" w:color="000000" w:sz="2" w:space="0"/>
            </w:tcBorders>
            <w:vAlign w:val="top"/>
          </w:tcPr>
          <w:p>
            <w:pPr>
              <w:spacing w:before="131" w:line="260" w:lineRule="auto"/>
              <w:ind w:left="41" w:right="139" w:firstLine="1"/>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作效率提升</w:t>
            </w:r>
            <w:r>
              <w:rPr>
                <w:rFonts w:ascii="宋体" w:hAnsi="宋体" w:eastAsia="宋体" w:cs="宋体"/>
                <w:spacing w:val="6"/>
                <w:sz w:val="17"/>
                <w:szCs w:val="17"/>
              </w:rPr>
              <w:t>情况</w:t>
            </w:r>
          </w:p>
        </w:tc>
        <w:tc>
          <w:tcPr>
            <w:tcW w:w="813" w:type="dxa"/>
            <w:tcBorders>
              <w:top w:val="single" w:color="000000" w:sz="2" w:space="0"/>
              <w:bottom w:val="single" w:color="000000" w:sz="2" w:space="0"/>
            </w:tcBorders>
            <w:vAlign w:val="top"/>
          </w:tcPr>
          <w:p>
            <w:pPr>
              <w:spacing w:before="132" w:line="259" w:lineRule="auto"/>
              <w:ind w:left="46" w:right="40" w:hanging="1"/>
              <w:rPr>
                <w:rFonts w:ascii="宋体" w:hAnsi="宋体" w:eastAsia="宋体" w:cs="宋体"/>
                <w:sz w:val="17"/>
                <w:szCs w:val="17"/>
              </w:rPr>
            </w:pPr>
            <w:r>
              <w:rPr>
                <w:rFonts w:ascii="宋体" w:hAnsi="宋体" w:eastAsia="宋体" w:cs="宋体"/>
                <w:spacing w:val="8"/>
                <w:sz w:val="17"/>
                <w:szCs w:val="17"/>
              </w:rPr>
              <w:t>提升单位</w:t>
            </w:r>
            <w:r>
              <w:rPr>
                <w:rFonts w:ascii="宋体" w:hAnsi="宋体" w:eastAsia="宋体" w:cs="宋体"/>
                <w:spacing w:val="9"/>
                <w:sz w:val="17"/>
                <w:szCs w:val="17"/>
              </w:rPr>
              <w:t>工</w:t>
            </w:r>
            <w:r>
              <w:rPr>
                <w:rFonts w:ascii="宋体" w:hAnsi="宋体" w:eastAsia="宋体" w:cs="宋体"/>
                <w:spacing w:val="7"/>
                <w:sz w:val="17"/>
                <w:szCs w:val="17"/>
              </w:rPr>
              <w:t>作效率</w:t>
            </w:r>
          </w:p>
        </w:tc>
        <w:tc>
          <w:tcPr>
            <w:tcW w:w="1172" w:type="dxa"/>
            <w:tcBorders>
              <w:top w:val="single" w:color="000000" w:sz="2" w:space="0"/>
              <w:bottom w:val="single" w:color="000000" w:sz="2" w:space="0"/>
            </w:tcBorders>
            <w:vAlign w:val="top"/>
          </w:tcPr>
          <w:p>
            <w:pPr>
              <w:spacing w:before="132" w:line="259" w:lineRule="auto"/>
              <w:ind w:left="42" w:right="41" w:firstLine="1"/>
              <w:rPr>
                <w:rFonts w:ascii="宋体" w:hAnsi="宋体" w:eastAsia="宋体" w:cs="宋体"/>
                <w:sz w:val="17"/>
                <w:szCs w:val="17"/>
              </w:rPr>
            </w:pPr>
            <w:r>
              <w:rPr>
                <w:rFonts w:ascii="宋体" w:hAnsi="宋体" w:eastAsia="宋体" w:cs="宋体"/>
                <w:spacing w:val="11"/>
                <w:sz w:val="17"/>
                <w:szCs w:val="17"/>
              </w:rPr>
              <w:t>直</w:t>
            </w:r>
            <w:r>
              <w:rPr>
                <w:rFonts w:ascii="宋体" w:hAnsi="宋体" w:eastAsia="宋体" w:cs="宋体"/>
                <w:spacing w:val="8"/>
                <w:sz w:val="17"/>
                <w:szCs w:val="17"/>
              </w:rPr>
              <w:t>接服务对象满</w:t>
            </w:r>
            <w:r>
              <w:rPr>
                <w:rFonts w:ascii="宋体" w:hAnsi="宋体" w:eastAsia="宋体" w:cs="宋体"/>
                <w:spacing w:val="7"/>
                <w:sz w:val="17"/>
                <w:szCs w:val="17"/>
              </w:rPr>
              <w:t>意度</w:t>
            </w:r>
          </w:p>
        </w:tc>
        <w:tc>
          <w:tcPr>
            <w:tcW w:w="810" w:type="dxa"/>
            <w:tcBorders>
              <w:top w:val="single" w:color="000000" w:sz="2" w:space="0"/>
              <w:bottom w:val="single" w:color="000000" w:sz="2" w:space="0"/>
            </w:tcBorders>
            <w:vAlign w:val="top"/>
          </w:tcPr>
          <w:p>
            <w:pPr>
              <w:spacing w:before="244"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0" w:lineRule="auto"/>
              <w:ind w:left="43"/>
              <w:rPr>
                <w:rFonts w:ascii="宋体" w:hAnsi="宋体" w:eastAsia="宋体" w:cs="宋体"/>
                <w:sz w:val="17"/>
                <w:szCs w:val="17"/>
              </w:rPr>
            </w:pPr>
            <w:r>
              <w:rPr>
                <w:rFonts w:ascii="宋体" w:hAnsi="宋体" w:eastAsia="宋体" w:cs="宋体"/>
                <w:spacing w:val="8"/>
                <w:sz w:val="17"/>
                <w:szCs w:val="17"/>
              </w:rPr>
              <w:t>设备利用率</w:t>
            </w:r>
          </w:p>
        </w:tc>
        <w:tc>
          <w:tcPr>
            <w:tcW w:w="1048" w:type="dxa"/>
            <w:tcBorders>
              <w:top w:val="single" w:color="000000" w:sz="2" w:space="0"/>
              <w:bottom w:val="single" w:color="000000" w:sz="2" w:space="0"/>
            </w:tcBorders>
            <w:vAlign w:val="top"/>
          </w:tcPr>
          <w:p>
            <w:pPr>
              <w:spacing w:before="244"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spacing w:before="131" w:line="260" w:lineRule="auto"/>
              <w:ind w:left="42" w:right="139" w:firstLine="5"/>
              <w:rPr>
                <w:rFonts w:ascii="宋体" w:hAnsi="宋体" w:eastAsia="宋体" w:cs="宋体"/>
                <w:sz w:val="17"/>
                <w:szCs w:val="17"/>
              </w:rPr>
            </w:pPr>
            <w:r>
              <w:rPr>
                <w:rFonts w:ascii="宋体" w:hAnsi="宋体" w:eastAsia="宋体" w:cs="宋体"/>
                <w:spacing w:val="10"/>
                <w:sz w:val="17"/>
                <w:szCs w:val="17"/>
              </w:rPr>
              <w:t>资</w:t>
            </w:r>
            <w:r>
              <w:rPr>
                <w:rFonts w:ascii="宋体" w:hAnsi="宋体" w:eastAsia="宋体" w:cs="宋体"/>
                <w:spacing w:val="7"/>
                <w:sz w:val="17"/>
                <w:szCs w:val="17"/>
              </w:rPr>
              <w:t>产管理制度</w:t>
            </w:r>
            <w:r>
              <w:rPr>
                <w:rFonts w:ascii="宋体" w:hAnsi="宋体" w:eastAsia="宋体" w:cs="宋体"/>
                <w:spacing w:val="10"/>
                <w:sz w:val="17"/>
                <w:szCs w:val="17"/>
              </w:rPr>
              <w:t>建</w:t>
            </w:r>
            <w:r>
              <w:rPr>
                <w:rFonts w:ascii="宋体" w:hAnsi="宋体" w:eastAsia="宋体" w:cs="宋体"/>
                <w:spacing w:val="8"/>
                <w:sz w:val="17"/>
                <w:szCs w:val="17"/>
              </w:rPr>
              <w:t>立健全程度</w:t>
            </w:r>
          </w:p>
        </w:tc>
        <w:tc>
          <w:tcPr>
            <w:tcW w:w="813" w:type="dxa"/>
            <w:tcBorders>
              <w:top w:val="single" w:color="000000" w:sz="2" w:space="0"/>
              <w:bottom w:val="single" w:color="000000" w:sz="2" w:space="0"/>
            </w:tcBorders>
            <w:vAlign w:val="top"/>
          </w:tcPr>
          <w:p>
            <w:pPr>
              <w:spacing w:before="32" w:line="221" w:lineRule="auto"/>
              <w:ind w:left="45" w:right="40"/>
              <w:rPr>
                <w:rFonts w:ascii="宋体" w:hAnsi="宋体" w:eastAsia="宋体" w:cs="宋体"/>
                <w:sz w:val="17"/>
                <w:szCs w:val="17"/>
              </w:rPr>
            </w:pPr>
            <w:r>
              <w:rPr>
                <w:rFonts w:ascii="宋体" w:hAnsi="宋体" w:eastAsia="宋体" w:cs="宋体"/>
                <w:spacing w:val="8"/>
                <w:sz w:val="17"/>
                <w:szCs w:val="17"/>
              </w:rPr>
              <w:t>有完备的资产管理</w:t>
            </w:r>
            <w:r>
              <w:rPr>
                <w:rFonts w:ascii="宋体" w:hAnsi="宋体" w:eastAsia="宋体" w:cs="宋体"/>
                <w:spacing w:val="6"/>
                <w:sz w:val="17"/>
                <w:szCs w:val="17"/>
              </w:rPr>
              <w:t>制度</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2" w:line="259" w:lineRule="auto"/>
              <w:ind w:left="39" w:right="139" w:hanging="1"/>
              <w:rPr>
                <w:rFonts w:ascii="宋体" w:hAnsi="宋体" w:eastAsia="宋体" w:cs="宋体"/>
                <w:sz w:val="17"/>
                <w:szCs w:val="17"/>
              </w:rPr>
            </w:pPr>
            <w:r>
              <w:rPr>
                <w:rFonts w:ascii="宋体" w:hAnsi="宋体" w:eastAsia="宋体" w:cs="宋体"/>
                <w:spacing w:val="11"/>
                <w:sz w:val="17"/>
                <w:szCs w:val="17"/>
              </w:rPr>
              <w:t>购</w:t>
            </w:r>
            <w:r>
              <w:rPr>
                <w:rFonts w:ascii="宋体" w:hAnsi="宋体" w:eastAsia="宋体" w:cs="宋体"/>
                <w:spacing w:val="9"/>
                <w:sz w:val="17"/>
                <w:szCs w:val="17"/>
              </w:rPr>
              <w:t>置的设备验收合</w:t>
            </w:r>
            <w:r>
              <w:rPr>
                <w:rFonts w:ascii="宋体" w:hAnsi="宋体" w:eastAsia="宋体" w:cs="宋体"/>
                <w:spacing w:val="6"/>
                <w:sz w:val="17"/>
                <w:szCs w:val="17"/>
              </w:rPr>
              <w:t>格率</w:t>
            </w:r>
          </w:p>
        </w:tc>
        <w:tc>
          <w:tcPr>
            <w:tcW w:w="1048" w:type="dxa"/>
            <w:tcBorders>
              <w:top w:val="single" w:color="000000" w:sz="2" w:space="0"/>
              <w:bottom w:val="single" w:color="000000" w:sz="2" w:space="0"/>
            </w:tcBorders>
            <w:vAlign w:val="top"/>
          </w:tcPr>
          <w:p>
            <w:pPr>
              <w:spacing w:before="244"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spacing w:before="34" w:line="220" w:lineRule="auto"/>
              <w:ind w:left="40" w:right="139" w:hanging="1"/>
              <w:rPr>
                <w:rFonts w:ascii="宋体" w:hAnsi="宋体" w:eastAsia="宋体" w:cs="宋体"/>
                <w:sz w:val="17"/>
                <w:szCs w:val="17"/>
              </w:rPr>
            </w:pPr>
            <w:r>
              <w:rPr>
                <w:rFonts w:ascii="宋体" w:hAnsi="宋体" w:eastAsia="宋体" w:cs="宋体"/>
                <w:spacing w:val="9"/>
                <w:sz w:val="17"/>
                <w:szCs w:val="17"/>
              </w:rPr>
              <w:t>对单位履职</w:t>
            </w:r>
            <w:r>
              <w:rPr>
                <w:rFonts w:ascii="宋体" w:hAnsi="宋体" w:eastAsia="宋体" w:cs="宋体"/>
                <w:spacing w:val="8"/>
                <w:sz w:val="17"/>
                <w:szCs w:val="17"/>
              </w:rPr>
              <w:t>、</w:t>
            </w:r>
            <w:r>
              <w:rPr>
                <w:rFonts w:ascii="宋体" w:hAnsi="宋体" w:eastAsia="宋体" w:cs="宋体"/>
                <w:spacing w:val="12"/>
                <w:sz w:val="17"/>
                <w:szCs w:val="17"/>
              </w:rPr>
              <w:t>促</w:t>
            </w:r>
            <w:r>
              <w:rPr>
                <w:rFonts w:ascii="宋体" w:hAnsi="宋体" w:eastAsia="宋体" w:cs="宋体"/>
                <w:spacing w:val="8"/>
                <w:sz w:val="17"/>
                <w:szCs w:val="17"/>
              </w:rPr>
              <w:t>进事业发展</w:t>
            </w:r>
            <w:r>
              <w:rPr>
                <w:rFonts w:ascii="宋体" w:hAnsi="宋体" w:eastAsia="宋体" w:cs="宋体"/>
                <w:spacing w:val="12"/>
                <w:sz w:val="17"/>
                <w:szCs w:val="17"/>
              </w:rPr>
              <w:t>的</w:t>
            </w:r>
            <w:r>
              <w:rPr>
                <w:rFonts w:ascii="宋体" w:hAnsi="宋体" w:eastAsia="宋体" w:cs="宋体"/>
                <w:spacing w:val="8"/>
                <w:sz w:val="17"/>
                <w:szCs w:val="17"/>
              </w:rPr>
              <w:t>持续影响程</w:t>
            </w:r>
          </w:p>
        </w:tc>
        <w:tc>
          <w:tcPr>
            <w:tcW w:w="813" w:type="dxa"/>
            <w:tcBorders>
              <w:top w:val="single" w:color="000000" w:sz="2" w:space="0"/>
              <w:bottom w:val="single" w:color="000000" w:sz="2" w:space="0"/>
            </w:tcBorders>
            <w:vAlign w:val="top"/>
          </w:tcPr>
          <w:p>
            <w:pPr>
              <w:spacing w:before="34" w:line="220" w:lineRule="auto"/>
              <w:ind w:left="42" w:right="40" w:firstLine="2"/>
              <w:rPr>
                <w:rFonts w:ascii="宋体" w:hAnsi="宋体" w:eastAsia="宋体" w:cs="宋体"/>
                <w:sz w:val="17"/>
                <w:szCs w:val="17"/>
              </w:rPr>
            </w:pPr>
            <w:r>
              <w:rPr>
                <w:rFonts w:ascii="宋体" w:hAnsi="宋体" w:eastAsia="宋体" w:cs="宋体"/>
                <w:spacing w:val="8"/>
                <w:sz w:val="17"/>
                <w:szCs w:val="17"/>
              </w:rPr>
              <w:t>有利于促</w:t>
            </w:r>
            <w:r>
              <w:rPr>
                <w:rFonts w:ascii="宋体" w:hAnsi="宋体" w:eastAsia="宋体" w:cs="宋体"/>
                <w:spacing w:val="10"/>
                <w:sz w:val="17"/>
                <w:szCs w:val="17"/>
              </w:rPr>
              <w:t>进</w:t>
            </w:r>
            <w:r>
              <w:rPr>
                <w:rFonts w:ascii="宋体" w:hAnsi="宋体" w:eastAsia="宋体" w:cs="宋体"/>
                <w:spacing w:val="8"/>
                <w:sz w:val="17"/>
                <w:szCs w:val="17"/>
              </w:rPr>
              <w:t>单位持</w:t>
            </w:r>
            <w:r>
              <w:rPr>
                <w:rFonts w:ascii="宋体" w:hAnsi="宋体" w:eastAsia="宋体" w:cs="宋体"/>
                <w:spacing w:val="10"/>
                <w:sz w:val="17"/>
                <w:szCs w:val="17"/>
              </w:rPr>
              <w:t>续</w:t>
            </w:r>
            <w:r>
              <w:rPr>
                <w:rFonts w:ascii="宋体" w:hAnsi="宋体" w:eastAsia="宋体" w:cs="宋体"/>
                <w:spacing w:val="8"/>
                <w:sz w:val="17"/>
                <w:szCs w:val="17"/>
              </w:rPr>
              <w:t>的服务</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5" w:line="230" w:lineRule="auto"/>
              <w:ind w:left="41"/>
              <w:rPr>
                <w:rFonts w:ascii="宋体" w:hAnsi="宋体" w:eastAsia="宋体" w:cs="宋体"/>
                <w:sz w:val="17"/>
                <w:szCs w:val="17"/>
              </w:rPr>
            </w:pPr>
            <w:r>
              <w:rPr>
                <w:rFonts w:ascii="宋体" w:hAnsi="宋体" w:eastAsia="宋体" w:cs="宋体"/>
                <w:spacing w:val="8"/>
                <w:sz w:val="17"/>
                <w:szCs w:val="17"/>
              </w:rPr>
              <w:t>按时完</w:t>
            </w:r>
            <w:r>
              <w:rPr>
                <w:rFonts w:ascii="宋体" w:hAnsi="宋体" w:eastAsia="宋体" w:cs="宋体"/>
                <w:spacing w:val="7"/>
                <w:sz w:val="17"/>
                <w:szCs w:val="17"/>
              </w:rPr>
              <w:t>成</w:t>
            </w:r>
          </w:p>
        </w:tc>
        <w:tc>
          <w:tcPr>
            <w:tcW w:w="1048" w:type="dxa"/>
            <w:tcBorders>
              <w:top w:val="single" w:color="000000" w:sz="2" w:space="0"/>
              <w:bottom w:val="single" w:color="000000" w:sz="2" w:space="0"/>
            </w:tcBorders>
            <w:vAlign w:val="top"/>
          </w:tcPr>
          <w:p>
            <w:pPr>
              <w:spacing w:before="245" w:line="230" w:lineRule="auto"/>
              <w:ind w:left="40"/>
              <w:rPr>
                <w:rFonts w:ascii="宋体" w:hAnsi="宋体" w:eastAsia="宋体" w:cs="宋体"/>
                <w:sz w:val="17"/>
                <w:szCs w:val="17"/>
              </w:rPr>
            </w:pPr>
            <w:r>
              <w:rPr>
                <w:rFonts w:ascii="宋体" w:hAnsi="宋体" w:eastAsia="宋体" w:cs="宋体"/>
                <w:spacing w:val="6"/>
                <w:sz w:val="17"/>
                <w:szCs w:val="17"/>
              </w:rPr>
              <w:t>按</w:t>
            </w:r>
            <w:r>
              <w:rPr>
                <w:rFonts w:ascii="宋体" w:hAnsi="宋体" w:eastAsia="宋体" w:cs="宋体"/>
                <w:spacing w:val="5"/>
                <w:sz w:val="17"/>
                <w:szCs w:val="17"/>
              </w:rPr>
              <w:t>时</w:t>
            </w:r>
          </w:p>
        </w:tc>
        <w:tc>
          <w:tcPr>
            <w:tcW w:w="1268" w:type="dxa"/>
            <w:tcBorders>
              <w:top w:val="single" w:color="000000" w:sz="2" w:space="0"/>
              <w:bottom w:val="single" w:color="000000" w:sz="2" w:space="0"/>
            </w:tcBorders>
            <w:vAlign w:val="top"/>
          </w:tcPr>
          <w:p>
            <w:pPr>
              <w:spacing w:before="35" w:line="220" w:lineRule="auto"/>
              <w:ind w:left="40" w:right="139" w:hanging="1"/>
              <w:rPr>
                <w:rFonts w:ascii="宋体" w:hAnsi="宋体" w:eastAsia="宋体" w:cs="宋体"/>
                <w:sz w:val="17"/>
                <w:szCs w:val="17"/>
              </w:rPr>
            </w:pPr>
            <w:r>
              <w:rPr>
                <w:rFonts w:ascii="宋体" w:hAnsi="宋体" w:eastAsia="宋体" w:cs="宋体"/>
                <w:spacing w:val="9"/>
                <w:sz w:val="17"/>
                <w:szCs w:val="17"/>
              </w:rPr>
              <w:t>对项目单位</w:t>
            </w:r>
            <w:r>
              <w:rPr>
                <w:rFonts w:ascii="宋体" w:hAnsi="宋体" w:eastAsia="宋体" w:cs="宋体"/>
                <w:spacing w:val="8"/>
                <w:sz w:val="17"/>
                <w:szCs w:val="17"/>
              </w:rPr>
              <w:t>业</w:t>
            </w:r>
            <w:r>
              <w:rPr>
                <w:rFonts w:ascii="宋体" w:hAnsi="宋体" w:eastAsia="宋体" w:cs="宋体"/>
                <w:spacing w:val="12"/>
                <w:sz w:val="17"/>
                <w:szCs w:val="17"/>
              </w:rPr>
              <w:t>务</w:t>
            </w:r>
            <w:r>
              <w:rPr>
                <w:rFonts w:ascii="宋体" w:hAnsi="宋体" w:eastAsia="宋体" w:cs="宋体"/>
                <w:spacing w:val="8"/>
                <w:sz w:val="17"/>
                <w:szCs w:val="17"/>
              </w:rPr>
              <w:t>管理水平的</w:t>
            </w:r>
            <w:r>
              <w:rPr>
                <w:rFonts w:ascii="宋体" w:hAnsi="宋体" w:eastAsia="宋体" w:cs="宋体"/>
                <w:spacing w:val="12"/>
                <w:sz w:val="17"/>
                <w:szCs w:val="17"/>
              </w:rPr>
              <w:t>提</w:t>
            </w:r>
            <w:r>
              <w:rPr>
                <w:rFonts w:ascii="宋体" w:hAnsi="宋体" w:eastAsia="宋体" w:cs="宋体"/>
                <w:spacing w:val="8"/>
                <w:sz w:val="17"/>
                <w:szCs w:val="17"/>
              </w:rPr>
              <w:t>升或影响程</w:t>
            </w:r>
          </w:p>
        </w:tc>
        <w:tc>
          <w:tcPr>
            <w:tcW w:w="813" w:type="dxa"/>
            <w:tcBorders>
              <w:top w:val="single" w:color="000000" w:sz="2" w:space="0"/>
              <w:bottom w:val="single" w:color="000000" w:sz="2" w:space="0"/>
            </w:tcBorders>
            <w:vAlign w:val="top"/>
          </w:tcPr>
          <w:p>
            <w:pPr>
              <w:spacing w:before="35" w:line="220" w:lineRule="auto"/>
              <w:ind w:left="45" w:right="40"/>
              <w:rPr>
                <w:rFonts w:ascii="宋体" w:hAnsi="宋体" w:eastAsia="宋体" w:cs="宋体"/>
                <w:sz w:val="17"/>
                <w:szCs w:val="17"/>
              </w:rPr>
            </w:pPr>
            <w:r>
              <w:rPr>
                <w:rFonts w:ascii="宋体" w:hAnsi="宋体" w:eastAsia="宋体" w:cs="宋体"/>
                <w:spacing w:val="8"/>
                <w:sz w:val="17"/>
                <w:szCs w:val="17"/>
              </w:rPr>
              <w:t>促进提升单位持</w:t>
            </w:r>
            <w:r>
              <w:rPr>
                <w:rFonts w:ascii="宋体" w:hAnsi="宋体" w:eastAsia="宋体" w:cs="宋体"/>
                <w:spacing w:val="7"/>
                <w:sz w:val="17"/>
                <w:szCs w:val="17"/>
              </w:rPr>
              <w:t>续</w:t>
            </w:r>
            <w:r>
              <w:rPr>
                <w:rFonts w:ascii="宋体" w:hAnsi="宋体" w:eastAsia="宋体" w:cs="宋体"/>
                <w:spacing w:val="8"/>
                <w:sz w:val="17"/>
                <w:szCs w:val="17"/>
              </w:rPr>
              <w:t>的管理</w:t>
            </w:r>
            <w:r>
              <w:rPr>
                <w:rFonts w:ascii="宋体" w:hAnsi="宋体" w:eastAsia="宋体" w:cs="宋体"/>
                <w:spacing w:val="7"/>
                <w:sz w:val="17"/>
                <w:szCs w:val="17"/>
              </w:rPr>
              <w:t>能</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spacing w:before="35" w:line="225" w:lineRule="auto"/>
              <w:ind w:left="41" w:right="139" w:hanging="2"/>
              <w:rPr>
                <w:rFonts w:ascii="宋体" w:hAnsi="宋体" w:eastAsia="宋体" w:cs="宋体"/>
                <w:sz w:val="17"/>
                <w:szCs w:val="17"/>
              </w:rPr>
            </w:pPr>
            <w:r>
              <w:rPr>
                <w:rFonts w:ascii="宋体" w:hAnsi="宋体" w:eastAsia="宋体" w:cs="宋体"/>
                <w:spacing w:val="9"/>
                <w:sz w:val="17"/>
                <w:szCs w:val="17"/>
              </w:rPr>
              <w:t>对保障各项</w:t>
            </w:r>
            <w:r>
              <w:rPr>
                <w:rFonts w:ascii="宋体" w:hAnsi="宋体" w:eastAsia="宋体" w:cs="宋体"/>
                <w:spacing w:val="8"/>
                <w:sz w:val="17"/>
                <w:szCs w:val="17"/>
              </w:rPr>
              <w:t>业</w:t>
            </w:r>
            <w:r>
              <w:rPr>
                <w:rFonts w:ascii="宋体" w:hAnsi="宋体" w:eastAsia="宋体" w:cs="宋体"/>
                <w:spacing w:val="11"/>
                <w:sz w:val="17"/>
                <w:szCs w:val="17"/>
              </w:rPr>
              <w:t>务</w:t>
            </w:r>
            <w:r>
              <w:rPr>
                <w:rFonts w:ascii="宋体" w:hAnsi="宋体" w:eastAsia="宋体" w:cs="宋体"/>
                <w:spacing w:val="8"/>
                <w:sz w:val="17"/>
                <w:szCs w:val="17"/>
              </w:rPr>
              <w:t>工作正常开</w:t>
            </w:r>
            <w:r>
              <w:rPr>
                <w:rFonts w:ascii="宋体" w:hAnsi="宋体" w:eastAsia="宋体" w:cs="宋体"/>
                <w:spacing w:val="11"/>
                <w:sz w:val="17"/>
                <w:szCs w:val="17"/>
              </w:rPr>
              <w:t>展</w:t>
            </w:r>
            <w:r>
              <w:rPr>
                <w:rFonts w:ascii="宋体" w:hAnsi="宋体" w:eastAsia="宋体" w:cs="宋体"/>
                <w:spacing w:val="8"/>
                <w:sz w:val="17"/>
                <w:szCs w:val="17"/>
              </w:rPr>
              <w:t>，促进公共</w:t>
            </w:r>
          </w:p>
        </w:tc>
        <w:tc>
          <w:tcPr>
            <w:tcW w:w="813" w:type="dxa"/>
            <w:tcBorders>
              <w:top w:val="single" w:color="000000" w:sz="2" w:space="0"/>
              <w:bottom w:val="single" w:color="000000" w:sz="2" w:space="0"/>
            </w:tcBorders>
            <w:vAlign w:val="top"/>
          </w:tcPr>
          <w:p>
            <w:pPr>
              <w:spacing w:before="35" w:line="225" w:lineRule="auto"/>
              <w:ind w:left="45" w:right="40"/>
              <w:rPr>
                <w:rFonts w:ascii="宋体" w:hAnsi="宋体" w:eastAsia="宋体" w:cs="宋体"/>
                <w:sz w:val="17"/>
                <w:szCs w:val="17"/>
              </w:rPr>
            </w:pPr>
            <w:r>
              <w:rPr>
                <w:rFonts w:ascii="宋体" w:hAnsi="宋体" w:eastAsia="宋体" w:cs="宋体"/>
                <w:spacing w:val="8"/>
                <w:sz w:val="17"/>
                <w:szCs w:val="17"/>
              </w:rPr>
              <w:t>保障了业务正常运转与服务</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rPr>
                <w:rFonts w:ascii="Arial"/>
                <w:sz w:val="21"/>
              </w:rPr>
            </w:pPr>
          </w:p>
        </w:tc>
        <w:tc>
          <w:tcPr>
            <w:tcW w:w="1683" w:type="dxa"/>
            <w:vMerge w:val="restart"/>
            <w:tcBorders>
              <w:top w:val="single" w:color="000000" w:sz="2" w:space="0"/>
              <w:bottom w:val="nil"/>
            </w:tcBorders>
            <w:vAlign w:val="top"/>
          </w:tcPr>
          <w:p>
            <w:pPr>
              <w:rPr>
                <w:rFonts w:ascii="Arial"/>
                <w:sz w:val="21"/>
              </w:rPr>
            </w:pPr>
          </w:p>
        </w:tc>
        <w:tc>
          <w:tcPr>
            <w:tcW w:w="882" w:type="dxa"/>
            <w:vMerge w:val="restart"/>
            <w:tcBorders>
              <w:top w:val="single" w:color="000000" w:sz="2" w:space="0"/>
              <w:bottom w:val="nil"/>
            </w:tcBorders>
            <w:vAlign w:val="top"/>
          </w:tcPr>
          <w:p>
            <w:pPr>
              <w:rPr>
                <w:rFonts w:ascii="Arial"/>
                <w:sz w:val="21"/>
              </w:rPr>
            </w:pPr>
          </w:p>
        </w:tc>
        <w:tc>
          <w:tcPr>
            <w:tcW w:w="758"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spacing w:before="29" w:line="222" w:lineRule="auto"/>
              <w:ind w:left="42" w:right="139"/>
              <w:rPr>
                <w:rFonts w:ascii="宋体" w:hAnsi="宋体" w:eastAsia="宋体" w:cs="宋体"/>
                <w:sz w:val="17"/>
                <w:szCs w:val="17"/>
              </w:rPr>
            </w:pPr>
            <w:r>
              <w:rPr>
                <w:rFonts w:ascii="宋体" w:hAnsi="宋体" w:eastAsia="宋体" w:cs="宋体"/>
                <w:spacing w:val="10"/>
                <w:sz w:val="17"/>
                <w:szCs w:val="17"/>
              </w:rPr>
              <w:t>设</w:t>
            </w:r>
            <w:r>
              <w:rPr>
                <w:rFonts w:ascii="宋体" w:hAnsi="宋体" w:eastAsia="宋体" w:cs="宋体"/>
                <w:spacing w:val="8"/>
                <w:sz w:val="17"/>
                <w:szCs w:val="17"/>
              </w:rPr>
              <w:t>备的投入运</w:t>
            </w:r>
            <w:r>
              <w:rPr>
                <w:rFonts w:ascii="宋体" w:hAnsi="宋体" w:eastAsia="宋体" w:cs="宋体"/>
                <w:spacing w:val="10"/>
                <w:sz w:val="17"/>
                <w:szCs w:val="17"/>
              </w:rPr>
              <w:t>行</w:t>
            </w:r>
            <w:r>
              <w:rPr>
                <w:rFonts w:ascii="宋体" w:hAnsi="宋体" w:eastAsia="宋体" w:cs="宋体"/>
                <w:spacing w:val="8"/>
                <w:sz w:val="17"/>
                <w:szCs w:val="17"/>
              </w:rPr>
              <w:t>对行业管理</w:t>
            </w:r>
            <w:r>
              <w:rPr>
                <w:rFonts w:ascii="宋体" w:hAnsi="宋体" w:eastAsia="宋体" w:cs="宋体"/>
                <w:spacing w:val="10"/>
                <w:sz w:val="17"/>
                <w:szCs w:val="17"/>
              </w:rPr>
              <w:t>水</w:t>
            </w:r>
            <w:r>
              <w:rPr>
                <w:rFonts w:ascii="宋体" w:hAnsi="宋体" w:eastAsia="宋体" w:cs="宋体"/>
                <w:spacing w:val="8"/>
                <w:sz w:val="17"/>
                <w:szCs w:val="17"/>
              </w:rPr>
              <w:t>平的持续影</w:t>
            </w:r>
          </w:p>
        </w:tc>
        <w:tc>
          <w:tcPr>
            <w:tcW w:w="813" w:type="dxa"/>
            <w:tcBorders>
              <w:top w:val="single" w:color="000000" w:sz="2" w:space="0"/>
              <w:bottom w:val="single" w:color="000000" w:sz="2" w:space="0"/>
            </w:tcBorders>
            <w:vAlign w:val="top"/>
          </w:tcPr>
          <w:p>
            <w:pPr>
              <w:spacing w:before="29" w:line="222" w:lineRule="auto"/>
              <w:ind w:left="43" w:right="40" w:firstLine="3"/>
              <w:rPr>
                <w:rFonts w:ascii="宋体" w:hAnsi="宋体" w:eastAsia="宋体" w:cs="宋体"/>
                <w:sz w:val="17"/>
                <w:szCs w:val="17"/>
              </w:rPr>
            </w:pPr>
            <w:r>
              <w:rPr>
                <w:rFonts w:ascii="宋体" w:hAnsi="宋体" w:eastAsia="宋体" w:cs="宋体"/>
                <w:spacing w:val="8"/>
                <w:sz w:val="17"/>
                <w:szCs w:val="17"/>
              </w:rPr>
              <w:t>一</w:t>
            </w:r>
            <w:r>
              <w:rPr>
                <w:rFonts w:ascii="宋体" w:hAnsi="宋体" w:eastAsia="宋体" w:cs="宋体"/>
                <w:spacing w:val="6"/>
                <w:sz w:val="17"/>
                <w:szCs w:val="17"/>
              </w:rPr>
              <w:t>次投</w:t>
            </w:r>
            <w:r>
              <w:rPr>
                <w:rFonts w:ascii="宋体" w:hAnsi="宋体" w:eastAsia="宋体" w:cs="宋体"/>
                <w:spacing w:val="9"/>
                <w:sz w:val="17"/>
                <w:szCs w:val="17"/>
              </w:rPr>
              <w:t>入</w:t>
            </w:r>
            <w:r>
              <w:rPr>
                <w:rFonts w:ascii="宋体" w:hAnsi="宋体" w:eastAsia="宋体" w:cs="宋体"/>
                <w:spacing w:val="8"/>
                <w:sz w:val="17"/>
                <w:szCs w:val="17"/>
              </w:rPr>
              <w:t>，长期</w:t>
            </w:r>
            <w:r>
              <w:rPr>
                <w:rFonts w:ascii="宋体" w:hAnsi="宋体" w:eastAsia="宋体" w:cs="宋体"/>
                <w:spacing w:val="7"/>
                <w:sz w:val="17"/>
                <w:szCs w:val="17"/>
              </w:rPr>
              <w:t>受</w:t>
            </w:r>
            <w:r>
              <w:rPr>
                <w:rFonts w:ascii="宋体" w:hAnsi="宋体" w:eastAsia="宋体" w:cs="宋体"/>
                <w:spacing w:val="6"/>
                <w:sz w:val="17"/>
                <w:szCs w:val="17"/>
              </w:rPr>
              <w:t>益</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spacing w:before="29" w:line="222" w:lineRule="auto"/>
              <w:ind w:left="39" w:right="139"/>
              <w:rPr>
                <w:rFonts w:ascii="宋体" w:hAnsi="宋体" w:eastAsia="宋体" w:cs="宋体"/>
                <w:sz w:val="17"/>
                <w:szCs w:val="17"/>
              </w:rPr>
            </w:pPr>
            <w:r>
              <w:rPr>
                <w:rFonts w:ascii="宋体" w:hAnsi="宋体" w:eastAsia="宋体" w:cs="宋体"/>
                <w:spacing w:val="9"/>
                <w:sz w:val="17"/>
                <w:szCs w:val="17"/>
              </w:rPr>
              <w:t>对减少污染</w:t>
            </w:r>
            <w:r>
              <w:rPr>
                <w:rFonts w:ascii="宋体" w:hAnsi="宋体" w:eastAsia="宋体" w:cs="宋体"/>
                <w:spacing w:val="8"/>
                <w:sz w:val="17"/>
                <w:szCs w:val="17"/>
              </w:rPr>
              <w:t>排</w:t>
            </w:r>
            <w:r>
              <w:rPr>
                <w:rFonts w:ascii="宋体" w:hAnsi="宋体" w:eastAsia="宋体" w:cs="宋体"/>
                <w:spacing w:val="9"/>
                <w:sz w:val="17"/>
                <w:szCs w:val="17"/>
              </w:rPr>
              <w:t>放量的影响</w:t>
            </w:r>
            <w:r>
              <w:rPr>
                <w:rFonts w:ascii="宋体" w:hAnsi="宋体" w:eastAsia="宋体" w:cs="宋体"/>
                <w:spacing w:val="8"/>
                <w:sz w:val="17"/>
                <w:szCs w:val="17"/>
              </w:rPr>
              <w:t>程</w:t>
            </w:r>
            <w:r>
              <w:rPr>
                <w:rFonts w:ascii="宋体" w:hAnsi="宋体" w:eastAsia="宋体" w:cs="宋体"/>
                <w:spacing w:val="3"/>
                <w:sz w:val="17"/>
                <w:szCs w:val="17"/>
              </w:rPr>
              <w:t>度</w:t>
            </w:r>
          </w:p>
        </w:tc>
        <w:tc>
          <w:tcPr>
            <w:tcW w:w="813" w:type="dxa"/>
            <w:tcBorders>
              <w:top w:val="single" w:color="000000" w:sz="2" w:space="0"/>
              <w:bottom w:val="single" w:color="000000" w:sz="2" w:space="0"/>
            </w:tcBorders>
            <w:vAlign w:val="top"/>
          </w:tcPr>
          <w:p>
            <w:pPr>
              <w:spacing w:before="128" w:line="260" w:lineRule="auto"/>
              <w:ind w:left="45" w:right="40" w:hanging="2"/>
              <w:rPr>
                <w:rFonts w:ascii="宋体" w:hAnsi="宋体" w:eastAsia="宋体" w:cs="宋体"/>
                <w:sz w:val="17"/>
                <w:szCs w:val="17"/>
              </w:rPr>
            </w:pPr>
            <w:r>
              <w:rPr>
                <w:rFonts w:ascii="宋体" w:hAnsi="宋体" w:eastAsia="宋体" w:cs="宋体"/>
                <w:spacing w:val="9"/>
                <w:sz w:val="17"/>
                <w:szCs w:val="17"/>
              </w:rPr>
              <w:t>对</w:t>
            </w:r>
            <w:r>
              <w:rPr>
                <w:rFonts w:ascii="宋体" w:hAnsi="宋体" w:eastAsia="宋体" w:cs="宋体"/>
                <w:spacing w:val="8"/>
                <w:sz w:val="17"/>
                <w:szCs w:val="17"/>
              </w:rPr>
              <w:t>环境无</w:t>
            </w:r>
            <w:r>
              <w:rPr>
                <w:rFonts w:ascii="宋体" w:hAnsi="宋体" w:eastAsia="宋体" w:cs="宋体"/>
                <w:spacing w:val="6"/>
                <w:sz w:val="17"/>
                <w:szCs w:val="17"/>
              </w:rPr>
              <w:t>污</w:t>
            </w:r>
            <w:r>
              <w:rPr>
                <w:rFonts w:ascii="宋体" w:hAnsi="宋体" w:eastAsia="宋体" w:cs="宋体"/>
                <w:spacing w:val="5"/>
                <w:sz w:val="17"/>
                <w:szCs w:val="17"/>
              </w:rPr>
              <w:t>染</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269"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08049</w:t>
            </w:r>
          </w:p>
        </w:tc>
        <w:tc>
          <w:tcPr>
            <w:tcW w:w="1683" w:type="dxa"/>
            <w:tcBorders>
              <w:top w:val="single" w:color="000000" w:sz="2" w:space="0"/>
              <w:bottom w:val="single" w:color="000000" w:sz="2" w:space="0"/>
            </w:tcBorders>
            <w:vAlign w:val="top"/>
          </w:tcPr>
          <w:p>
            <w:pPr>
              <w:spacing w:before="240" w:line="227" w:lineRule="auto"/>
              <w:ind w:left="122"/>
              <w:rPr>
                <w:rFonts w:ascii="宋体" w:hAnsi="宋体" w:eastAsia="宋体" w:cs="宋体"/>
                <w:sz w:val="17"/>
                <w:szCs w:val="17"/>
              </w:rPr>
            </w:pPr>
            <w:r>
              <w:rPr>
                <w:rFonts w:ascii="宋体" w:hAnsi="宋体" w:eastAsia="宋体" w:cs="宋体"/>
                <w:spacing w:val="9"/>
                <w:sz w:val="17"/>
                <w:szCs w:val="17"/>
              </w:rPr>
              <w:t>伊川思源实验学校</w:t>
            </w:r>
          </w:p>
        </w:tc>
        <w:tc>
          <w:tcPr>
            <w:tcW w:w="882" w:type="dxa"/>
            <w:tcBorders>
              <w:top w:val="single" w:color="000000" w:sz="2" w:space="0"/>
              <w:bottom w:val="single" w:color="000000" w:sz="2" w:space="0"/>
            </w:tcBorders>
            <w:vAlign w:val="top"/>
          </w:tcPr>
          <w:p>
            <w:pPr>
              <w:spacing w:before="268" w:line="193" w:lineRule="auto"/>
              <w:ind w:left="32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54.88</w:t>
            </w:r>
          </w:p>
        </w:tc>
        <w:tc>
          <w:tcPr>
            <w:tcW w:w="758" w:type="dxa"/>
            <w:tcBorders>
              <w:top w:val="single" w:color="000000" w:sz="2" w:space="0"/>
              <w:bottom w:val="single" w:color="000000" w:sz="2" w:space="0"/>
            </w:tcBorders>
            <w:vAlign w:val="top"/>
          </w:tcPr>
          <w:p>
            <w:pPr>
              <w:spacing w:before="268" w:line="193" w:lineRule="auto"/>
              <w:ind w:left="198"/>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54.88</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7"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0000064854</w:t>
            </w:r>
          </w:p>
        </w:tc>
        <w:tc>
          <w:tcPr>
            <w:tcW w:w="1683" w:type="dxa"/>
            <w:tcBorders>
              <w:top w:val="single" w:color="000000" w:sz="2" w:space="0"/>
              <w:bottom w:val="single" w:color="000000" w:sz="2" w:space="0"/>
            </w:tcBorders>
            <w:vAlign w:val="top"/>
          </w:tcPr>
          <w:p>
            <w:pPr>
              <w:spacing w:before="31"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1"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69" w:line="193" w:lineRule="auto"/>
              <w:ind w:left="32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54.88</w:t>
            </w:r>
          </w:p>
        </w:tc>
        <w:tc>
          <w:tcPr>
            <w:tcW w:w="758" w:type="dxa"/>
            <w:tcBorders>
              <w:top w:val="single" w:color="000000" w:sz="2" w:space="0"/>
              <w:bottom w:val="single" w:color="000000" w:sz="2" w:space="0"/>
            </w:tcBorders>
            <w:vAlign w:val="top"/>
          </w:tcPr>
          <w:p>
            <w:pPr>
              <w:spacing w:before="269" w:line="193" w:lineRule="auto"/>
              <w:ind w:left="198"/>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54.88</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0"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08052</w:t>
            </w:r>
          </w:p>
        </w:tc>
        <w:tc>
          <w:tcPr>
            <w:tcW w:w="1683" w:type="dxa"/>
            <w:tcBorders>
              <w:top w:val="single" w:color="000000" w:sz="2" w:space="0"/>
              <w:bottom w:val="single" w:color="000000" w:sz="2" w:space="0"/>
            </w:tcBorders>
            <w:vAlign w:val="top"/>
          </w:tcPr>
          <w:p>
            <w:pPr>
              <w:spacing w:before="130" w:line="260" w:lineRule="auto"/>
              <w:ind w:left="757" w:right="20" w:hanging="72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川县彭婆镇文正中</w:t>
            </w:r>
            <w:r>
              <w:rPr>
                <w:rFonts w:ascii="宋体" w:hAnsi="宋体" w:eastAsia="宋体" w:cs="宋体"/>
                <w:sz w:val="17"/>
                <w:szCs w:val="17"/>
              </w:rPr>
              <w:t>学</w:t>
            </w:r>
          </w:p>
        </w:tc>
        <w:tc>
          <w:tcPr>
            <w:tcW w:w="882" w:type="dxa"/>
            <w:tcBorders>
              <w:top w:val="single" w:color="000000" w:sz="2" w:space="0"/>
              <w:bottom w:val="single" w:color="000000" w:sz="2" w:space="0"/>
            </w:tcBorders>
            <w:vAlign w:val="top"/>
          </w:tcPr>
          <w:p>
            <w:pPr>
              <w:spacing w:before="270" w:line="192" w:lineRule="auto"/>
              <w:ind w:left="495"/>
              <w:rPr>
                <w:rFonts w:ascii="宋体" w:hAnsi="宋体" w:eastAsia="宋体" w:cs="宋体"/>
                <w:sz w:val="17"/>
                <w:szCs w:val="17"/>
              </w:rPr>
            </w:pPr>
            <w:r>
              <w:rPr>
                <w:rFonts w:ascii="宋体" w:hAnsi="宋体" w:eastAsia="宋体" w:cs="宋体"/>
                <w:spacing w:val="3"/>
                <w:sz w:val="17"/>
                <w:szCs w:val="17"/>
              </w:rPr>
              <w:t>7.0</w:t>
            </w:r>
            <w:r>
              <w:rPr>
                <w:rFonts w:ascii="宋体" w:hAnsi="宋体" w:eastAsia="宋体" w:cs="宋体"/>
                <w:spacing w:val="2"/>
                <w:sz w:val="17"/>
                <w:szCs w:val="17"/>
              </w:rPr>
              <w:t>4</w:t>
            </w:r>
          </w:p>
        </w:tc>
        <w:tc>
          <w:tcPr>
            <w:tcW w:w="758" w:type="dxa"/>
            <w:tcBorders>
              <w:top w:val="single" w:color="000000" w:sz="2" w:space="0"/>
              <w:bottom w:val="single" w:color="000000" w:sz="2" w:space="0"/>
            </w:tcBorders>
            <w:vAlign w:val="top"/>
          </w:tcPr>
          <w:p>
            <w:pPr>
              <w:spacing w:before="270" w:line="192" w:lineRule="auto"/>
              <w:ind w:left="372"/>
              <w:rPr>
                <w:rFonts w:ascii="宋体" w:hAnsi="宋体" w:eastAsia="宋体" w:cs="宋体"/>
                <w:sz w:val="17"/>
                <w:szCs w:val="17"/>
              </w:rPr>
            </w:pPr>
            <w:r>
              <w:rPr>
                <w:rFonts w:ascii="宋体" w:hAnsi="宋体" w:eastAsia="宋体" w:cs="宋体"/>
                <w:spacing w:val="3"/>
                <w:sz w:val="17"/>
                <w:szCs w:val="17"/>
              </w:rPr>
              <w:t>7.0</w:t>
            </w:r>
            <w:r>
              <w:rPr>
                <w:rFonts w:ascii="宋体" w:hAnsi="宋体" w:eastAsia="宋体" w:cs="宋体"/>
                <w:spacing w:val="2"/>
                <w:sz w:val="17"/>
                <w:szCs w:val="17"/>
              </w:rPr>
              <w:t>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157"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0000064853</w:t>
            </w:r>
          </w:p>
        </w:tc>
        <w:tc>
          <w:tcPr>
            <w:tcW w:w="1683" w:type="dxa"/>
            <w:tcBorders>
              <w:top w:val="single" w:color="000000" w:sz="2" w:space="0"/>
              <w:bottom w:val="single" w:color="000000" w:sz="2" w:space="0"/>
            </w:tcBorders>
            <w:vAlign w:val="top"/>
          </w:tcPr>
          <w:p>
            <w:pPr>
              <w:spacing w:before="31"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0" w:line="211"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0" w:line="192" w:lineRule="auto"/>
              <w:ind w:left="495"/>
              <w:rPr>
                <w:rFonts w:ascii="宋体" w:hAnsi="宋体" w:eastAsia="宋体" w:cs="宋体"/>
                <w:sz w:val="17"/>
                <w:szCs w:val="17"/>
              </w:rPr>
            </w:pPr>
            <w:r>
              <w:rPr>
                <w:rFonts w:ascii="宋体" w:hAnsi="宋体" w:eastAsia="宋体" w:cs="宋体"/>
                <w:spacing w:val="3"/>
                <w:sz w:val="17"/>
                <w:szCs w:val="17"/>
              </w:rPr>
              <w:t>7.0</w:t>
            </w:r>
            <w:r>
              <w:rPr>
                <w:rFonts w:ascii="宋体" w:hAnsi="宋体" w:eastAsia="宋体" w:cs="宋体"/>
                <w:spacing w:val="2"/>
                <w:sz w:val="17"/>
                <w:szCs w:val="17"/>
              </w:rPr>
              <w:t>4</w:t>
            </w:r>
          </w:p>
        </w:tc>
        <w:tc>
          <w:tcPr>
            <w:tcW w:w="758" w:type="dxa"/>
            <w:tcBorders>
              <w:top w:val="single" w:color="000000" w:sz="2" w:space="0"/>
              <w:bottom w:val="single" w:color="000000" w:sz="2" w:space="0"/>
            </w:tcBorders>
            <w:vAlign w:val="top"/>
          </w:tcPr>
          <w:p>
            <w:pPr>
              <w:spacing w:before="270" w:line="192" w:lineRule="auto"/>
              <w:ind w:left="372"/>
              <w:rPr>
                <w:rFonts w:ascii="宋体" w:hAnsi="宋体" w:eastAsia="宋体" w:cs="宋体"/>
                <w:sz w:val="17"/>
                <w:szCs w:val="17"/>
              </w:rPr>
            </w:pPr>
            <w:r>
              <w:rPr>
                <w:rFonts w:ascii="宋体" w:hAnsi="宋体" w:eastAsia="宋体" w:cs="宋体"/>
                <w:spacing w:val="3"/>
                <w:sz w:val="17"/>
                <w:szCs w:val="17"/>
              </w:rPr>
              <w:t>7.0</w:t>
            </w:r>
            <w:r>
              <w:rPr>
                <w:rFonts w:ascii="宋体" w:hAnsi="宋体" w:eastAsia="宋体" w:cs="宋体"/>
                <w:spacing w:val="2"/>
                <w:sz w:val="17"/>
                <w:szCs w:val="17"/>
              </w:rPr>
              <w:t>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271"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08053</w:t>
            </w:r>
          </w:p>
        </w:tc>
        <w:tc>
          <w:tcPr>
            <w:tcW w:w="1683" w:type="dxa"/>
            <w:tcBorders>
              <w:top w:val="single" w:color="000000" w:sz="2" w:space="0"/>
              <w:bottom w:val="single" w:color="000000" w:sz="2" w:space="0"/>
            </w:tcBorders>
            <w:vAlign w:val="top"/>
          </w:tcPr>
          <w:p>
            <w:pPr>
              <w:spacing w:before="131" w:line="260" w:lineRule="auto"/>
              <w:ind w:left="768" w:right="20" w:hanging="734"/>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川县县直第三幼儿</w:t>
            </w:r>
            <w:r>
              <w:rPr>
                <w:rFonts w:ascii="宋体" w:hAnsi="宋体" w:eastAsia="宋体" w:cs="宋体"/>
                <w:sz w:val="17"/>
                <w:szCs w:val="17"/>
              </w:rPr>
              <w:t>园</w:t>
            </w:r>
          </w:p>
        </w:tc>
        <w:tc>
          <w:tcPr>
            <w:tcW w:w="882" w:type="dxa"/>
            <w:tcBorders>
              <w:top w:val="single" w:color="000000" w:sz="2" w:space="0"/>
              <w:bottom w:val="single" w:color="000000" w:sz="2" w:space="0"/>
            </w:tcBorders>
            <w:vAlign w:val="top"/>
          </w:tcPr>
          <w:p>
            <w:pPr>
              <w:spacing w:before="271" w:line="192"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9.60</w:t>
            </w:r>
          </w:p>
        </w:tc>
        <w:tc>
          <w:tcPr>
            <w:tcW w:w="758" w:type="dxa"/>
            <w:tcBorders>
              <w:top w:val="single" w:color="000000" w:sz="2" w:space="0"/>
              <w:bottom w:val="single" w:color="000000" w:sz="2" w:space="0"/>
            </w:tcBorders>
            <w:vAlign w:val="top"/>
          </w:tcPr>
          <w:p>
            <w:pPr>
              <w:spacing w:before="271" w:line="192"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9.60</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0000024120</w:t>
            </w:r>
          </w:p>
        </w:tc>
        <w:tc>
          <w:tcPr>
            <w:tcW w:w="1683" w:type="dxa"/>
            <w:vMerge w:val="restart"/>
            <w:tcBorders>
              <w:top w:val="single" w:color="000000" w:sz="2" w:space="0"/>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5" w:line="259" w:lineRule="auto"/>
              <w:ind w:left="764" w:right="20" w:hanging="726"/>
              <w:rPr>
                <w:rFonts w:ascii="宋体" w:hAnsi="宋体" w:eastAsia="宋体" w:cs="宋体"/>
                <w:sz w:val="17"/>
                <w:szCs w:val="17"/>
              </w:rPr>
            </w:pPr>
            <w:r>
              <w:rPr>
                <w:rFonts w:ascii="宋体" w:hAnsi="宋体" w:eastAsia="宋体" w:cs="宋体"/>
                <w:spacing w:val="9"/>
                <w:sz w:val="17"/>
                <w:szCs w:val="17"/>
              </w:rPr>
              <w:t>学前教育生均办公</w:t>
            </w:r>
            <w:r>
              <w:rPr>
                <w:rFonts w:ascii="宋体" w:hAnsi="宋体" w:eastAsia="宋体" w:cs="宋体"/>
                <w:spacing w:val="7"/>
                <w:sz w:val="17"/>
                <w:szCs w:val="17"/>
              </w:rPr>
              <w:t>经</w:t>
            </w:r>
            <w:r>
              <w:rPr>
                <w:rFonts w:ascii="宋体" w:hAnsi="宋体" w:eastAsia="宋体" w:cs="宋体"/>
                <w:sz w:val="17"/>
                <w:szCs w:val="17"/>
              </w:rPr>
              <w:t>费</w:t>
            </w:r>
          </w:p>
        </w:tc>
        <w:tc>
          <w:tcPr>
            <w:tcW w:w="882" w:type="dxa"/>
            <w:vMerge w:val="restart"/>
            <w:tcBorders>
              <w:top w:val="single" w:color="000000" w:sz="2" w:space="0"/>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192"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9.60</w:t>
            </w:r>
          </w:p>
        </w:tc>
        <w:tc>
          <w:tcPr>
            <w:tcW w:w="758" w:type="dxa"/>
            <w:vMerge w:val="restart"/>
            <w:tcBorders>
              <w:top w:val="single" w:color="000000" w:sz="2" w:space="0"/>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192"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9.60</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27" w:lineRule="auto"/>
              <w:ind w:left="42"/>
              <w:rPr>
                <w:rFonts w:ascii="宋体" w:hAnsi="宋体" w:eastAsia="宋体" w:cs="宋体"/>
                <w:sz w:val="17"/>
                <w:szCs w:val="17"/>
              </w:rPr>
            </w:pPr>
            <w:r>
              <w:rPr>
                <w:rFonts w:ascii="宋体" w:hAnsi="宋体" w:eastAsia="宋体" w:cs="宋体"/>
                <w:spacing w:val="9"/>
                <w:sz w:val="17"/>
                <w:szCs w:val="17"/>
              </w:rPr>
              <w:t>教师基本技能大</w:t>
            </w:r>
            <w:r>
              <w:rPr>
                <w:rFonts w:ascii="宋体" w:hAnsi="宋体" w:eastAsia="宋体" w:cs="宋体"/>
                <w:spacing w:val="7"/>
                <w:sz w:val="17"/>
                <w:szCs w:val="17"/>
              </w:rPr>
              <w:t>赛</w:t>
            </w:r>
          </w:p>
        </w:tc>
        <w:tc>
          <w:tcPr>
            <w:tcW w:w="1048" w:type="dxa"/>
            <w:tcBorders>
              <w:top w:val="single" w:color="000000" w:sz="2" w:space="0"/>
              <w:bottom w:val="single" w:color="000000" w:sz="2" w:space="0"/>
            </w:tcBorders>
            <w:vAlign w:val="top"/>
          </w:tcPr>
          <w:p>
            <w:pPr>
              <w:spacing w:before="244"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1次</w:t>
            </w:r>
          </w:p>
        </w:tc>
        <w:tc>
          <w:tcPr>
            <w:tcW w:w="1268" w:type="dxa"/>
            <w:tcBorders>
              <w:top w:val="single" w:color="000000" w:sz="2" w:space="0"/>
              <w:bottom w:val="single" w:color="000000" w:sz="2" w:space="0"/>
            </w:tcBorders>
            <w:vAlign w:val="top"/>
          </w:tcPr>
          <w:p>
            <w:pPr>
              <w:spacing w:before="132" w:line="259" w:lineRule="auto"/>
              <w:ind w:left="41" w:right="139"/>
              <w:rPr>
                <w:rFonts w:ascii="宋体" w:hAnsi="宋体" w:eastAsia="宋体" w:cs="宋体"/>
                <w:sz w:val="17"/>
                <w:szCs w:val="17"/>
              </w:rPr>
            </w:pPr>
            <w:r>
              <w:rPr>
                <w:rFonts w:ascii="宋体" w:hAnsi="宋体" w:eastAsia="宋体" w:cs="宋体"/>
                <w:spacing w:val="12"/>
                <w:sz w:val="17"/>
                <w:szCs w:val="17"/>
              </w:rPr>
              <w:t>保</w:t>
            </w:r>
            <w:r>
              <w:rPr>
                <w:rFonts w:ascii="宋体" w:hAnsi="宋体" w:eastAsia="宋体" w:cs="宋体"/>
                <w:spacing w:val="8"/>
                <w:sz w:val="17"/>
                <w:szCs w:val="17"/>
              </w:rPr>
              <w:t>证教育教学</w:t>
            </w:r>
            <w:r>
              <w:rPr>
                <w:rFonts w:ascii="宋体" w:hAnsi="宋体" w:eastAsia="宋体" w:cs="宋体"/>
                <w:spacing w:val="12"/>
                <w:sz w:val="17"/>
                <w:szCs w:val="17"/>
              </w:rPr>
              <w:t>质</w:t>
            </w:r>
            <w:r>
              <w:rPr>
                <w:rFonts w:ascii="宋体" w:hAnsi="宋体" w:eastAsia="宋体" w:cs="宋体"/>
                <w:spacing w:val="8"/>
                <w:sz w:val="17"/>
                <w:szCs w:val="17"/>
              </w:rPr>
              <w:t>量逐步发展</w:t>
            </w:r>
          </w:p>
        </w:tc>
        <w:tc>
          <w:tcPr>
            <w:tcW w:w="813" w:type="dxa"/>
            <w:tcBorders>
              <w:top w:val="single" w:color="000000" w:sz="2" w:space="0"/>
              <w:bottom w:val="single" w:color="000000" w:sz="2" w:space="0"/>
            </w:tcBorders>
            <w:vAlign w:val="top"/>
          </w:tcPr>
          <w:p>
            <w:pPr>
              <w:spacing w:before="244" w:line="230" w:lineRule="auto"/>
              <w:ind w:left="45"/>
              <w:rPr>
                <w:rFonts w:ascii="宋体" w:hAnsi="宋体" w:eastAsia="宋体" w:cs="宋体"/>
                <w:sz w:val="17"/>
                <w:szCs w:val="17"/>
              </w:rPr>
            </w:pPr>
            <w:r>
              <w:rPr>
                <w:rFonts w:ascii="宋体" w:hAnsi="宋体" w:eastAsia="宋体" w:cs="宋体"/>
                <w:spacing w:val="8"/>
                <w:sz w:val="17"/>
                <w:szCs w:val="17"/>
              </w:rPr>
              <w:t>长期保障</w:t>
            </w:r>
          </w:p>
        </w:tc>
        <w:tc>
          <w:tcPr>
            <w:tcW w:w="1172" w:type="dxa"/>
            <w:tcBorders>
              <w:top w:val="single" w:color="000000" w:sz="2" w:space="0"/>
              <w:bottom w:val="single" w:color="000000" w:sz="2" w:space="0"/>
            </w:tcBorders>
            <w:vAlign w:val="top"/>
          </w:tcPr>
          <w:p>
            <w:pPr>
              <w:spacing w:before="244" w:line="230" w:lineRule="auto"/>
              <w:ind w:left="43"/>
              <w:rPr>
                <w:rFonts w:ascii="宋体" w:hAnsi="宋体" w:eastAsia="宋体" w:cs="宋体"/>
                <w:sz w:val="17"/>
                <w:szCs w:val="17"/>
              </w:rPr>
            </w:pPr>
            <w:r>
              <w:rPr>
                <w:rFonts w:ascii="宋体" w:hAnsi="宋体" w:eastAsia="宋体" w:cs="宋体"/>
                <w:spacing w:val="9"/>
                <w:sz w:val="17"/>
                <w:szCs w:val="17"/>
              </w:rPr>
              <w:t>家</w:t>
            </w:r>
            <w:r>
              <w:rPr>
                <w:rFonts w:ascii="宋体" w:hAnsi="宋体" w:eastAsia="宋体" w:cs="宋体"/>
                <w:spacing w:val="8"/>
                <w:sz w:val="17"/>
                <w:szCs w:val="17"/>
              </w:rPr>
              <w:t>长满意率</w:t>
            </w:r>
          </w:p>
        </w:tc>
        <w:tc>
          <w:tcPr>
            <w:tcW w:w="810" w:type="dxa"/>
            <w:tcBorders>
              <w:top w:val="single" w:color="000000" w:sz="2" w:space="0"/>
              <w:bottom w:val="single" w:color="000000" w:sz="2" w:space="0"/>
            </w:tcBorders>
            <w:vAlign w:val="top"/>
          </w:tcPr>
          <w:p>
            <w:pPr>
              <w:spacing w:before="244" w:line="228" w:lineRule="exact"/>
              <w:ind w:left="64"/>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4" w:line="231" w:lineRule="auto"/>
              <w:ind w:left="41"/>
              <w:rPr>
                <w:rFonts w:ascii="宋体" w:hAnsi="宋体" w:eastAsia="宋体" w:cs="宋体"/>
                <w:sz w:val="17"/>
                <w:szCs w:val="17"/>
              </w:rPr>
            </w:pPr>
            <w:r>
              <w:rPr>
                <w:rFonts w:ascii="宋体" w:hAnsi="宋体" w:eastAsia="宋体" w:cs="宋体"/>
                <w:spacing w:val="9"/>
                <w:sz w:val="17"/>
                <w:szCs w:val="17"/>
              </w:rPr>
              <w:t>家</w:t>
            </w:r>
            <w:r>
              <w:rPr>
                <w:rFonts w:ascii="宋体" w:hAnsi="宋体" w:eastAsia="宋体" w:cs="宋体"/>
                <w:spacing w:val="8"/>
                <w:sz w:val="17"/>
                <w:szCs w:val="17"/>
              </w:rPr>
              <w:t>长进课堂</w:t>
            </w:r>
          </w:p>
        </w:tc>
        <w:tc>
          <w:tcPr>
            <w:tcW w:w="1048" w:type="dxa"/>
            <w:tcBorders>
              <w:top w:val="single" w:color="000000" w:sz="2" w:space="0"/>
              <w:bottom w:val="single" w:color="000000" w:sz="2" w:space="0"/>
            </w:tcBorders>
            <w:vAlign w:val="top"/>
          </w:tcPr>
          <w:p>
            <w:pPr>
              <w:spacing w:before="244"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27" w:lineRule="auto"/>
              <w:ind w:left="40"/>
              <w:rPr>
                <w:rFonts w:ascii="宋体" w:hAnsi="宋体" w:eastAsia="宋体" w:cs="宋体"/>
                <w:sz w:val="17"/>
                <w:szCs w:val="17"/>
              </w:rPr>
            </w:pPr>
            <w:r>
              <w:rPr>
                <w:rFonts w:ascii="宋体" w:hAnsi="宋体" w:eastAsia="宋体" w:cs="宋体"/>
                <w:spacing w:val="9"/>
                <w:sz w:val="17"/>
                <w:szCs w:val="17"/>
              </w:rPr>
              <w:t>环创评比大</w:t>
            </w:r>
            <w:r>
              <w:rPr>
                <w:rFonts w:ascii="宋体" w:hAnsi="宋体" w:eastAsia="宋体" w:cs="宋体"/>
                <w:spacing w:val="7"/>
                <w:sz w:val="17"/>
                <w:szCs w:val="17"/>
              </w:rPr>
              <w:t>赛</w:t>
            </w:r>
          </w:p>
        </w:tc>
        <w:tc>
          <w:tcPr>
            <w:tcW w:w="1048" w:type="dxa"/>
            <w:tcBorders>
              <w:top w:val="single" w:color="000000" w:sz="2" w:space="0"/>
              <w:bottom w:val="single" w:color="000000" w:sz="2" w:space="0"/>
            </w:tcBorders>
            <w:vAlign w:val="top"/>
          </w:tcPr>
          <w:p>
            <w:pPr>
              <w:spacing w:before="244"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27" w:lineRule="auto"/>
              <w:ind w:left="53"/>
              <w:rPr>
                <w:rFonts w:ascii="宋体" w:hAnsi="宋体" w:eastAsia="宋体" w:cs="宋体"/>
                <w:sz w:val="17"/>
                <w:szCs w:val="17"/>
              </w:rPr>
            </w:pPr>
            <w:r>
              <w:rPr>
                <w:rFonts w:ascii="宋体" w:hAnsi="宋体" w:eastAsia="宋体" w:cs="宋体"/>
                <w:spacing w:val="9"/>
                <w:sz w:val="17"/>
                <w:szCs w:val="17"/>
              </w:rPr>
              <w:t>区</w:t>
            </w:r>
            <w:r>
              <w:rPr>
                <w:rFonts w:ascii="宋体" w:hAnsi="宋体" w:eastAsia="宋体" w:cs="宋体"/>
                <w:spacing w:val="6"/>
                <w:sz w:val="17"/>
                <w:szCs w:val="17"/>
              </w:rPr>
              <w:t>域评比大赛</w:t>
            </w:r>
          </w:p>
        </w:tc>
        <w:tc>
          <w:tcPr>
            <w:tcW w:w="1048" w:type="dxa"/>
            <w:tcBorders>
              <w:top w:val="single" w:color="000000" w:sz="2" w:space="0"/>
              <w:bottom w:val="single" w:color="000000" w:sz="2" w:space="0"/>
            </w:tcBorders>
            <w:vAlign w:val="top"/>
          </w:tcPr>
          <w:p>
            <w:pPr>
              <w:spacing w:before="244"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27" w:lineRule="auto"/>
              <w:ind w:left="41"/>
              <w:rPr>
                <w:rFonts w:ascii="宋体" w:hAnsi="宋体" w:eastAsia="宋体" w:cs="宋体"/>
                <w:sz w:val="17"/>
                <w:szCs w:val="17"/>
              </w:rPr>
            </w:pPr>
            <w:r>
              <w:rPr>
                <w:rFonts w:ascii="宋体" w:hAnsi="宋体" w:eastAsia="宋体" w:cs="宋体"/>
                <w:spacing w:val="12"/>
                <w:sz w:val="17"/>
                <w:szCs w:val="17"/>
              </w:rPr>
              <w:t>校</w:t>
            </w:r>
            <w:r>
              <w:rPr>
                <w:rFonts w:ascii="宋体" w:hAnsi="宋体" w:eastAsia="宋体" w:cs="宋体"/>
                <w:spacing w:val="8"/>
                <w:sz w:val="17"/>
                <w:szCs w:val="17"/>
              </w:rPr>
              <w:t>园足球联赛</w:t>
            </w:r>
          </w:p>
        </w:tc>
        <w:tc>
          <w:tcPr>
            <w:tcW w:w="1048" w:type="dxa"/>
            <w:tcBorders>
              <w:top w:val="single" w:color="000000" w:sz="2" w:space="0"/>
              <w:bottom w:val="single" w:color="000000" w:sz="2" w:space="0"/>
            </w:tcBorders>
            <w:vAlign w:val="top"/>
          </w:tcPr>
          <w:p>
            <w:pPr>
              <w:spacing w:before="244"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27" w:lineRule="auto"/>
              <w:ind w:left="42"/>
              <w:rPr>
                <w:rFonts w:ascii="宋体" w:hAnsi="宋体" w:eastAsia="宋体" w:cs="宋体"/>
                <w:sz w:val="17"/>
                <w:szCs w:val="17"/>
              </w:rPr>
            </w:pPr>
            <w:r>
              <w:rPr>
                <w:rFonts w:ascii="宋体" w:hAnsi="宋体" w:eastAsia="宋体" w:cs="宋体"/>
                <w:spacing w:val="12"/>
                <w:sz w:val="17"/>
                <w:szCs w:val="17"/>
              </w:rPr>
              <w:t>教</w:t>
            </w:r>
            <w:r>
              <w:rPr>
                <w:rFonts w:ascii="宋体" w:hAnsi="宋体" w:eastAsia="宋体" w:cs="宋体"/>
                <w:spacing w:val="8"/>
                <w:sz w:val="17"/>
                <w:szCs w:val="17"/>
              </w:rPr>
              <w:t>师公开课大赛</w:t>
            </w:r>
          </w:p>
        </w:tc>
        <w:tc>
          <w:tcPr>
            <w:tcW w:w="1048" w:type="dxa"/>
            <w:tcBorders>
              <w:top w:val="single" w:color="000000" w:sz="2" w:space="0"/>
              <w:bottom w:val="single" w:color="000000" w:sz="2" w:space="0"/>
            </w:tcBorders>
            <w:vAlign w:val="top"/>
          </w:tcPr>
          <w:p>
            <w:pPr>
              <w:spacing w:before="244" w:line="230" w:lineRule="auto"/>
              <w:ind w:left="57"/>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z w:val="17"/>
                <w:szCs w:val="17"/>
              </w:rPr>
              <w:t>1次</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rPr>
                <w:rFonts w:ascii="Arial"/>
                <w:sz w:val="21"/>
              </w:rPr>
            </w:pPr>
          </w:p>
        </w:tc>
        <w:tc>
          <w:tcPr>
            <w:tcW w:w="1683" w:type="dxa"/>
            <w:vMerge w:val="restart"/>
            <w:tcBorders>
              <w:top w:val="single" w:color="000000" w:sz="2" w:space="0"/>
              <w:bottom w:val="nil"/>
            </w:tcBorders>
            <w:vAlign w:val="top"/>
          </w:tcPr>
          <w:p>
            <w:pPr>
              <w:rPr>
                <w:rFonts w:ascii="Arial"/>
                <w:sz w:val="21"/>
              </w:rPr>
            </w:pPr>
          </w:p>
        </w:tc>
        <w:tc>
          <w:tcPr>
            <w:tcW w:w="882" w:type="dxa"/>
            <w:vMerge w:val="restart"/>
            <w:tcBorders>
              <w:top w:val="single" w:color="000000" w:sz="2" w:space="0"/>
              <w:bottom w:val="nil"/>
            </w:tcBorders>
            <w:vAlign w:val="top"/>
          </w:tcPr>
          <w:p>
            <w:pPr>
              <w:rPr>
                <w:rFonts w:ascii="Arial"/>
                <w:sz w:val="21"/>
              </w:rPr>
            </w:pPr>
          </w:p>
        </w:tc>
        <w:tc>
          <w:tcPr>
            <w:tcW w:w="758"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41"/>
              <w:rPr>
                <w:rFonts w:ascii="宋体" w:hAnsi="宋体" w:eastAsia="宋体" w:cs="宋体"/>
                <w:sz w:val="17"/>
                <w:szCs w:val="17"/>
              </w:rPr>
            </w:pPr>
            <w:r>
              <w:rPr>
                <w:rFonts w:ascii="宋体" w:hAnsi="宋体" w:eastAsia="宋体" w:cs="宋体"/>
                <w:spacing w:val="13"/>
                <w:sz w:val="17"/>
                <w:szCs w:val="17"/>
              </w:rPr>
              <w:t>家</w:t>
            </w:r>
            <w:r>
              <w:rPr>
                <w:rFonts w:ascii="宋体" w:hAnsi="宋体" w:eastAsia="宋体" w:cs="宋体"/>
                <w:spacing w:val="8"/>
                <w:sz w:val="17"/>
                <w:szCs w:val="17"/>
              </w:rPr>
              <w:t>长参与活动率</w:t>
            </w:r>
          </w:p>
        </w:tc>
        <w:tc>
          <w:tcPr>
            <w:tcW w:w="1048" w:type="dxa"/>
            <w:tcBorders>
              <w:top w:val="single" w:color="000000" w:sz="2" w:space="0"/>
              <w:bottom w:val="single" w:color="000000" w:sz="2" w:space="0"/>
            </w:tcBorders>
            <w:vAlign w:val="top"/>
          </w:tcPr>
          <w:p>
            <w:pPr>
              <w:spacing w:before="241"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6%</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1" w:line="230" w:lineRule="auto"/>
              <w:ind w:left="42"/>
              <w:rPr>
                <w:rFonts w:ascii="宋体" w:hAnsi="宋体" w:eastAsia="宋体" w:cs="宋体"/>
                <w:sz w:val="17"/>
                <w:szCs w:val="17"/>
              </w:rPr>
            </w:pPr>
            <w:r>
              <w:rPr>
                <w:rFonts w:ascii="宋体" w:hAnsi="宋体" w:eastAsia="宋体" w:cs="宋体"/>
                <w:spacing w:val="8"/>
                <w:sz w:val="17"/>
                <w:szCs w:val="17"/>
              </w:rPr>
              <w:t>教师参与率</w:t>
            </w:r>
          </w:p>
        </w:tc>
        <w:tc>
          <w:tcPr>
            <w:tcW w:w="1048" w:type="dxa"/>
            <w:tcBorders>
              <w:top w:val="single" w:color="000000" w:sz="2" w:space="0"/>
              <w:bottom w:val="single" w:color="000000" w:sz="2" w:space="0"/>
            </w:tcBorders>
            <w:vAlign w:val="top"/>
          </w:tcPr>
          <w:p>
            <w:pPr>
              <w:spacing w:before="241" w:line="227" w:lineRule="exact"/>
              <w:ind w:left="52"/>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1</w:t>
            </w:r>
            <w:r>
              <w:rPr>
                <w:rFonts w:ascii="宋体" w:hAnsi="宋体" w:eastAsia="宋体" w:cs="宋体"/>
                <w:spacing w:val="2"/>
                <w:position w:val="1"/>
                <w:sz w:val="17"/>
                <w:szCs w:val="17"/>
              </w:rPr>
              <w:t>00%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0" w:line="260" w:lineRule="auto"/>
              <w:ind w:left="39" w:right="139" w:firstLine="2"/>
              <w:rPr>
                <w:rFonts w:ascii="宋体" w:hAnsi="宋体" w:eastAsia="宋体" w:cs="宋体"/>
                <w:sz w:val="17"/>
                <w:szCs w:val="17"/>
              </w:rPr>
            </w:pPr>
            <w:r>
              <w:rPr>
                <w:rFonts w:ascii="宋体" w:hAnsi="宋体" w:eastAsia="宋体" w:cs="宋体"/>
                <w:spacing w:val="9"/>
                <w:sz w:val="17"/>
                <w:szCs w:val="17"/>
              </w:rPr>
              <w:t>按学校年度工作</w:t>
            </w:r>
            <w:r>
              <w:rPr>
                <w:rFonts w:ascii="宋体" w:hAnsi="宋体" w:eastAsia="宋体" w:cs="宋体"/>
                <w:spacing w:val="8"/>
                <w:sz w:val="17"/>
                <w:szCs w:val="17"/>
              </w:rPr>
              <w:t>计</w:t>
            </w:r>
            <w:r>
              <w:rPr>
                <w:rFonts w:ascii="宋体" w:hAnsi="宋体" w:eastAsia="宋体" w:cs="宋体"/>
                <w:spacing w:val="3"/>
                <w:sz w:val="17"/>
                <w:szCs w:val="17"/>
              </w:rPr>
              <w:t>划</w:t>
            </w:r>
          </w:p>
        </w:tc>
        <w:tc>
          <w:tcPr>
            <w:tcW w:w="1048" w:type="dxa"/>
            <w:tcBorders>
              <w:top w:val="single" w:color="000000" w:sz="2" w:space="0"/>
              <w:bottom w:val="single" w:color="000000" w:sz="2" w:space="0"/>
            </w:tcBorders>
            <w:vAlign w:val="top"/>
          </w:tcPr>
          <w:p>
            <w:pPr>
              <w:spacing w:before="241" w:line="227" w:lineRule="auto"/>
              <w:ind w:left="40"/>
              <w:rPr>
                <w:rFonts w:ascii="宋体" w:hAnsi="宋体" w:eastAsia="宋体" w:cs="宋体"/>
                <w:sz w:val="17"/>
                <w:szCs w:val="17"/>
              </w:rPr>
            </w:pPr>
            <w:r>
              <w:rPr>
                <w:rFonts w:ascii="宋体" w:hAnsi="宋体" w:eastAsia="宋体" w:cs="宋体"/>
                <w:spacing w:val="8"/>
                <w:sz w:val="17"/>
                <w:szCs w:val="17"/>
              </w:rPr>
              <w:t>逐步实施</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0"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08057</w:t>
            </w:r>
          </w:p>
        </w:tc>
        <w:tc>
          <w:tcPr>
            <w:tcW w:w="1683" w:type="dxa"/>
            <w:tcBorders>
              <w:top w:val="single" w:color="000000" w:sz="2" w:space="0"/>
              <w:bottom w:val="single" w:color="000000" w:sz="2" w:space="0"/>
            </w:tcBorders>
            <w:vAlign w:val="top"/>
          </w:tcPr>
          <w:p>
            <w:pPr>
              <w:spacing w:before="129" w:line="260" w:lineRule="auto"/>
              <w:ind w:left="665" w:right="20" w:hanging="631"/>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川县河滨街道中心</w:t>
            </w:r>
            <w:r>
              <w:rPr>
                <w:rFonts w:ascii="宋体" w:hAnsi="宋体" w:eastAsia="宋体" w:cs="宋体"/>
                <w:spacing w:val="5"/>
                <w:sz w:val="17"/>
                <w:szCs w:val="17"/>
              </w:rPr>
              <w:t>学</w:t>
            </w:r>
            <w:r>
              <w:rPr>
                <w:rFonts w:ascii="宋体" w:hAnsi="宋体" w:eastAsia="宋体" w:cs="宋体"/>
                <w:spacing w:val="4"/>
                <w:sz w:val="17"/>
                <w:szCs w:val="17"/>
              </w:rPr>
              <w:t>校</w:t>
            </w:r>
          </w:p>
        </w:tc>
        <w:tc>
          <w:tcPr>
            <w:tcW w:w="882" w:type="dxa"/>
            <w:tcBorders>
              <w:top w:val="single" w:color="000000" w:sz="2" w:space="0"/>
              <w:bottom w:val="single" w:color="000000" w:sz="2" w:space="0"/>
            </w:tcBorders>
            <w:vAlign w:val="top"/>
          </w:tcPr>
          <w:p>
            <w:pPr>
              <w:spacing w:before="270" w:line="194" w:lineRule="auto"/>
              <w:ind w:left="49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.35</w:t>
            </w:r>
          </w:p>
        </w:tc>
        <w:tc>
          <w:tcPr>
            <w:tcW w:w="758" w:type="dxa"/>
            <w:tcBorders>
              <w:top w:val="single" w:color="000000" w:sz="2" w:space="0"/>
              <w:bottom w:val="single" w:color="000000" w:sz="2" w:space="0"/>
            </w:tcBorders>
            <w:vAlign w:val="top"/>
          </w:tcPr>
          <w:p>
            <w:pPr>
              <w:spacing w:before="270" w:line="194" w:lineRule="auto"/>
              <w:ind w:left="370"/>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.35</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0000064805</w:t>
            </w:r>
          </w:p>
        </w:tc>
        <w:tc>
          <w:tcPr>
            <w:tcW w:w="1683"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before="55"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4" w:line="230" w:lineRule="auto"/>
              <w:ind w:left="124"/>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p>
          <w:p>
            <w:pPr>
              <w:spacing w:before="12" w:line="229" w:lineRule="auto"/>
              <w:ind w:left="34"/>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9"/>
                <w:sz w:val="17"/>
                <w:szCs w:val="17"/>
              </w:rPr>
              <w:t>岗教师补助资金中</w:t>
            </w:r>
          </w:p>
          <w:p>
            <w:pPr>
              <w:spacing w:before="15" w:line="229" w:lineRule="auto"/>
              <w:ind w:left="577"/>
              <w:rPr>
                <w:rFonts w:ascii="宋体" w:hAnsi="宋体" w:eastAsia="宋体" w:cs="宋体"/>
                <w:sz w:val="17"/>
                <w:szCs w:val="17"/>
              </w:rPr>
            </w:pPr>
            <w:r>
              <w:rPr>
                <w:rFonts w:ascii="宋体" w:hAnsi="宋体" w:eastAsia="宋体" w:cs="宋体"/>
                <w:spacing w:val="8"/>
                <w:sz w:val="17"/>
                <w:szCs w:val="17"/>
              </w:rPr>
              <w:t>央</w:t>
            </w:r>
            <w:r>
              <w:rPr>
                <w:rFonts w:ascii="宋体" w:hAnsi="宋体" w:eastAsia="宋体" w:cs="宋体"/>
                <w:spacing w:val="6"/>
                <w:sz w:val="17"/>
                <w:szCs w:val="17"/>
              </w:rPr>
              <w:t>资金</w:t>
            </w:r>
          </w:p>
        </w:tc>
        <w:tc>
          <w:tcPr>
            <w:tcW w:w="882"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5" w:line="194" w:lineRule="auto"/>
              <w:ind w:left="49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.35</w:t>
            </w:r>
          </w:p>
        </w:tc>
        <w:tc>
          <w:tcPr>
            <w:tcW w:w="758"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5" w:line="194" w:lineRule="auto"/>
              <w:ind w:left="370"/>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.35</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129" w:line="260" w:lineRule="auto"/>
              <w:ind w:left="38" w:right="170"/>
              <w:rPr>
                <w:rFonts w:ascii="宋体" w:hAnsi="宋体" w:eastAsia="宋体" w:cs="宋体"/>
                <w:sz w:val="17"/>
                <w:szCs w:val="17"/>
              </w:rPr>
            </w:pPr>
            <w:r>
              <w:rPr>
                <w:rFonts w:ascii="宋体" w:hAnsi="宋体" w:eastAsia="宋体" w:cs="宋体"/>
                <w:spacing w:val="9"/>
                <w:sz w:val="17"/>
                <w:szCs w:val="17"/>
              </w:rPr>
              <w:t>补助资金发</w:t>
            </w:r>
            <w:r>
              <w:rPr>
                <w:rFonts w:ascii="宋体" w:hAnsi="宋体" w:eastAsia="宋体" w:cs="宋体"/>
                <w:spacing w:val="7"/>
                <w:sz w:val="17"/>
                <w:szCs w:val="17"/>
              </w:rPr>
              <w:t>放</w:t>
            </w:r>
            <w:r>
              <w:rPr>
                <w:rFonts w:ascii="宋体" w:hAnsi="宋体" w:eastAsia="宋体" w:cs="宋体"/>
                <w:spacing w:val="6"/>
                <w:sz w:val="17"/>
                <w:szCs w:val="17"/>
              </w:rPr>
              <w:t>标准</w:t>
            </w:r>
          </w:p>
        </w:tc>
        <w:tc>
          <w:tcPr>
            <w:tcW w:w="952" w:type="dxa"/>
            <w:tcBorders>
              <w:top w:val="single" w:color="000000" w:sz="2" w:space="0"/>
              <w:bottom w:val="single" w:color="000000" w:sz="2" w:space="0"/>
            </w:tcBorders>
            <w:vAlign w:val="top"/>
          </w:tcPr>
          <w:p>
            <w:pPr>
              <w:spacing w:before="242" w:line="231" w:lineRule="auto"/>
              <w:ind w:left="41"/>
              <w:rPr>
                <w:rFonts w:ascii="宋体" w:hAnsi="宋体" w:eastAsia="宋体" w:cs="宋体"/>
                <w:sz w:val="17"/>
                <w:szCs w:val="17"/>
              </w:rPr>
            </w:pPr>
            <w:r>
              <w:rPr>
                <w:rFonts w:ascii="宋体" w:hAnsi="宋体" w:eastAsia="宋体" w:cs="宋体"/>
                <w:spacing w:val="5"/>
                <w:sz w:val="17"/>
                <w:szCs w:val="17"/>
              </w:rPr>
              <w:t>23500</w:t>
            </w:r>
            <w:r>
              <w:rPr>
                <w:rFonts w:ascii="宋体" w:hAnsi="宋体" w:eastAsia="宋体" w:cs="宋体"/>
                <w:spacing w:val="4"/>
                <w:sz w:val="17"/>
                <w:szCs w:val="17"/>
              </w:rPr>
              <w:t>元</w:t>
            </w:r>
          </w:p>
        </w:tc>
        <w:tc>
          <w:tcPr>
            <w:tcW w:w="1628" w:type="dxa"/>
            <w:tcBorders>
              <w:top w:val="single" w:color="000000" w:sz="2" w:space="0"/>
              <w:bottom w:val="single" w:color="000000" w:sz="2" w:space="0"/>
            </w:tcBorders>
            <w:vAlign w:val="top"/>
          </w:tcPr>
          <w:p>
            <w:pPr>
              <w:spacing w:before="241" w:line="229" w:lineRule="auto"/>
              <w:ind w:left="40"/>
              <w:rPr>
                <w:rFonts w:ascii="宋体" w:hAnsi="宋体" w:eastAsia="宋体" w:cs="宋体"/>
                <w:sz w:val="17"/>
                <w:szCs w:val="17"/>
              </w:rPr>
            </w:pPr>
            <w:r>
              <w:rPr>
                <w:rFonts w:ascii="宋体" w:hAnsi="宋体" w:eastAsia="宋体" w:cs="宋体"/>
                <w:spacing w:val="9"/>
                <w:sz w:val="17"/>
                <w:szCs w:val="17"/>
              </w:rPr>
              <w:t>补助资金发放人数</w:t>
            </w:r>
          </w:p>
        </w:tc>
        <w:tc>
          <w:tcPr>
            <w:tcW w:w="1048" w:type="dxa"/>
            <w:tcBorders>
              <w:top w:val="single" w:color="000000" w:sz="2" w:space="0"/>
              <w:bottom w:val="single" w:color="000000" w:sz="2" w:space="0"/>
            </w:tcBorders>
            <w:vAlign w:val="top"/>
          </w:tcPr>
          <w:p>
            <w:pPr>
              <w:spacing w:before="242" w:line="233" w:lineRule="auto"/>
              <w:ind w:left="52"/>
              <w:rPr>
                <w:rFonts w:ascii="宋体" w:hAnsi="宋体" w:eastAsia="宋体" w:cs="宋体"/>
                <w:sz w:val="17"/>
                <w:szCs w:val="17"/>
              </w:rPr>
            </w:pPr>
            <w:r>
              <w:rPr>
                <w:rFonts w:ascii="宋体" w:hAnsi="宋体" w:eastAsia="宋体" w:cs="宋体"/>
                <w:spacing w:val="1"/>
                <w:sz w:val="17"/>
                <w:szCs w:val="17"/>
              </w:rPr>
              <w:t>14</w:t>
            </w:r>
            <w:r>
              <w:rPr>
                <w:rFonts w:ascii="宋体" w:hAnsi="宋体" w:eastAsia="宋体" w:cs="宋体"/>
                <w:sz w:val="17"/>
                <w:szCs w:val="17"/>
              </w:rPr>
              <w:t>人</w:t>
            </w:r>
          </w:p>
        </w:tc>
        <w:tc>
          <w:tcPr>
            <w:tcW w:w="1268" w:type="dxa"/>
            <w:tcBorders>
              <w:top w:val="single" w:color="000000" w:sz="2" w:space="0"/>
              <w:bottom w:val="single" w:color="000000" w:sz="2" w:space="0"/>
            </w:tcBorders>
            <w:vAlign w:val="top"/>
          </w:tcPr>
          <w:p>
            <w:pPr>
              <w:spacing w:before="130" w:line="259" w:lineRule="auto"/>
              <w:ind w:left="41" w:right="139" w:firstLine="2"/>
              <w:rPr>
                <w:rFonts w:ascii="宋体" w:hAnsi="宋体" w:eastAsia="宋体" w:cs="宋体"/>
                <w:sz w:val="17"/>
                <w:szCs w:val="17"/>
              </w:rPr>
            </w:pPr>
            <w:r>
              <w:rPr>
                <w:rFonts w:ascii="宋体" w:hAnsi="宋体" w:eastAsia="宋体" w:cs="宋体"/>
                <w:spacing w:val="9"/>
                <w:sz w:val="17"/>
                <w:szCs w:val="17"/>
              </w:rPr>
              <w:t>受</w:t>
            </w:r>
            <w:r>
              <w:rPr>
                <w:rFonts w:ascii="宋体" w:hAnsi="宋体" w:eastAsia="宋体" w:cs="宋体"/>
                <w:spacing w:val="8"/>
                <w:sz w:val="17"/>
                <w:szCs w:val="17"/>
              </w:rPr>
              <w:t>益人群幸福</w:t>
            </w:r>
            <w:r>
              <w:rPr>
                <w:rFonts w:ascii="宋体" w:hAnsi="宋体" w:eastAsia="宋体" w:cs="宋体"/>
                <w:spacing w:val="10"/>
                <w:sz w:val="17"/>
                <w:szCs w:val="17"/>
              </w:rPr>
              <w:t>感</w:t>
            </w:r>
            <w:r>
              <w:rPr>
                <w:rFonts w:ascii="宋体" w:hAnsi="宋体" w:eastAsia="宋体" w:cs="宋体"/>
                <w:spacing w:val="8"/>
                <w:sz w:val="17"/>
                <w:szCs w:val="17"/>
              </w:rPr>
              <w:t>和获得感</w:t>
            </w:r>
          </w:p>
        </w:tc>
        <w:tc>
          <w:tcPr>
            <w:tcW w:w="813" w:type="dxa"/>
            <w:tcBorders>
              <w:top w:val="single" w:color="000000" w:sz="2" w:space="0"/>
              <w:bottom w:val="single" w:color="000000" w:sz="2" w:space="0"/>
            </w:tcBorders>
            <w:vAlign w:val="top"/>
          </w:tcPr>
          <w:p>
            <w:pPr>
              <w:spacing w:before="242" w:line="231" w:lineRule="auto"/>
              <w:ind w:left="45"/>
              <w:rPr>
                <w:rFonts w:ascii="宋体" w:hAnsi="宋体" w:eastAsia="宋体" w:cs="宋体"/>
                <w:sz w:val="17"/>
                <w:szCs w:val="17"/>
              </w:rPr>
            </w:pPr>
            <w:r>
              <w:rPr>
                <w:rFonts w:ascii="宋体" w:hAnsi="宋体" w:eastAsia="宋体" w:cs="宋体"/>
                <w:spacing w:val="6"/>
                <w:sz w:val="17"/>
                <w:szCs w:val="17"/>
              </w:rPr>
              <w:t>提升</w:t>
            </w:r>
          </w:p>
        </w:tc>
        <w:tc>
          <w:tcPr>
            <w:tcW w:w="1172" w:type="dxa"/>
            <w:tcBorders>
              <w:top w:val="single" w:color="000000" w:sz="2" w:space="0"/>
              <w:bottom w:val="single" w:color="000000" w:sz="2" w:space="0"/>
            </w:tcBorders>
            <w:vAlign w:val="top"/>
          </w:tcPr>
          <w:p>
            <w:pPr>
              <w:spacing w:before="129" w:line="260" w:lineRule="auto"/>
              <w:ind w:left="41" w:right="41" w:firstLine="7"/>
              <w:rPr>
                <w:rFonts w:ascii="宋体" w:hAnsi="宋体" w:eastAsia="宋体" w:cs="宋体"/>
                <w:sz w:val="17"/>
                <w:szCs w:val="17"/>
              </w:rPr>
            </w:pPr>
            <w:r>
              <w:rPr>
                <w:rFonts w:ascii="宋体" w:hAnsi="宋体" w:eastAsia="宋体" w:cs="宋体"/>
                <w:spacing w:val="11"/>
                <w:sz w:val="17"/>
                <w:szCs w:val="17"/>
              </w:rPr>
              <w:t>收</w:t>
            </w:r>
            <w:r>
              <w:rPr>
                <w:rFonts w:ascii="宋体" w:hAnsi="宋体" w:eastAsia="宋体" w:cs="宋体"/>
                <w:spacing w:val="7"/>
                <w:sz w:val="17"/>
                <w:szCs w:val="17"/>
              </w:rPr>
              <w:t>益人群满意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2"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1" w:line="260" w:lineRule="auto"/>
              <w:ind w:left="42" w:right="139" w:hanging="2"/>
              <w:rPr>
                <w:rFonts w:ascii="宋体" w:hAnsi="宋体" w:eastAsia="宋体" w:cs="宋体"/>
                <w:sz w:val="17"/>
                <w:szCs w:val="17"/>
              </w:rPr>
            </w:pPr>
            <w:r>
              <w:rPr>
                <w:rFonts w:ascii="宋体" w:hAnsi="宋体" w:eastAsia="宋体" w:cs="宋体"/>
                <w:spacing w:val="9"/>
                <w:sz w:val="17"/>
                <w:szCs w:val="17"/>
              </w:rPr>
              <w:t>补助资金发放及时</w:t>
            </w:r>
            <w:r>
              <w:rPr>
                <w:rFonts w:ascii="宋体" w:hAnsi="宋体" w:eastAsia="宋体" w:cs="宋体"/>
                <w:sz w:val="17"/>
                <w:szCs w:val="17"/>
              </w:rPr>
              <w:t>性</w:t>
            </w:r>
          </w:p>
        </w:tc>
        <w:tc>
          <w:tcPr>
            <w:tcW w:w="1048" w:type="dxa"/>
            <w:tcBorders>
              <w:top w:val="single" w:color="000000" w:sz="2" w:space="0"/>
              <w:bottom w:val="single" w:color="000000" w:sz="2" w:space="0"/>
            </w:tcBorders>
            <w:vAlign w:val="top"/>
          </w:tcPr>
          <w:p>
            <w:pPr>
              <w:spacing w:before="243"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spacing w:before="242" w:line="227" w:lineRule="auto"/>
              <w:ind w:left="39"/>
              <w:rPr>
                <w:rFonts w:ascii="宋体" w:hAnsi="宋体" w:eastAsia="宋体" w:cs="宋体"/>
                <w:sz w:val="17"/>
                <w:szCs w:val="17"/>
              </w:rPr>
            </w:pPr>
            <w:r>
              <w:rPr>
                <w:rFonts w:ascii="宋体" w:hAnsi="宋体" w:eastAsia="宋体" w:cs="宋体"/>
                <w:spacing w:val="9"/>
                <w:sz w:val="17"/>
                <w:szCs w:val="17"/>
              </w:rPr>
              <w:t>政策落实情</w:t>
            </w:r>
            <w:r>
              <w:rPr>
                <w:rFonts w:ascii="宋体" w:hAnsi="宋体" w:eastAsia="宋体" w:cs="宋体"/>
                <w:spacing w:val="8"/>
                <w:sz w:val="17"/>
                <w:szCs w:val="17"/>
              </w:rPr>
              <w:t>况</w:t>
            </w:r>
          </w:p>
        </w:tc>
        <w:tc>
          <w:tcPr>
            <w:tcW w:w="813" w:type="dxa"/>
            <w:tcBorders>
              <w:top w:val="single" w:color="000000" w:sz="2" w:space="0"/>
              <w:bottom w:val="single" w:color="000000" w:sz="2" w:space="0"/>
            </w:tcBorders>
            <w:vAlign w:val="top"/>
          </w:tcPr>
          <w:p>
            <w:pPr>
              <w:spacing w:before="242" w:line="227" w:lineRule="auto"/>
              <w:ind w:left="44"/>
              <w:rPr>
                <w:rFonts w:ascii="宋体" w:hAnsi="宋体" w:eastAsia="宋体" w:cs="宋体"/>
                <w:sz w:val="17"/>
                <w:szCs w:val="17"/>
              </w:rPr>
            </w:pPr>
            <w:r>
              <w:rPr>
                <w:rFonts w:ascii="宋体" w:hAnsi="宋体" w:eastAsia="宋体" w:cs="宋体"/>
                <w:spacing w:val="8"/>
                <w:sz w:val="17"/>
                <w:szCs w:val="17"/>
              </w:rPr>
              <w:t>较好落实</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2" w:line="229" w:lineRule="auto"/>
              <w:ind w:left="40"/>
              <w:rPr>
                <w:rFonts w:ascii="宋体" w:hAnsi="宋体" w:eastAsia="宋体" w:cs="宋体"/>
                <w:sz w:val="17"/>
                <w:szCs w:val="17"/>
              </w:rPr>
            </w:pPr>
            <w:r>
              <w:rPr>
                <w:rFonts w:ascii="宋体" w:hAnsi="宋体" w:eastAsia="宋体" w:cs="宋体"/>
                <w:spacing w:val="9"/>
                <w:sz w:val="17"/>
                <w:szCs w:val="17"/>
              </w:rPr>
              <w:t>补助资金准确</w:t>
            </w:r>
            <w:r>
              <w:rPr>
                <w:rFonts w:ascii="宋体" w:hAnsi="宋体" w:eastAsia="宋体" w:cs="宋体"/>
                <w:spacing w:val="8"/>
                <w:sz w:val="17"/>
                <w:szCs w:val="17"/>
              </w:rPr>
              <w:t>率</w:t>
            </w:r>
          </w:p>
        </w:tc>
        <w:tc>
          <w:tcPr>
            <w:tcW w:w="1048" w:type="dxa"/>
            <w:tcBorders>
              <w:top w:val="single" w:color="000000" w:sz="2" w:space="0"/>
              <w:bottom w:val="single" w:color="000000" w:sz="2" w:space="0"/>
            </w:tcBorders>
            <w:vAlign w:val="top"/>
          </w:tcPr>
          <w:p>
            <w:pPr>
              <w:spacing w:before="243"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2"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08059</w:t>
            </w:r>
          </w:p>
        </w:tc>
        <w:tc>
          <w:tcPr>
            <w:tcW w:w="1683" w:type="dxa"/>
            <w:tcBorders>
              <w:top w:val="single" w:color="000000" w:sz="2" w:space="0"/>
              <w:bottom w:val="single" w:color="000000" w:sz="2" w:space="0"/>
            </w:tcBorders>
            <w:vAlign w:val="top"/>
          </w:tcPr>
          <w:p>
            <w:pPr>
              <w:spacing w:before="131" w:line="260" w:lineRule="auto"/>
              <w:ind w:left="576" w:right="20" w:hanging="542"/>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川县高山镇第一初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882" w:type="dxa"/>
            <w:tcBorders>
              <w:top w:val="single" w:color="000000" w:sz="2" w:space="0"/>
              <w:bottom w:val="single" w:color="000000" w:sz="2" w:space="0"/>
            </w:tcBorders>
            <w:vAlign w:val="top"/>
          </w:tcPr>
          <w:p>
            <w:pPr>
              <w:spacing w:before="271" w:line="193"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1.68</w:t>
            </w:r>
          </w:p>
        </w:tc>
        <w:tc>
          <w:tcPr>
            <w:tcW w:w="758" w:type="dxa"/>
            <w:tcBorders>
              <w:top w:val="single" w:color="000000" w:sz="2" w:space="0"/>
              <w:bottom w:val="single" w:color="000000" w:sz="2" w:space="0"/>
            </w:tcBorders>
            <w:vAlign w:val="top"/>
          </w:tcPr>
          <w:p>
            <w:pPr>
              <w:spacing w:before="271" w:line="193"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1.68</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9"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0000064820</w:t>
            </w:r>
          </w:p>
        </w:tc>
        <w:tc>
          <w:tcPr>
            <w:tcW w:w="1683" w:type="dxa"/>
            <w:tcBorders>
              <w:top w:val="single" w:color="000000" w:sz="2" w:space="0"/>
              <w:bottom w:val="single" w:color="000000" w:sz="2" w:space="0"/>
            </w:tcBorders>
            <w:vAlign w:val="top"/>
          </w:tcPr>
          <w:p>
            <w:pPr>
              <w:spacing w:before="33"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0"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1" w:line="193"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1.68</w:t>
            </w:r>
          </w:p>
        </w:tc>
        <w:tc>
          <w:tcPr>
            <w:tcW w:w="758" w:type="dxa"/>
            <w:tcBorders>
              <w:top w:val="single" w:color="000000" w:sz="2" w:space="0"/>
              <w:bottom w:val="single" w:color="000000" w:sz="2" w:space="0"/>
            </w:tcBorders>
            <w:vAlign w:val="top"/>
          </w:tcPr>
          <w:p>
            <w:pPr>
              <w:spacing w:before="271" w:line="193"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1.68</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1" w:line="193"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08061</w:t>
            </w:r>
          </w:p>
        </w:tc>
        <w:tc>
          <w:tcPr>
            <w:tcW w:w="1683" w:type="dxa"/>
            <w:tcBorders>
              <w:top w:val="single" w:color="000000" w:sz="2" w:space="0"/>
              <w:bottom w:val="single" w:color="000000" w:sz="2" w:space="0"/>
            </w:tcBorders>
            <w:vAlign w:val="top"/>
          </w:tcPr>
          <w:p>
            <w:pPr>
              <w:spacing w:before="131" w:line="260" w:lineRule="auto"/>
              <w:ind w:left="576" w:right="20" w:hanging="542"/>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川县高山镇第二初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882" w:type="dxa"/>
            <w:tcBorders>
              <w:top w:val="single" w:color="000000" w:sz="2" w:space="0"/>
              <w:bottom w:val="single" w:color="000000" w:sz="2" w:space="0"/>
            </w:tcBorders>
            <w:vAlign w:val="top"/>
          </w:tcPr>
          <w:p>
            <w:pPr>
              <w:spacing w:before="272" w:line="192"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8.72</w:t>
            </w:r>
          </w:p>
        </w:tc>
        <w:tc>
          <w:tcPr>
            <w:tcW w:w="758" w:type="dxa"/>
            <w:tcBorders>
              <w:top w:val="single" w:color="000000" w:sz="2" w:space="0"/>
              <w:bottom w:val="single" w:color="000000" w:sz="2" w:space="0"/>
            </w:tcBorders>
            <w:vAlign w:val="top"/>
          </w:tcPr>
          <w:p>
            <w:pPr>
              <w:spacing w:before="272" w:line="192"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8.72</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159"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0000064821</w:t>
            </w:r>
          </w:p>
        </w:tc>
        <w:tc>
          <w:tcPr>
            <w:tcW w:w="1683" w:type="dxa"/>
            <w:tcBorders>
              <w:top w:val="single" w:color="000000" w:sz="2" w:space="0"/>
              <w:bottom w:val="single" w:color="000000" w:sz="2" w:space="0"/>
            </w:tcBorders>
            <w:vAlign w:val="top"/>
          </w:tcPr>
          <w:p>
            <w:pPr>
              <w:spacing w:before="33"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09"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2" w:line="192"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8.72</w:t>
            </w:r>
          </w:p>
        </w:tc>
        <w:tc>
          <w:tcPr>
            <w:tcW w:w="758" w:type="dxa"/>
            <w:tcBorders>
              <w:top w:val="single" w:color="000000" w:sz="2" w:space="0"/>
              <w:bottom w:val="single" w:color="000000" w:sz="2" w:space="0"/>
            </w:tcBorders>
            <w:vAlign w:val="top"/>
          </w:tcPr>
          <w:p>
            <w:pPr>
              <w:spacing w:before="272" w:line="192"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8.72</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3"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08062</w:t>
            </w:r>
          </w:p>
        </w:tc>
        <w:tc>
          <w:tcPr>
            <w:tcW w:w="1683" w:type="dxa"/>
            <w:tcBorders>
              <w:top w:val="single" w:color="000000" w:sz="2" w:space="0"/>
              <w:bottom w:val="single" w:color="000000" w:sz="2" w:space="0"/>
            </w:tcBorders>
            <w:vAlign w:val="top"/>
          </w:tcPr>
          <w:p>
            <w:pPr>
              <w:spacing w:before="132" w:line="260" w:lineRule="auto"/>
              <w:ind w:left="576" w:right="20" w:hanging="542"/>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川县鸦岭镇第一初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882" w:type="dxa"/>
            <w:tcBorders>
              <w:top w:val="single" w:color="000000" w:sz="2" w:space="0"/>
              <w:bottom w:val="single" w:color="000000" w:sz="2" w:space="0"/>
            </w:tcBorders>
            <w:vAlign w:val="top"/>
          </w:tcPr>
          <w:p>
            <w:pPr>
              <w:spacing w:before="273" w:line="192" w:lineRule="auto"/>
              <w:ind w:left="404"/>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9.84</w:t>
            </w:r>
          </w:p>
        </w:tc>
        <w:tc>
          <w:tcPr>
            <w:tcW w:w="758" w:type="dxa"/>
            <w:tcBorders>
              <w:top w:val="single" w:color="000000" w:sz="2" w:space="0"/>
              <w:bottom w:val="single" w:color="000000" w:sz="2" w:space="0"/>
            </w:tcBorders>
            <w:vAlign w:val="top"/>
          </w:tcPr>
          <w:p>
            <w:pPr>
              <w:spacing w:before="273" w:line="192" w:lineRule="auto"/>
              <w:ind w:left="281"/>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9.84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1098" w:type="dxa"/>
            <w:tcBorders>
              <w:top w:val="single" w:color="000000" w:sz="2" w:space="0"/>
              <w:bottom w:val="single" w:color="000000" w:sz="2" w:space="0"/>
            </w:tcBorders>
            <w:vAlign w:val="top"/>
          </w:tcPr>
          <w:p>
            <w:pPr>
              <w:spacing w:before="160"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0000064818</w:t>
            </w:r>
          </w:p>
        </w:tc>
        <w:tc>
          <w:tcPr>
            <w:tcW w:w="1683" w:type="dxa"/>
            <w:tcBorders>
              <w:top w:val="single" w:color="000000" w:sz="2" w:space="0"/>
              <w:bottom w:val="single" w:color="000000" w:sz="2" w:space="0"/>
            </w:tcBorders>
            <w:vAlign w:val="top"/>
          </w:tcPr>
          <w:p>
            <w:pPr>
              <w:spacing w:before="34"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7"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3" w:line="192" w:lineRule="auto"/>
              <w:ind w:left="404"/>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9.84</w:t>
            </w:r>
          </w:p>
        </w:tc>
        <w:tc>
          <w:tcPr>
            <w:tcW w:w="758" w:type="dxa"/>
            <w:tcBorders>
              <w:top w:val="single" w:color="000000" w:sz="2" w:space="0"/>
              <w:bottom w:val="single" w:color="000000" w:sz="2" w:space="0"/>
            </w:tcBorders>
            <w:vAlign w:val="top"/>
          </w:tcPr>
          <w:p>
            <w:pPr>
              <w:spacing w:before="273" w:line="192" w:lineRule="auto"/>
              <w:ind w:left="281"/>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9.84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pict>
          <v:shape id="_x0000_s1040" o:spid="_x0000_s1040" o:spt="202" type="#_x0000_t202" style="position:absolute;left:0pt;margin-left:136.75pt;margin-top:549.55pt;height:12.55pt;width:28.55pt;mso-position-horizontal-relative:page;mso-position-vertical-relative:page;z-index:251673600;mso-width-relative:page;mso-height-relative:page;" filled="f" stroked="f" coordsize="21600,21600" o:allowincell="f">
            <v:path/>
            <v:fill on="f" focussize="0,0"/>
            <v:stroke on="f"/>
            <v:imagedata o:title=""/>
            <o:lock v:ext="edit" aspectratio="f"/>
            <v:textbox inset="0mm,0mm,0mm,0mm">
              <w:txbxContent>
                <w:p>
                  <w:pPr>
                    <w:spacing w:before="19" w:line="229" w:lineRule="auto"/>
                    <w:ind w:left="20"/>
                    <w:rPr>
                      <w:rFonts w:ascii="宋体" w:hAnsi="宋体" w:eastAsia="宋体" w:cs="宋体"/>
                      <w:sz w:val="17"/>
                      <w:szCs w:val="17"/>
                    </w:rPr>
                  </w:pPr>
                  <w:r>
                    <w:rPr>
                      <w:rFonts w:ascii="宋体" w:hAnsi="宋体" w:eastAsia="宋体" w:cs="宋体"/>
                      <w:spacing w:val="8"/>
                      <w:sz w:val="17"/>
                      <w:szCs w:val="17"/>
                    </w:rPr>
                    <w:t>央</w:t>
                  </w:r>
                  <w:r>
                    <w:rPr>
                      <w:rFonts w:ascii="宋体" w:hAnsi="宋体" w:eastAsia="宋体" w:cs="宋体"/>
                      <w:spacing w:val="6"/>
                      <w:sz w:val="17"/>
                      <w:szCs w:val="17"/>
                    </w:rPr>
                    <w:t>资金</w:t>
                  </w:r>
                </w:p>
              </w:txbxContent>
            </v:textbox>
          </v:shape>
        </w:pict>
      </w: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69"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08063</w:t>
            </w:r>
          </w:p>
        </w:tc>
        <w:tc>
          <w:tcPr>
            <w:tcW w:w="1683" w:type="dxa"/>
            <w:tcBorders>
              <w:top w:val="single" w:color="000000" w:sz="2" w:space="0"/>
              <w:bottom w:val="single" w:color="000000" w:sz="2" w:space="0"/>
            </w:tcBorders>
            <w:vAlign w:val="top"/>
          </w:tcPr>
          <w:p>
            <w:pPr>
              <w:spacing w:before="128" w:line="260" w:lineRule="auto"/>
              <w:ind w:left="576" w:right="20" w:hanging="542"/>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川县鸦岭镇第二初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882" w:type="dxa"/>
            <w:tcBorders>
              <w:top w:val="single" w:color="000000" w:sz="2" w:space="0"/>
              <w:bottom w:val="single" w:color="000000" w:sz="2" w:space="0"/>
            </w:tcBorders>
            <w:vAlign w:val="top"/>
          </w:tcPr>
          <w:p>
            <w:pPr>
              <w:spacing w:before="268" w:line="193" w:lineRule="auto"/>
              <w:ind w:left="413"/>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43</w:t>
            </w:r>
          </w:p>
        </w:tc>
        <w:tc>
          <w:tcPr>
            <w:tcW w:w="758" w:type="dxa"/>
            <w:tcBorders>
              <w:top w:val="single" w:color="000000" w:sz="2" w:space="0"/>
              <w:bottom w:val="single" w:color="000000" w:sz="2" w:space="0"/>
            </w:tcBorders>
            <w:vAlign w:val="top"/>
          </w:tcPr>
          <w:p>
            <w:pPr>
              <w:spacing w:before="268" w:line="193" w:lineRule="auto"/>
              <w:ind w:left="290"/>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43</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0000064819</w:t>
            </w:r>
          </w:p>
        </w:tc>
        <w:tc>
          <w:tcPr>
            <w:tcW w:w="1683" w:type="dxa"/>
            <w:tcBorders>
              <w:top w:val="single" w:color="000000" w:sz="2" w:space="0"/>
              <w:bottom w:val="single" w:color="000000" w:sz="2" w:space="0"/>
            </w:tcBorders>
            <w:vAlign w:val="top"/>
          </w:tcPr>
          <w:p>
            <w:pPr>
              <w:spacing w:before="30"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0" w:line="212"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68" w:line="193" w:lineRule="auto"/>
              <w:ind w:left="413"/>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43</w:t>
            </w:r>
          </w:p>
        </w:tc>
        <w:tc>
          <w:tcPr>
            <w:tcW w:w="758" w:type="dxa"/>
            <w:tcBorders>
              <w:top w:val="single" w:color="000000" w:sz="2" w:space="0"/>
              <w:bottom w:val="single" w:color="000000" w:sz="2" w:space="0"/>
            </w:tcBorders>
            <w:vAlign w:val="top"/>
          </w:tcPr>
          <w:p>
            <w:pPr>
              <w:spacing w:before="268" w:line="193" w:lineRule="auto"/>
              <w:ind w:left="290"/>
              <w:rPr>
                <w:rFonts w:ascii="宋体" w:hAnsi="宋体" w:eastAsia="宋体" w:cs="宋体"/>
                <w:sz w:val="17"/>
                <w:szCs w:val="17"/>
              </w:rPr>
            </w:pPr>
            <w:r>
              <w:rPr>
                <w:rFonts w:ascii="宋体" w:hAnsi="宋体" w:eastAsia="宋体" w:cs="宋体"/>
                <w:spacing w:val="2"/>
                <w:sz w:val="17"/>
                <w:szCs w:val="17"/>
              </w:rPr>
              <w:t>16.</w:t>
            </w:r>
            <w:r>
              <w:rPr>
                <w:rFonts w:ascii="宋体" w:hAnsi="宋体" w:eastAsia="宋体" w:cs="宋体"/>
                <w:spacing w:val="1"/>
                <w:sz w:val="17"/>
                <w:szCs w:val="17"/>
              </w:rPr>
              <w:t>43</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269"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08064</w:t>
            </w:r>
          </w:p>
        </w:tc>
        <w:tc>
          <w:tcPr>
            <w:tcW w:w="1683" w:type="dxa"/>
            <w:tcBorders>
              <w:top w:val="single" w:color="000000" w:sz="2" w:space="0"/>
              <w:bottom w:val="single" w:color="000000" w:sz="2" w:space="0"/>
            </w:tcBorders>
            <w:vAlign w:val="top"/>
          </w:tcPr>
          <w:p>
            <w:pPr>
              <w:spacing w:before="128" w:line="260" w:lineRule="auto"/>
              <w:ind w:left="576" w:right="20" w:hanging="542"/>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川县平等乡第一初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882" w:type="dxa"/>
            <w:tcBorders>
              <w:top w:val="single" w:color="000000" w:sz="2" w:space="0"/>
              <w:bottom w:val="single" w:color="000000" w:sz="2" w:space="0"/>
            </w:tcBorders>
            <w:vAlign w:val="top"/>
          </w:tcPr>
          <w:p>
            <w:pPr>
              <w:spacing w:before="269" w:line="194" w:lineRule="auto"/>
              <w:ind w:left="402"/>
              <w:rPr>
                <w:rFonts w:ascii="宋体" w:hAnsi="宋体" w:eastAsia="宋体" w:cs="宋体"/>
                <w:sz w:val="17"/>
                <w:szCs w:val="17"/>
              </w:rPr>
            </w:pPr>
            <w:r>
              <w:rPr>
                <w:rFonts w:ascii="宋体" w:hAnsi="宋体" w:eastAsia="宋体" w:cs="宋体"/>
                <w:spacing w:val="4"/>
                <w:sz w:val="17"/>
                <w:szCs w:val="17"/>
              </w:rPr>
              <w:t>22.3</w:t>
            </w:r>
            <w:r>
              <w:rPr>
                <w:rFonts w:ascii="宋体" w:hAnsi="宋体" w:eastAsia="宋体" w:cs="宋体"/>
                <w:spacing w:val="3"/>
                <w:sz w:val="17"/>
                <w:szCs w:val="17"/>
              </w:rPr>
              <w:t>0</w:t>
            </w:r>
          </w:p>
        </w:tc>
        <w:tc>
          <w:tcPr>
            <w:tcW w:w="758" w:type="dxa"/>
            <w:tcBorders>
              <w:top w:val="single" w:color="000000" w:sz="2" w:space="0"/>
              <w:bottom w:val="single" w:color="000000" w:sz="2" w:space="0"/>
            </w:tcBorders>
            <w:vAlign w:val="top"/>
          </w:tcPr>
          <w:p>
            <w:pPr>
              <w:spacing w:before="269" w:line="194" w:lineRule="auto"/>
              <w:ind w:left="279"/>
              <w:rPr>
                <w:rFonts w:ascii="宋体" w:hAnsi="宋体" w:eastAsia="宋体" w:cs="宋体"/>
                <w:sz w:val="17"/>
                <w:szCs w:val="17"/>
              </w:rPr>
            </w:pPr>
            <w:r>
              <w:rPr>
                <w:rFonts w:ascii="宋体" w:hAnsi="宋体" w:eastAsia="宋体" w:cs="宋体"/>
                <w:spacing w:val="4"/>
                <w:sz w:val="17"/>
                <w:szCs w:val="17"/>
              </w:rPr>
              <w:t>22.3</w:t>
            </w:r>
            <w:r>
              <w:rPr>
                <w:rFonts w:ascii="宋体" w:hAnsi="宋体" w:eastAsia="宋体" w:cs="宋体"/>
                <w:spacing w:val="3"/>
                <w:sz w:val="17"/>
                <w:szCs w:val="17"/>
              </w:rPr>
              <w:t>0</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7"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0000064822</w:t>
            </w:r>
          </w:p>
        </w:tc>
        <w:tc>
          <w:tcPr>
            <w:tcW w:w="1683" w:type="dxa"/>
            <w:tcBorders>
              <w:top w:val="single" w:color="000000" w:sz="2" w:space="0"/>
              <w:bottom w:val="single" w:color="000000" w:sz="2" w:space="0"/>
            </w:tcBorders>
            <w:vAlign w:val="top"/>
          </w:tcPr>
          <w:p>
            <w:pPr>
              <w:spacing w:before="31"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1"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0" w:line="194" w:lineRule="auto"/>
              <w:ind w:left="402"/>
              <w:rPr>
                <w:rFonts w:ascii="宋体" w:hAnsi="宋体" w:eastAsia="宋体" w:cs="宋体"/>
                <w:sz w:val="17"/>
                <w:szCs w:val="17"/>
              </w:rPr>
            </w:pPr>
            <w:r>
              <w:rPr>
                <w:rFonts w:ascii="宋体" w:hAnsi="宋体" w:eastAsia="宋体" w:cs="宋体"/>
                <w:spacing w:val="4"/>
                <w:sz w:val="17"/>
                <w:szCs w:val="17"/>
              </w:rPr>
              <w:t>22.3</w:t>
            </w:r>
            <w:r>
              <w:rPr>
                <w:rFonts w:ascii="宋体" w:hAnsi="宋体" w:eastAsia="宋体" w:cs="宋体"/>
                <w:spacing w:val="3"/>
                <w:sz w:val="17"/>
                <w:szCs w:val="17"/>
              </w:rPr>
              <w:t>0</w:t>
            </w:r>
          </w:p>
        </w:tc>
        <w:tc>
          <w:tcPr>
            <w:tcW w:w="758" w:type="dxa"/>
            <w:tcBorders>
              <w:top w:val="single" w:color="000000" w:sz="2" w:space="0"/>
              <w:bottom w:val="single" w:color="000000" w:sz="2" w:space="0"/>
            </w:tcBorders>
            <w:vAlign w:val="top"/>
          </w:tcPr>
          <w:p>
            <w:pPr>
              <w:spacing w:before="270" w:line="194" w:lineRule="auto"/>
              <w:ind w:left="279"/>
              <w:rPr>
                <w:rFonts w:ascii="宋体" w:hAnsi="宋体" w:eastAsia="宋体" w:cs="宋体"/>
                <w:sz w:val="17"/>
                <w:szCs w:val="17"/>
              </w:rPr>
            </w:pPr>
            <w:r>
              <w:rPr>
                <w:rFonts w:ascii="宋体" w:hAnsi="宋体" w:eastAsia="宋体" w:cs="宋体"/>
                <w:spacing w:val="4"/>
                <w:sz w:val="17"/>
                <w:szCs w:val="17"/>
              </w:rPr>
              <w:t>22.3</w:t>
            </w:r>
            <w:r>
              <w:rPr>
                <w:rFonts w:ascii="宋体" w:hAnsi="宋体" w:eastAsia="宋体" w:cs="宋体"/>
                <w:spacing w:val="3"/>
                <w:sz w:val="17"/>
                <w:szCs w:val="17"/>
              </w:rPr>
              <w:t>0</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0"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08066</w:t>
            </w:r>
          </w:p>
        </w:tc>
        <w:tc>
          <w:tcPr>
            <w:tcW w:w="1683" w:type="dxa"/>
            <w:tcBorders>
              <w:top w:val="single" w:color="000000" w:sz="2" w:space="0"/>
              <w:bottom w:val="single" w:color="000000" w:sz="2" w:space="0"/>
            </w:tcBorders>
            <w:vAlign w:val="top"/>
          </w:tcPr>
          <w:p>
            <w:pPr>
              <w:spacing w:before="129" w:line="260" w:lineRule="auto"/>
              <w:ind w:left="576" w:right="20" w:hanging="542"/>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川县平等乡第二初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882" w:type="dxa"/>
            <w:tcBorders>
              <w:top w:val="single" w:color="000000" w:sz="2" w:space="0"/>
              <w:bottom w:val="single" w:color="000000" w:sz="2" w:space="0"/>
            </w:tcBorders>
            <w:vAlign w:val="top"/>
          </w:tcPr>
          <w:p>
            <w:pPr>
              <w:spacing w:before="270" w:line="192" w:lineRule="auto"/>
              <w:ind w:left="402"/>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4</w:t>
            </w:r>
          </w:p>
        </w:tc>
        <w:tc>
          <w:tcPr>
            <w:tcW w:w="758" w:type="dxa"/>
            <w:tcBorders>
              <w:top w:val="single" w:color="000000" w:sz="2" w:space="0"/>
              <w:bottom w:val="single" w:color="000000" w:sz="2" w:space="0"/>
            </w:tcBorders>
            <w:vAlign w:val="top"/>
          </w:tcPr>
          <w:p>
            <w:pPr>
              <w:spacing w:before="270" w:line="192" w:lineRule="auto"/>
              <w:ind w:left="279"/>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157"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0000064840</w:t>
            </w:r>
          </w:p>
        </w:tc>
        <w:tc>
          <w:tcPr>
            <w:tcW w:w="1683" w:type="dxa"/>
            <w:tcBorders>
              <w:top w:val="single" w:color="000000" w:sz="2" w:space="0"/>
              <w:bottom w:val="single" w:color="000000" w:sz="2" w:space="0"/>
            </w:tcBorders>
            <w:vAlign w:val="top"/>
          </w:tcPr>
          <w:p>
            <w:pPr>
              <w:spacing w:before="31"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0" w:line="211"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0" w:line="192" w:lineRule="auto"/>
              <w:ind w:left="402"/>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4</w:t>
            </w:r>
          </w:p>
        </w:tc>
        <w:tc>
          <w:tcPr>
            <w:tcW w:w="758" w:type="dxa"/>
            <w:tcBorders>
              <w:top w:val="single" w:color="000000" w:sz="2" w:space="0"/>
              <w:bottom w:val="single" w:color="000000" w:sz="2" w:space="0"/>
            </w:tcBorders>
            <w:vAlign w:val="top"/>
          </w:tcPr>
          <w:p>
            <w:pPr>
              <w:spacing w:before="270" w:line="192" w:lineRule="auto"/>
              <w:ind w:left="279"/>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271"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08067</w:t>
            </w:r>
          </w:p>
        </w:tc>
        <w:tc>
          <w:tcPr>
            <w:tcW w:w="1683" w:type="dxa"/>
            <w:tcBorders>
              <w:top w:val="single" w:color="000000" w:sz="2" w:space="0"/>
              <w:bottom w:val="single" w:color="000000" w:sz="2" w:space="0"/>
            </w:tcBorders>
            <w:vAlign w:val="top"/>
          </w:tcPr>
          <w:p>
            <w:pPr>
              <w:spacing w:before="131" w:line="260" w:lineRule="auto"/>
              <w:ind w:left="757" w:right="20" w:hanging="72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川县鸣皋镇初级中</w:t>
            </w:r>
            <w:r>
              <w:rPr>
                <w:rFonts w:ascii="宋体" w:hAnsi="宋体" w:eastAsia="宋体" w:cs="宋体"/>
                <w:sz w:val="17"/>
                <w:szCs w:val="17"/>
              </w:rPr>
              <w:t>学</w:t>
            </w:r>
          </w:p>
        </w:tc>
        <w:tc>
          <w:tcPr>
            <w:tcW w:w="882" w:type="dxa"/>
            <w:tcBorders>
              <w:top w:val="single" w:color="000000" w:sz="2" w:space="0"/>
              <w:bottom w:val="single" w:color="000000" w:sz="2" w:space="0"/>
            </w:tcBorders>
            <w:vAlign w:val="top"/>
          </w:tcPr>
          <w:p>
            <w:pPr>
              <w:spacing w:before="271" w:line="192"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5.20</w:t>
            </w:r>
          </w:p>
        </w:tc>
        <w:tc>
          <w:tcPr>
            <w:tcW w:w="758" w:type="dxa"/>
            <w:tcBorders>
              <w:top w:val="single" w:color="000000" w:sz="2" w:space="0"/>
              <w:bottom w:val="single" w:color="000000" w:sz="2" w:space="0"/>
            </w:tcBorders>
            <w:vAlign w:val="top"/>
          </w:tcPr>
          <w:p>
            <w:pPr>
              <w:spacing w:before="271" w:line="192"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5.20</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9"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0000064841</w:t>
            </w:r>
          </w:p>
        </w:tc>
        <w:tc>
          <w:tcPr>
            <w:tcW w:w="1683" w:type="dxa"/>
            <w:tcBorders>
              <w:top w:val="single" w:color="000000" w:sz="2" w:space="0"/>
              <w:bottom w:val="single" w:color="000000" w:sz="2" w:space="0"/>
            </w:tcBorders>
            <w:vAlign w:val="top"/>
          </w:tcPr>
          <w:p>
            <w:pPr>
              <w:spacing w:before="33"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0"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2" w:line="192"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5.20</w:t>
            </w:r>
          </w:p>
        </w:tc>
        <w:tc>
          <w:tcPr>
            <w:tcW w:w="758" w:type="dxa"/>
            <w:tcBorders>
              <w:top w:val="single" w:color="000000" w:sz="2" w:space="0"/>
              <w:bottom w:val="single" w:color="000000" w:sz="2" w:space="0"/>
            </w:tcBorders>
            <w:vAlign w:val="top"/>
          </w:tcPr>
          <w:p>
            <w:pPr>
              <w:spacing w:before="272" w:line="192"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5.20</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2"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08068</w:t>
            </w:r>
          </w:p>
        </w:tc>
        <w:tc>
          <w:tcPr>
            <w:tcW w:w="1683" w:type="dxa"/>
            <w:tcBorders>
              <w:top w:val="single" w:color="000000" w:sz="2" w:space="0"/>
              <w:bottom w:val="single" w:color="000000" w:sz="2" w:space="0"/>
            </w:tcBorders>
            <w:vAlign w:val="top"/>
          </w:tcPr>
          <w:p>
            <w:pPr>
              <w:spacing w:before="131" w:line="260" w:lineRule="auto"/>
              <w:ind w:left="576" w:right="20" w:hanging="542"/>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川县酒后镇第一初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882" w:type="dxa"/>
            <w:tcBorders>
              <w:top w:val="single" w:color="000000" w:sz="2" w:space="0"/>
              <w:bottom w:val="single" w:color="000000" w:sz="2" w:space="0"/>
            </w:tcBorders>
            <w:vAlign w:val="top"/>
          </w:tcPr>
          <w:p>
            <w:pPr>
              <w:spacing w:before="272" w:line="192" w:lineRule="auto"/>
              <w:ind w:left="404"/>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8.62</w:t>
            </w:r>
          </w:p>
        </w:tc>
        <w:tc>
          <w:tcPr>
            <w:tcW w:w="758" w:type="dxa"/>
            <w:tcBorders>
              <w:top w:val="single" w:color="000000" w:sz="2" w:space="0"/>
              <w:bottom w:val="single" w:color="000000" w:sz="2" w:space="0"/>
            </w:tcBorders>
            <w:vAlign w:val="top"/>
          </w:tcPr>
          <w:p>
            <w:pPr>
              <w:spacing w:before="272" w:line="192" w:lineRule="auto"/>
              <w:ind w:left="281"/>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8.62</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9"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0000064842</w:t>
            </w:r>
          </w:p>
        </w:tc>
        <w:tc>
          <w:tcPr>
            <w:tcW w:w="1683" w:type="dxa"/>
            <w:tcBorders>
              <w:top w:val="single" w:color="000000" w:sz="2" w:space="0"/>
              <w:bottom w:val="single" w:color="000000" w:sz="2" w:space="0"/>
            </w:tcBorders>
            <w:vAlign w:val="top"/>
          </w:tcPr>
          <w:p>
            <w:pPr>
              <w:spacing w:before="33"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0"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2" w:line="192" w:lineRule="auto"/>
              <w:ind w:left="404"/>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8.62</w:t>
            </w:r>
          </w:p>
        </w:tc>
        <w:tc>
          <w:tcPr>
            <w:tcW w:w="758" w:type="dxa"/>
            <w:tcBorders>
              <w:top w:val="single" w:color="000000" w:sz="2" w:space="0"/>
              <w:bottom w:val="single" w:color="000000" w:sz="2" w:space="0"/>
            </w:tcBorders>
            <w:vAlign w:val="top"/>
          </w:tcPr>
          <w:p>
            <w:pPr>
              <w:spacing w:before="272" w:line="192" w:lineRule="auto"/>
              <w:ind w:left="281"/>
              <w:rPr>
                <w:rFonts w:ascii="宋体" w:hAnsi="宋体" w:eastAsia="宋体" w:cs="宋体"/>
                <w:sz w:val="17"/>
                <w:szCs w:val="17"/>
              </w:rPr>
            </w:pPr>
            <w:r>
              <w:rPr>
                <w:rFonts w:ascii="宋体" w:hAnsi="宋体" w:eastAsia="宋体" w:cs="宋体"/>
                <w:spacing w:val="5"/>
                <w:sz w:val="17"/>
                <w:szCs w:val="17"/>
              </w:rPr>
              <w:t>7</w:t>
            </w:r>
            <w:r>
              <w:rPr>
                <w:rFonts w:ascii="宋体" w:hAnsi="宋体" w:eastAsia="宋体" w:cs="宋体"/>
                <w:spacing w:val="3"/>
                <w:sz w:val="17"/>
                <w:szCs w:val="17"/>
              </w:rPr>
              <w:t>8.62</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2"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08069</w:t>
            </w:r>
          </w:p>
        </w:tc>
        <w:tc>
          <w:tcPr>
            <w:tcW w:w="1683" w:type="dxa"/>
            <w:tcBorders>
              <w:top w:val="single" w:color="000000" w:sz="2" w:space="0"/>
              <w:bottom w:val="single" w:color="000000" w:sz="2" w:space="0"/>
            </w:tcBorders>
            <w:vAlign w:val="top"/>
          </w:tcPr>
          <w:p>
            <w:pPr>
              <w:spacing w:before="131" w:line="260" w:lineRule="auto"/>
              <w:ind w:left="576" w:right="20" w:hanging="542"/>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川县葛寨镇第一初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882" w:type="dxa"/>
            <w:tcBorders>
              <w:top w:val="single" w:color="000000" w:sz="2" w:space="0"/>
              <w:bottom w:val="single" w:color="000000" w:sz="2" w:space="0"/>
            </w:tcBorders>
            <w:vAlign w:val="top"/>
          </w:tcPr>
          <w:p>
            <w:pPr>
              <w:spacing w:before="272" w:line="194" w:lineRule="auto"/>
              <w:ind w:left="402"/>
              <w:rPr>
                <w:rFonts w:ascii="宋体" w:hAnsi="宋体" w:eastAsia="宋体" w:cs="宋体"/>
                <w:sz w:val="17"/>
                <w:szCs w:val="17"/>
              </w:rPr>
            </w:pPr>
            <w:r>
              <w:rPr>
                <w:rFonts w:ascii="宋体" w:hAnsi="宋体" w:eastAsia="宋体" w:cs="宋体"/>
                <w:spacing w:val="4"/>
                <w:sz w:val="17"/>
                <w:szCs w:val="17"/>
              </w:rPr>
              <w:t>21.1</w:t>
            </w:r>
            <w:r>
              <w:rPr>
                <w:rFonts w:ascii="宋体" w:hAnsi="宋体" w:eastAsia="宋体" w:cs="宋体"/>
                <w:spacing w:val="3"/>
                <w:sz w:val="17"/>
                <w:szCs w:val="17"/>
              </w:rPr>
              <w:t>2</w:t>
            </w:r>
          </w:p>
        </w:tc>
        <w:tc>
          <w:tcPr>
            <w:tcW w:w="758" w:type="dxa"/>
            <w:tcBorders>
              <w:top w:val="single" w:color="000000" w:sz="2" w:space="0"/>
              <w:bottom w:val="single" w:color="000000" w:sz="2" w:space="0"/>
            </w:tcBorders>
            <w:vAlign w:val="top"/>
          </w:tcPr>
          <w:p>
            <w:pPr>
              <w:spacing w:before="272" w:line="194" w:lineRule="auto"/>
              <w:ind w:left="279"/>
              <w:rPr>
                <w:rFonts w:ascii="宋体" w:hAnsi="宋体" w:eastAsia="宋体" w:cs="宋体"/>
                <w:sz w:val="17"/>
                <w:szCs w:val="17"/>
              </w:rPr>
            </w:pPr>
            <w:r>
              <w:rPr>
                <w:rFonts w:ascii="宋体" w:hAnsi="宋体" w:eastAsia="宋体" w:cs="宋体"/>
                <w:spacing w:val="4"/>
                <w:sz w:val="17"/>
                <w:szCs w:val="17"/>
              </w:rPr>
              <w:t>21.1</w:t>
            </w:r>
            <w:r>
              <w:rPr>
                <w:rFonts w:ascii="宋体" w:hAnsi="宋体" w:eastAsia="宋体" w:cs="宋体"/>
                <w:spacing w:val="3"/>
                <w:sz w:val="17"/>
                <w:szCs w:val="17"/>
              </w:rPr>
              <w:t>2</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0000064843</w:t>
            </w:r>
          </w:p>
        </w:tc>
        <w:tc>
          <w:tcPr>
            <w:tcW w:w="1683"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before="55"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3" w:line="259"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5" w:line="194" w:lineRule="auto"/>
              <w:ind w:left="402"/>
              <w:rPr>
                <w:rFonts w:ascii="宋体" w:hAnsi="宋体" w:eastAsia="宋体" w:cs="宋体"/>
                <w:sz w:val="17"/>
                <w:szCs w:val="17"/>
              </w:rPr>
            </w:pPr>
            <w:r>
              <w:rPr>
                <w:rFonts w:ascii="宋体" w:hAnsi="宋体" w:eastAsia="宋体" w:cs="宋体"/>
                <w:spacing w:val="4"/>
                <w:sz w:val="17"/>
                <w:szCs w:val="17"/>
              </w:rPr>
              <w:t>21.1</w:t>
            </w:r>
            <w:r>
              <w:rPr>
                <w:rFonts w:ascii="宋体" w:hAnsi="宋体" w:eastAsia="宋体" w:cs="宋体"/>
                <w:spacing w:val="3"/>
                <w:sz w:val="17"/>
                <w:szCs w:val="17"/>
              </w:rPr>
              <w:t>2</w:t>
            </w:r>
          </w:p>
        </w:tc>
        <w:tc>
          <w:tcPr>
            <w:tcW w:w="758"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5" w:line="194" w:lineRule="auto"/>
              <w:ind w:left="279"/>
              <w:rPr>
                <w:rFonts w:ascii="宋体" w:hAnsi="宋体" w:eastAsia="宋体" w:cs="宋体"/>
                <w:sz w:val="17"/>
                <w:szCs w:val="17"/>
              </w:rPr>
            </w:pPr>
            <w:r>
              <w:rPr>
                <w:rFonts w:ascii="宋体" w:hAnsi="宋体" w:eastAsia="宋体" w:cs="宋体"/>
                <w:spacing w:val="4"/>
                <w:sz w:val="17"/>
                <w:szCs w:val="17"/>
              </w:rPr>
              <w:t>21.1</w:t>
            </w:r>
            <w:r>
              <w:rPr>
                <w:rFonts w:ascii="宋体" w:hAnsi="宋体" w:eastAsia="宋体" w:cs="宋体"/>
                <w:spacing w:val="3"/>
                <w:sz w:val="17"/>
                <w:szCs w:val="17"/>
              </w:rPr>
              <w:t>2</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243" w:line="229" w:lineRule="auto"/>
              <w:ind w:left="40"/>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资标准</w:t>
            </w:r>
          </w:p>
        </w:tc>
        <w:tc>
          <w:tcPr>
            <w:tcW w:w="952" w:type="dxa"/>
            <w:tcBorders>
              <w:top w:val="single" w:color="000000" w:sz="2" w:space="0"/>
              <w:bottom w:val="single" w:color="000000" w:sz="2" w:space="0"/>
            </w:tcBorders>
            <w:vAlign w:val="top"/>
          </w:tcPr>
          <w:p>
            <w:pPr>
              <w:spacing w:before="244" w:line="231" w:lineRule="auto"/>
              <w:ind w:left="41"/>
              <w:rPr>
                <w:rFonts w:ascii="宋体" w:hAnsi="宋体" w:eastAsia="宋体" w:cs="宋体"/>
                <w:sz w:val="17"/>
                <w:szCs w:val="17"/>
              </w:rPr>
            </w:pPr>
            <w:r>
              <w:rPr>
                <w:rFonts w:ascii="宋体" w:hAnsi="宋体" w:eastAsia="宋体" w:cs="宋体"/>
                <w:spacing w:val="5"/>
                <w:sz w:val="17"/>
                <w:szCs w:val="17"/>
              </w:rPr>
              <w:t>211200元</w:t>
            </w:r>
          </w:p>
        </w:tc>
        <w:tc>
          <w:tcPr>
            <w:tcW w:w="1628" w:type="dxa"/>
            <w:tcBorders>
              <w:top w:val="single" w:color="000000" w:sz="2" w:space="0"/>
              <w:bottom w:val="single" w:color="000000" w:sz="2" w:space="0"/>
            </w:tcBorders>
            <w:vAlign w:val="top"/>
          </w:tcPr>
          <w:p>
            <w:pPr>
              <w:spacing w:before="243" w:line="229" w:lineRule="auto"/>
              <w:ind w:left="42"/>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资发放人数</w:t>
            </w:r>
          </w:p>
        </w:tc>
        <w:tc>
          <w:tcPr>
            <w:tcW w:w="1048" w:type="dxa"/>
            <w:tcBorders>
              <w:top w:val="single" w:color="000000" w:sz="2" w:space="0"/>
              <w:bottom w:val="single" w:color="000000" w:sz="2" w:space="0"/>
            </w:tcBorders>
            <w:vAlign w:val="top"/>
          </w:tcPr>
          <w:p>
            <w:pPr>
              <w:spacing w:before="244" w:line="233" w:lineRule="auto"/>
              <w:ind w:left="40"/>
              <w:rPr>
                <w:rFonts w:ascii="宋体" w:hAnsi="宋体" w:eastAsia="宋体" w:cs="宋体"/>
                <w:sz w:val="17"/>
                <w:szCs w:val="17"/>
              </w:rPr>
            </w:pPr>
            <w:r>
              <w:rPr>
                <w:rFonts w:ascii="宋体" w:hAnsi="宋体" w:eastAsia="宋体" w:cs="宋体"/>
                <w:spacing w:val="4"/>
                <w:sz w:val="17"/>
                <w:szCs w:val="17"/>
              </w:rPr>
              <w:t>8人</w:t>
            </w:r>
          </w:p>
        </w:tc>
        <w:tc>
          <w:tcPr>
            <w:tcW w:w="1268" w:type="dxa"/>
            <w:tcBorders>
              <w:top w:val="single" w:color="000000" w:sz="2" w:space="0"/>
              <w:bottom w:val="single" w:color="000000" w:sz="2" w:space="0"/>
            </w:tcBorders>
            <w:vAlign w:val="top"/>
          </w:tcPr>
          <w:p>
            <w:pPr>
              <w:spacing w:before="132" w:line="259" w:lineRule="auto"/>
              <w:ind w:left="41" w:right="139" w:firstLine="2"/>
              <w:rPr>
                <w:rFonts w:ascii="宋体" w:hAnsi="宋体" w:eastAsia="宋体" w:cs="宋体"/>
                <w:sz w:val="17"/>
                <w:szCs w:val="17"/>
              </w:rPr>
            </w:pPr>
            <w:r>
              <w:rPr>
                <w:rFonts w:ascii="宋体" w:hAnsi="宋体" w:eastAsia="宋体" w:cs="宋体"/>
                <w:spacing w:val="9"/>
                <w:sz w:val="17"/>
                <w:szCs w:val="17"/>
              </w:rPr>
              <w:t>受</w:t>
            </w:r>
            <w:r>
              <w:rPr>
                <w:rFonts w:ascii="宋体" w:hAnsi="宋体" w:eastAsia="宋体" w:cs="宋体"/>
                <w:spacing w:val="8"/>
                <w:sz w:val="17"/>
                <w:szCs w:val="17"/>
              </w:rPr>
              <w:t>益人群幸福</w:t>
            </w:r>
            <w:r>
              <w:rPr>
                <w:rFonts w:ascii="宋体" w:hAnsi="宋体" w:eastAsia="宋体" w:cs="宋体"/>
                <w:spacing w:val="10"/>
                <w:sz w:val="17"/>
                <w:szCs w:val="17"/>
              </w:rPr>
              <w:t>感</w:t>
            </w:r>
            <w:r>
              <w:rPr>
                <w:rFonts w:ascii="宋体" w:hAnsi="宋体" w:eastAsia="宋体" w:cs="宋体"/>
                <w:spacing w:val="8"/>
                <w:sz w:val="17"/>
                <w:szCs w:val="17"/>
              </w:rPr>
              <w:t>和获得感</w:t>
            </w:r>
          </w:p>
        </w:tc>
        <w:tc>
          <w:tcPr>
            <w:tcW w:w="813" w:type="dxa"/>
            <w:tcBorders>
              <w:top w:val="single" w:color="000000" w:sz="2" w:space="0"/>
              <w:bottom w:val="single" w:color="000000" w:sz="2" w:space="0"/>
            </w:tcBorders>
            <w:vAlign w:val="top"/>
          </w:tcPr>
          <w:p>
            <w:pPr>
              <w:spacing w:before="244" w:line="231" w:lineRule="auto"/>
              <w:ind w:left="45"/>
              <w:rPr>
                <w:rFonts w:ascii="宋体" w:hAnsi="宋体" w:eastAsia="宋体" w:cs="宋体"/>
                <w:sz w:val="17"/>
                <w:szCs w:val="17"/>
              </w:rPr>
            </w:pPr>
            <w:r>
              <w:rPr>
                <w:rFonts w:ascii="宋体" w:hAnsi="宋体" w:eastAsia="宋体" w:cs="宋体"/>
                <w:spacing w:val="6"/>
                <w:sz w:val="17"/>
                <w:szCs w:val="17"/>
              </w:rPr>
              <w:t>提升</w:t>
            </w:r>
          </w:p>
        </w:tc>
        <w:tc>
          <w:tcPr>
            <w:tcW w:w="1172" w:type="dxa"/>
            <w:tcBorders>
              <w:top w:val="single" w:color="000000" w:sz="2" w:space="0"/>
              <w:bottom w:val="single" w:color="000000" w:sz="2" w:space="0"/>
            </w:tcBorders>
            <w:vAlign w:val="top"/>
          </w:tcPr>
          <w:p>
            <w:pPr>
              <w:spacing w:before="131" w:line="260" w:lineRule="auto"/>
              <w:ind w:left="41" w:right="41" w:firstLine="7"/>
              <w:rPr>
                <w:rFonts w:ascii="宋体" w:hAnsi="宋体" w:eastAsia="宋体" w:cs="宋体"/>
                <w:sz w:val="17"/>
                <w:szCs w:val="17"/>
              </w:rPr>
            </w:pPr>
            <w:r>
              <w:rPr>
                <w:rFonts w:ascii="宋体" w:hAnsi="宋体" w:eastAsia="宋体" w:cs="宋体"/>
                <w:spacing w:val="11"/>
                <w:sz w:val="17"/>
                <w:szCs w:val="17"/>
              </w:rPr>
              <w:t>收</w:t>
            </w:r>
            <w:r>
              <w:rPr>
                <w:rFonts w:ascii="宋体" w:hAnsi="宋体" w:eastAsia="宋体" w:cs="宋体"/>
                <w:spacing w:val="7"/>
                <w:sz w:val="17"/>
                <w:szCs w:val="17"/>
              </w:rPr>
              <w:t>益人群满意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4"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29" w:lineRule="auto"/>
              <w:ind w:left="42"/>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资发放及时率</w:t>
            </w:r>
          </w:p>
        </w:tc>
        <w:tc>
          <w:tcPr>
            <w:tcW w:w="1048" w:type="dxa"/>
            <w:tcBorders>
              <w:top w:val="single" w:color="000000" w:sz="2" w:space="0"/>
              <w:bottom w:val="single" w:color="000000" w:sz="2" w:space="0"/>
            </w:tcBorders>
            <w:vAlign w:val="top"/>
          </w:tcPr>
          <w:p>
            <w:pPr>
              <w:spacing w:before="244"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c>
          <w:tcPr>
            <w:tcW w:w="1268" w:type="dxa"/>
            <w:tcBorders>
              <w:top w:val="single" w:color="000000" w:sz="2" w:space="0"/>
              <w:bottom w:val="single" w:color="000000" w:sz="2" w:space="0"/>
            </w:tcBorders>
            <w:vAlign w:val="top"/>
          </w:tcPr>
          <w:p>
            <w:pPr>
              <w:spacing w:before="243" w:line="227" w:lineRule="auto"/>
              <w:ind w:left="39"/>
              <w:rPr>
                <w:rFonts w:ascii="宋体" w:hAnsi="宋体" w:eastAsia="宋体" w:cs="宋体"/>
                <w:sz w:val="17"/>
                <w:szCs w:val="17"/>
              </w:rPr>
            </w:pPr>
            <w:r>
              <w:rPr>
                <w:rFonts w:ascii="宋体" w:hAnsi="宋体" w:eastAsia="宋体" w:cs="宋体"/>
                <w:spacing w:val="9"/>
                <w:sz w:val="17"/>
                <w:szCs w:val="17"/>
              </w:rPr>
              <w:t>政策情况落</w:t>
            </w:r>
            <w:r>
              <w:rPr>
                <w:rFonts w:ascii="宋体" w:hAnsi="宋体" w:eastAsia="宋体" w:cs="宋体"/>
                <w:spacing w:val="8"/>
                <w:sz w:val="17"/>
                <w:szCs w:val="17"/>
              </w:rPr>
              <w:t>实</w:t>
            </w:r>
          </w:p>
        </w:tc>
        <w:tc>
          <w:tcPr>
            <w:tcW w:w="813" w:type="dxa"/>
            <w:tcBorders>
              <w:top w:val="single" w:color="000000" w:sz="2" w:space="0"/>
              <w:bottom w:val="single" w:color="000000" w:sz="2" w:space="0"/>
            </w:tcBorders>
            <w:vAlign w:val="top"/>
          </w:tcPr>
          <w:p>
            <w:pPr>
              <w:spacing w:before="243" w:line="227" w:lineRule="auto"/>
              <w:ind w:left="44"/>
              <w:rPr>
                <w:rFonts w:ascii="宋体" w:hAnsi="宋体" w:eastAsia="宋体" w:cs="宋体"/>
                <w:sz w:val="17"/>
                <w:szCs w:val="17"/>
              </w:rPr>
            </w:pPr>
            <w:r>
              <w:rPr>
                <w:rFonts w:ascii="宋体" w:hAnsi="宋体" w:eastAsia="宋体" w:cs="宋体"/>
                <w:spacing w:val="8"/>
                <w:sz w:val="17"/>
                <w:szCs w:val="17"/>
              </w:rPr>
              <w:t>较好落实</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r>
              <w:pict>
                <v:shape id="_x0000_s1041" o:spid="_x0000_s1041" o:spt="202" type="#_x0000_t202" style="position:absolute;left:0pt;margin-left:28.3pt;margin-top:66.2pt;height:12.55pt;width:28.55pt;mso-position-horizontal-relative:page;mso-position-vertical-relative:page;z-index:251674624;mso-width-relative:page;mso-height-relative:page;" filled="f" stroked="f" coordsize="21600,21600">
                  <v:path/>
                  <v:fill on="f" focussize="0,0"/>
                  <v:stroke on="f"/>
                  <v:imagedata o:title=""/>
                  <o:lock v:ext="edit" aspectratio="f"/>
                  <v:textbox inset="0mm,0mm,0mm,0mm">
                    <w:txbxContent>
                      <w:p>
                        <w:pPr>
                          <w:spacing w:before="19" w:line="229" w:lineRule="auto"/>
                          <w:ind w:left="20"/>
                          <w:rPr>
                            <w:rFonts w:ascii="宋体" w:hAnsi="宋体" w:eastAsia="宋体" w:cs="宋体"/>
                            <w:sz w:val="17"/>
                            <w:szCs w:val="17"/>
                          </w:rPr>
                        </w:pPr>
                        <w:r>
                          <w:rPr>
                            <w:rFonts w:ascii="宋体" w:hAnsi="宋体" w:eastAsia="宋体" w:cs="宋体"/>
                            <w:spacing w:val="8"/>
                            <w:sz w:val="17"/>
                            <w:szCs w:val="17"/>
                          </w:rPr>
                          <w:t>央</w:t>
                        </w:r>
                        <w:r>
                          <w:rPr>
                            <w:rFonts w:ascii="宋体" w:hAnsi="宋体" w:eastAsia="宋体" w:cs="宋体"/>
                            <w:spacing w:val="6"/>
                            <w:sz w:val="17"/>
                            <w:szCs w:val="17"/>
                          </w:rPr>
                          <w:t>资金</w:t>
                        </w:r>
                      </w:p>
                    </w:txbxContent>
                  </v:textbox>
                </v:shape>
              </w:pict>
            </w: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rPr>
                <w:rFonts w:ascii="Arial"/>
                <w:sz w:val="21"/>
              </w:rPr>
            </w:pPr>
          </w:p>
        </w:tc>
        <w:tc>
          <w:tcPr>
            <w:tcW w:w="1683" w:type="dxa"/>
            <w:tcBorders>
              <w:top w:val="single" w:color="000000" w:sz="2" w:space="0"/>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rPr>
                <w:rFonts w:ascii="Arial"/>
                <w:sz w:val="21"/>
              </w:rPr>
            </w:pPr>
          </w:p>
        </w:tc>
        <w:tc>
          <w:tcPr>
            <w:tcW w:w="758"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0" w:line="229" w:lineRule="auto"/>
              <w:ind w:left="42"/>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资发放准确率</w:t>
            </w:r>
          </w:p>
        </w:tc>
        <w:tc>
          <w:tcPr>
            <w:tcW w:w="1048" w:type="dxa"/>
            <w:tcBorders>
              <w:top w:val="single" w:color="000000" w:sz="2" w:space="0"/>
              <w:bottom w:val="single" w:color="000000" w:sz="2" w:space="0"/>
            </w:tcBorders>
            <w:vAlign w:val="top"/>
          </w:tcPr>
          <w:p>
            <w:pPr>
              <w:spacing w:before="241"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1098" w:type="dxa"/>
            <w:tcBorders>
              <w:top w:val="single" w:color="000000" w:sz="2" w:space="0"/>
              <w:bottom w:val="single" w:color="000000" w:sz="2" w:space="0"/>
            </w:tcBorders>
            <w:vAlign w:val="top"/>
          </w:tcPr>
          <w:p>
            <w:pPr>
              <w:spacing w:before="269"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08070</w:t>
            </w:r>
          </w:p>
        </w:tc>
        <w:tc>
          <w:tcPr>
            <w:tcW w:w="1683" w:type="dxa"/>
            <w:tcBorders>
              <w:top w:val="single" w:color="000000" w:sz="2" w:space="0"/>
              <w:bottom w:val="single" w:color="000000" w:sz="2" w:space="0"/>
            </w:tcBorders>
            <w:vAlign w:val="top"/>
          </w:tcPr>
          <w:p>
            <w:pPr>
              <w:spacing w:before="128" w:line="260" w:lineRule="auto"/>
              <w:ind w:left="576" w:right="20" w:hanging="542"/>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川县白元镇第一初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882" w:type="dxa"/>
            <w:tcBorders>
              <w:top w:val="single" w:color="000000" w:sz="2" w:space="0"/>
              <w:bottom w:val="single" w:color="000000" w:sz="2" w:space="0"/>
            </w:tcBorders>
            <w:vAlign w:val="top"/>
          </w:tcPr>
          <w:p>
            <w:pPr>
              <w:spacing w:before="268" w:line="193" w:lineRule="auto"/>
              <w:ind w:left="32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17.34</w:t>
            </w:r>
          </w:p>
        </w:tc>
        <w:tc>
          <w:tcPr>
            <w:tcW w:w="758" w:type="dxa"/>
            <w:tcBorders>
              <w:top w:val="single" w:color="000000" w:sz="2" w:space="0"/>
              <w:bottom w:val="single" w:color="000000" w:sz="2" w:space="0"/>
            </w:tcBorders>
            <w:vAlign w:val="top"/>
          </w:tcPr>
          <w:p>
            <w:pPr>
              <w:spacing w:before="268" w:line="193" w:lineRule="auto"/>
              <w:ind w:left="198"/>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17.34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1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0000064844</w:t>
            </w:r>
          </w:p>
        </w:tc>
        <w:tc>
          <w:tcPr>
            <w:tcW w:w="1683" w:type="dxa"/>
            <w:tcBorders>
              <w:top w:val="single" w:color="000000" w:sz="2" w:space="0"/>
              <w:bottom w:val="single" w:color="000000" w:sz="2" w:space="0"/>
            </w:tcBorders>
            <w:vAlign w:val="top"/>
          </w:tcPr>
          <w:p>
            <w:pPr>
              <w:spacing w:before="30"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1"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68" w:line="193" w:lineRule="auto"/>
              <w:ind w:left="32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17.34</w:t>
            </w:r>
          </w:p>
        </w:tc>
        <w:tc>
          <w:tcPr>
            <w:tcW w:w="758" w:type="dxa"/>
            <w:tcBorders>
              <w:top w:val="single" w:color="000000" w:sz="2" w:space="0"/>
              <w:bottom w:val="single" w:color="000000" w:sz="2" w:space="0"/>
            </w:tcBorders>
            <w:vAlign w:val="top"/>
          </w:tcPr>
          <w:p>
            <w:pPr>
              <w:spacing w:before="268" w:line="193" w:lineRule="auto"/>
              <w:ind w:left="198"/>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17.34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69" w:line="193"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08071</w:t>
            </w:r>
          </w:p>
        </w:tc>
        <w:tc>
          <w:tcPr>
            <w:tcW w:w="1683" w:type="dxa"/>
            <w:tcBorders>
              <w:top w:val="single" w:color="000000" w:sz="2" w:space="0"/>
              <w:bottom w:val="single" w:color="000000" w:sz="2" w:space="0"/>
            </w:tcBorders>
            <w:vAlign w:val="top"/>
          </w:tcPr>
          <w:p>
            <w:pPr>
              <w:spacing w:before="129" w:line="260" w:lineRule="auto"/>
              <w:ind w:left="576" w:right="20" w:hanging="542"/>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川县水寨镇第一初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882" w:type="dxa"/>
            <w:tcBorders>
              <w:top w:val="single" w:color="000000" w:sz="2" w:space="0"/>
              <w:bottom w:val="single" w:color="000000" w:sz="2" w:space="0"/>
            </w:tcBorders>
            <w:vAlign w:val="top"/>
          </w:tcPr>
          <w:p>
            <w:pPr>
              <w:spacing w:before="269" w:line="193" w:lineRule="auto"/>
              <w:ind w:left="402"/>
              <w:rPr>
                <w:rFonts w:ascii="宋体" w:hAnsi="宋体" w:eastAsia="宋体" w:cs="宋体"/>
                <w:sz w:val="17"/>
                <w:szCs w:val="17"/>
              </w:rPr>
            </w:pPr>
            <w:r>
              <w:rPr>
                <w:rFonts w:ascii="宋体" w:hAnsi="宋体" w:eastAsia="宋体" w:cs="宋体"/>
                <w:spacing w:val="4"/>
                <w:sz w:val="17"/>
                <w:szCs w:val="17"/>
              </w:rPr>
              <w:t>28.1</w:t>
            </w:r>
            <w:r>
              <w:rPr>
                <w:rFonts w:ascii="宋体" w:hAnsi="宋体" w:eastAsia="宋体" w:cs="宋体"/>
                <w:spacing w:val="3"/>
                <w:sz w:val="17"/>
                <w:szCs w:val="17"/>
              </w:rPr>
              <w:t>6</w:t>
            </w:r>
          </w:p>
        </w:tc>
        <w:tc>
          <w:tcPr>
            <w:tcW w:w="758" w:type="dxa"/>
            <w:tcBorders>
              <w:top w:val="single" w:color="000000" w:sz="2" w:space="0"/>
              <w:bottom w:val="single" w:color="000000" w:sz="2" w:space="0"/>
            </w:tcBorders>
            <w:vAlign w:val="top"/>
          </w:tcPr>
          <w:p>
            <w:pPr>
              <w:spacing w:before="269" w:line="193" w:lineRule="auto"/>
              <w:ind w:left="279"/>
              <w:rPr>
                <w:rFonts w:ascii="宋体" w:hAnsi="宋体" w:eastAsia="宋体" w:cs="宋体"/>
                <w:sz w:val="17"/>
                <w:szCs w:val="17"/>
              </w:rPr>
            </w:pPr>
            <w:r>
              <w:rPr>
                <w:rFonts w:ascii="宋体" w:hAnsi="宋体" w:eastAsia="宋体" w:cs="宋体"/>
                <w:spacing w:val="4"/>
                <w:sz w:val="17"/>
                <w:szCs w:val="17"/>
              </w:rPr>
              <w:t>28.1</w:t>
            </w:r>
            <w:r>
              <w:rPr>
                <w:rFonts w:ascii="宋体" w:hAnsi="宋体" w:eastAsia="宋体" w:cs="宋体"/>
                <w:spacing w:val="3"/>
                <w:sz w:val="17"/>
                <w:szCs w:val="17"/>
              </w:rPr>
              <w:t>6</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157"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0000064845</w:t>
            </w:r>
          </w:p>
        </w:tc>
        <w:tc>
          <w:tcPr>
            <w:tcW w:w="1683" w:type="dxa"/>
            <w:tcBorders>
              <w:top w:val="single" w:color="000000" w:sz="2" w:space="0"/>
              <w:bottom w:val="single" w:color="000000" w:sz="2" w:space="0"/>
            </w:tcBorders>
            <w:vAlign w:val="top"/>
          </w:tcPr>
          <w:p>
            <w:pPr>
              <w:spacing w:before="31"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0" w:line="211"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69" w:line="193" w:lineRule="auto"/>
              <w:ind w:left="402"/>
              <w:rPr>
                <w:rFonts w:ascii="宋体" w:hAnsi="宋体" w:eastAsia="宋体" w:cs="宋体"/>
                <w:sz w:val="17"/>
                <w:szCs w:val="17"/>
              </w:rPr>
            </w:pPr>
            <w:r>
              <w:rPr>
                <w:rFonts w:ascii="宋体" w:hAnsi="宋体" w:eastAsia="宋体" w:cs="宋体"/>
                <w:spacing w:val="4"/>
                <w:sz w:val="17"/>
                <w:szCs w:val="17"/>
              </w:rPr>
              <w:t>28.1</w:t>
            </w:r>
            <w:r>
              <w:rPr>
                <w:rFonts w:ascii="宋体" w:hAnsi="宋体" w:eastAsia="宋体" w:cs="宋体"/>
                <w:spacing w:val="3"/>
                <w:sz w:val="17"/>
                <w:szCs w:val="17"/>
              </w:rPr>
              <w:t>6</w:t>
            </w:r>
          </w:p>
        </w:tc>
        <w:tc>
          <w:tcPr>
            <w:tcW w:w="758" w:type="dxa"/>
            <w:tcBorders>
              <w:top w:val="single" w:color="000000" w:sz="2" w:space="0"/>
              <w:bottom w:val="single" w:color="000000" w:sz="2" w:space="0"/>
            </w:tcBorders>
            <w:vAlign w:val="top"/>
          </w:tcPr>
          <w:p>
            <w:pPr>
              <w:spacing w:before="269" w:line="193" w:lineRule="auto"/>
              <w:ind w:left="279"/>
              <w:rPr>
                <w:rFonts w:ascii="宋体" w:hAnsi="宋体" w:eastAsia="宋体" w:cs="宋体"/>
                <w:sz w:val="17"/>
                <w:szCs w:val="17"/>
              </w:rPr>
            </w:pPr>
            <w:r>
              <w:rPr>
                <w:rFonts w:ascii="宋体" w:hAnsi="宋体" w:eastAsia="宋体" w:cs="宋体"/>
                <w:spacing w:val="4"/>
                <w:sz w:val="17"/>
                <w:szCs w:val="17"/>
              </w:rPr>
              <w:t>28.1</w:t>
            </w:r>
            <w:r>
              <w:rPr>
                <w:rFonts w:ascii="宋体" w:hAnsi="宋体" w:eastAsia="宋体" w:cs="宋体"/>
                <w:spacing w:val="3"/>
                <w:sz w:val="17"/>
                <w:szCs w:val="17"/>
              </w:rPr>
              <w:t>6</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271"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08072</w:t>
            </w:r>
          </w:p>
        </w:tc>
        <w:tc>
          <w:tcPr>
            <w:tcW w:w="1683" w:type="dxa"/>
            <w:tcBorders>
              <w:top w:val="single" w:color="000000" w:sz="2" w:space="0"/>
              <w:bottom w:val="single" w:color="000000" w:sz="2" w:space="0"/>
            </w:tcBorders>
            <w:vAlign w:val="top"/>
          </w:tcPr>
          <w:p>
            <w:pPr>
              <w:spacing w:before="130" w:line="260" w:lineRule="auto"/>
              <w:ind w:left="576" w:right="20" w:hanging="542"/>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川县水寨镇第二初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882" w:type="dxa"/>
            <w:tcBorders>
              <w:top w:val="single" w:color="000000" w:sz="2" w:space="0"/>
              <w:bottom w:val="single" w:color="000000" w:sz="2" w:space="0"/>
            </w:tcBorders>
            <w:vAlign w:val="top"/>
          </w:tcPr>
          <w:p>
            <w:pPr>
              <w:spacing w:before="271" w:line="192" w:lineRule="auto"/>
              <w:ind w:left="495"/>
              <w:rPr>
                <w:rFonts w:ascii="宋体" w:hAnsi="宋体" w:eastAsia="宋体" w:cs="宋体"/>
                <w:sz w:val="17"/>
                <w:szCs w:val="17"/>
              </w:rPr>
            </w:pPr>
            <w:r>
              <w:rPr>
                <w:rFonts w:ascii="宋体" w:hAnsi="宋体" w:eastAsia="宋体" w:cs="宋体"/>
                <w:spacing w:val="3"/>
                <w:sz w:val="17"/>
                <w:szCs w:val="17"/>
              </w:rPr>
              <w:t>7.0</w:t>
            </w:r>
            <w:r>
              <w:rPr>
                <w:rFonts w:ascii="宋体" w:hAnsi="宋体" w:eastAsia="宋体" w:cs="宋体"/>
                <w:spacing w:val="2"/>
                <w:sz w:val="17"/>
                <w:szCs w:val="17"/>
              </w:rPr>
              <w:t>4</w:t>
            </w:r>
          </w:p>
        </w:tc>
        <w:tc>
          <w:tcPr>
            <w:tcW w:w="758" w:type="dxa"/>
            <w:tcBorders>
              <w:top w:val="single" w:color="000000" w:sz="2" w:space="0"/>
              <w:bottom w:val="single" w:color="000000" w:sz="2" w:space="0"/>
            </w:tcBorders>
            <w:vAlign w:val="top"/>
          </w:tcPr>
          <w:p>
            <w:pPr>
              <w:spacing w:before="271" w:line="192" w:lineRule="auto"/>
              <w:ind w:left="372"/>
              <w:rPr>
                <w:rFonts w:ascii="宋体" w:hAnsi="宋体" w:eastAsia="宋体" w:cs="宋体"/>
                <w:sz w:val="17"/>
                <w:szCs w:val="17"/>
              </w:rPr>
            </w:pPr>
            <w:r>
              <w:rPr>
                <w:rFonts w:ascii="宋体" w:hAnsi="宋体" w:eastAsia="宋体" w:cs="宋体"/>
                <w:spacing w:val="3"/>
                <w:sz w:val="17"/>
                <w:szCs w:val="17"/>
              </w:rPr>
              <w:t>7.0</w:t>
            </w:r>
            <w:r>
              <w:rPr>
                <w:rFonts w:ascii="宋体" w:hAnsi="宋体" w:eastAsia="宋体" w:cs="宋体"/>
                <w:spacing w:val="2"/>
                <w:sz w:val="17"/>
                <w:szCs w:val="17"/>
              </w:rPr>
              <w:t>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2" w:hRule="atLeast"/>
        </w:trPr>
        <w:tc>
          <w:tcPr>
            <w:tcW w:w="1098" w:type="dxa"/>
            <w:tcBorders>
              <w:top w:val="single" w:color="000000" w:sz="2" w:space="0"/>
              <w:bottom w:val="single" w:color="000000" w:sz="2" w:space="0"/>
            </w:tcBorders>
            <w:vAlign w:val="top"/>
          </w:tcPr>
          <w:p>
            <w:pPr>
              <w:spacing w:before="159"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0000064846</w:t>
            </w:r>
          </w:p>
        </w:tc>
        <w:tc>
          <w:tcPr>
            <w:tcW w:w="1683" w:type="dxa"/>
            <w:tcBorders>
              <w:top w:val="single" w:color="000000" w:sz="2" w:space="0"/>
              <w:bottom w:val="single" w:color="000000" w:sz="2" w:space="0"/>
            </w:tcBorders>
            <w:vAlign w:val="top"/>
          </w:tcPr>
          <w:p>
            <w:pPr>
              <w:spacing w:before="33"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09"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2" w:line="192" w:lineRule="auto"/>
              <w:ind w:left="495"/>
              <w:rPr>
                <w:rFonts w:ascii="宋体" w:hAnsi="宋体" w:eastAsia="宋体" w:cs="宋体"/>
                <w:sz w:val="17"/>
                <w:szCs w:val="17"/>
              </w:rPr>
            </w:pPr>
            <w:r>
              <w:rPr>
                <w:rFonts w:ascii="宋体" w:hAnsi="宋体" w:eastAsia="宋体" w:cs="宋体"/>
                <w:spacing w:val="3"/>
                <w:sz w:val="17"/>
                <w:szCs w:val="17"/>
              </w:rPr>
              <w:t>7.0</w:t>
            </w:r>
            <w:r>
              <w:rPr>
                <w:rFonts w:ascii="宋体" w:hAnsi="宋体" w:eastAsia="宋体" w:cs="宋体"/>
                <w:spacing w:val="2"/>
                <w:sz w:val="17"/>
                <w:szCs w:val="17"/>
              </w:rPr>
              <w:t>4</w:t>
            </w:r>
          </w:p>
        </w:tc>
        <w:tc>
          <w:tcPr>
            <w:tcW w:w="758" w:type="dxa"/>
            <w:tcBorders>
              <w:top w:val="single" w:color="000000" w:sz="2" w:space="0"/>
              <w:bottom w:val="single" w:color="000000" w:sz="2" w:space="0"/>
            </w:tcBorders>
            <w:vAlign w:val="top"/>
          </w:tcPr>
          <w:p>
            <w:pPr>
              <w:spacing w:before="272" w:line="192" w:lineRule="auto"/>
              <w:ind w:left="372"/>
              <w:rPr>
                <w:rFonts w:ascii="宋体" w:hAnsi="宋体" w:eastAsia="宋体" w:cs="宋体"/>
                <w:sz w:val="17"/>
                <w:szCs w:val="17"/>
              </w:rPr>
            </w:pPr>
            <w:r>
              <w:rPr>
                <w:rFonts w:ascii="宋体" w:hAnsi="宋体" w:eastAsia="宋体" w:cs="宋体"/>
                <w:spacing w:val="3"/>
                <w:sz w:val="17"/>
                <w:szCs w:val="17"/>
              </w:rPr>
              <w:t>7.0</w:t>
            </w:r>
            <w:r>
              <w:rPr>
                <w:rFonts w:ascii="宋体" w:hAnsi="宋体" w:eastAsia="宋体" w:cs="宋体"/>
                <w:spacing w:val="2"/>
                <w:sz w:val="17"/>
                <w:szCs w:val="17"/>
              </w:rPr>
              <w:t>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3"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08074</w:t>
            </w:r>
          </w:p>
        </w:tc>
        <w:tc>
          <w:tcPr>
            <w:tcW w:w="1683" w:type="dxa"/>
            <w:tcBorders>
              <w:top w:val="single" w:color="000000" w:sz="2" w:space="0"/>
              <w:bottom w:val="single" w:color="000000" w:sz="2" w:space="0"/>
            </w:tcBorders>
            <w:vAlign w:val="top"/>
          </w:tcPr>
          <w:p>
            <w:pPr>
              <w:spacing w:before="133" w:line="260" w:lineRule="auto"/>
              <w:ind w:left="757" w:right="20" w:hanging="72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川县白沙镇初级中</w:t>
            </w:r>
            <w:r>
              <w:rPr>
                <w:rFonts w:ascii="宋体" w:hAnsi="宋体" w:eastAsia="宋体" w:cs="宋体"/>
                <w:sz w:val="17"/>
                <w:szCs w:val="17"/>
              </w:rPr>
              <w:t>学</w:t>
            </w:r>
          </w:p>
        </w:tc>
        <w:tc>
          <w:tcPr>
            <w:tcW w:w="882" w:type="dxa"/>
            <w:tcBorders>
              <w:top w:val="single" w:color="000000" w:sz="2" w:space="0"/>
              <w:bottom w:val="single" w:color="000000" w:sz="2" w:space="0"/>
            </w:tcBorders>
            <w:vAlign w:val="top"/>
          </w:tcPr>
          <w:p>
            <w:pPr>
              <w:spacing w:before="273" w:line="192" w:lineRule="auto"/>
              <w:ind w:left="402"/>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4</w:t>
            </w:r>
          </w:p>
        </w:tc>
        <w:tc>
          <w:tcPr>
            <w:tcW w:w="758" w:type="dxa"/>
            <w:tcBorders>
              <w:top w:val="single" w:color="000000" w:sz="2" w:space="0"/>
              <w:bottom w:val="single" w:color="000000" w:sz="2" w:space="0"/>
            </w:tcBorders>
            <w:vAlign w:val="top"/>
          </w:tcPr>
          <w:p>
            <w:pPr>
              <w:spacing w:before="273" w:line="192" w:lineRule="auto"/>
              <w:ind w:left="279"/>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4</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0000064847</w:t>
            </w:r>
          </w:p>
        </w:tc>
        <w:tc>
          <w:tcPr>
            <w:tcW w:w="1683" w:type="dxa"/>
            <w:vMerge w:val="restart"/>
            <w:tcBorders>
              <w:top w:val="single" w:color="000000" w:sz="2" w:space="0"/>
              <w:bottom w:val="nil"/>
            </w:tcBorders>
            <w:vAlign w:val="top"/>
          </w:tcPr>
          <w:p>
            <w:pPr>
              <w:spacing w:line="248" w:lineRule="auto"/>
              <w:rPr>
                <w:rFonts w:ascii="Arial"/>
                <w:sz w:val="21"/>
              </w:rPr>
            </w:pPr>
          </w:p>
          <w:p>
            <w:pPr>
              <w:spacing w:line="249" w:lineRule="auto"/>
              <w:rPr>
                <w:rFonts w:ascii="Arial"/>
                <w:sz w:val="21"/>
              </w:rPr>
            </w:pPr>
          </w:p>
          <w:p>
            <w:pPr>
              <w:spacing w:before="55"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4" w:line="230" w:lineRule="auto"/>
              <w:ind w:left="124"/>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p>
          <w:p>
            <w:pPr>
              <w:spacing w:before="12" w:line="229" w:lineRule="auto"/>
              <w:ind w:left="34"/>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9"/>
                <w:sz w:val="17"/>
                <w:szCs w:val="17"/>
              </w:rPr>
              <w:t>岗教师补助资金中</w:t>
            </w:r>
          </w:p>
          <w:p>
            <w:pPr>
              <w:spacing w:before="15" w:line="229" w:lineRule="auto"/>
              <w:ind w:left="577"/>
              <w:rPr>
                <w:rFonts w:ascii="宋体" w:hAnsi="宋体" w:eastAsia="宋体" w:cs="宋体"/>
                <w:sz w:val="17"/>
                <w:szCs w:val="17"/>
              </w:rPr>
            </w:pPr>
            <w:r>
              <w:rPr>
                <w:rFonts w:ascii="宋体" w:hAnsi="宋体" w:eastAsia="宋体" w:cs="宋体"/>
                <w:spacing w:val="8"/>
                <w:sz w:val="17"/>
                <w:szCs w:val="17"/>
              </w:rPr>
              <w:t>央</w:t>
            </w:r>
            <w:r>
              <w:rPr>
                <w:rFonts w:ascii="宋体" w:hAnsi="宋体" w:eastAsia="宋体" w:cs="宋体"/>
                <w:spacing w:val="6"/>
                <w:sz w:val="17"/>
                <w:szCs w:val="17"/>
              </w:rPr>
              <w:t>资金</w:t>
            </w:r>
          </w:p>
        </w:tc>
        <w:tc>
          <w:tcPr>
            <w:tcW w:w="882" w:type="dxa"/>
            <w:vMerge w:val="restart"/>
            <w:tcBorders>
              <w:top w:val="single" w:color="000000" w:sz="2" w:space="0"/>
              <w:bottom w:val="nil"/>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402"/>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4</w:t>
            </w:r>
          </w:p>
        </w:tc>
        <w:tc>
          <w:tcPr>
            <w:tcW w:w="758" w:type="dxa"/>
            <w:vMerge w:val="restart"/>
            <w:tcBorders>
              <w:top w:val="single" w:color="000000" w:sz="2" w:space="0"/>
              <w:bottom w:val="nil"/>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279"/>
              <w:rPr>
                <w:rFonts w:ascii="宋体" w:hAnsi="宋体" w:eastAsia="宋体" w:cs="宋体"/>
                <w:sz w:val="17"/>
                <w:szCs w:val="17"/>
              </w:rPr>
            </w:pPr>
            <w:r>
              <w:rPr>
                <w:rFonts w:ascii="宋体" w:hAnsi="宋体" w:eastAsia="宋体" w:cs="宋体"/>
                <w:spacing w:val="4"/>
                <w:sz w:val="17"/>
                <w:szCs w:val="17"/>
              </w:rPr>
              <w:t>29.3</w:t>
            </w:r>
            <w:r>
              <w:rPr>
                <w:rFonts w:ascii="宋体" w:hAnsi="宋体" w:eastAsia="宋体" w:cs="宋体"/>
                <w:spacing w:val="3"/>
                <w:sz w:val="17"/>
                <w:szCs w:val="17"/>
              </w:rPr>
              <w:t>4</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133" w:line="260" w:lineRule="auto"/>
              <w:ind w:left="39" w:right="170"/>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资及补贴标</w:t>
            </w:r>
            <w:r>
              <w:rPr>
                <w:rFonts w:ascii="宋体" w:hAnsi="宋体" w:eastAsia="宋体" w:cs="宋体"/>
                <w:spacing w:val="1"/>
                <w:sz w:val="17"/>
                <w:szCs w:val="17"/>
              </w:rPr>
              <w:t>准</w:t>
            </w:r>
          </w:p>
        </w:tc>
        <w:tc>
          <w:tcPr>
            <w:tcW w:w="952" w:type="dxa"/>
            <w:tcBorders>
              <w:top w:val="single" w:color="000000" w:sz="2" w:space="0"/>
              <w:bottom w:val="single" w:color="000000" w:sz="2" w:space="0"/>
            </w:tcBorders>
            <w:vAlign w:val="top"/>
          </w:tcPr>
          <w:p>
            <w:pPr>
              <w:spacing w:before="245" w:line="231" w:lineRule="auto"/>
              <w:ind w:left="41"/>
              <w:rPr>
                <w:rFonts w:ascii="宋体" w:hAnsi="宋体" w:eastAsia="宋体" w:cs="宋体"/>
                <w:sz w:val="17"/>
                <w:szCs w:val="17"/>
              </w:rPr>
            </w:pPr>
            <w:r>
              <w:rPr>
                <w:rFonts w:ascii="宋体" w:hAnsi="宋体" w:eastAsia="宋体" w:cs="宋体"/>
                <w:spacing w:val="5"/>
                <w:sz w:val="17"/>
                <w:szCs w:val="17"/>
              </w:rPr>
              <w:t>293400元</w:t>
            </w:r>
          </w:p>
        </w:tc>
        <w:tc>
          <w:tcPr>
            <w:tcW w:w="1628" w:type="dxa"/>
            <w:tcBorders>
              <w:top w:val="single" w:color="000000" w:sz="2" w:space="0"/>
              <w:bottom w:val="single" w:color="000000" w:sz="2" w:space="0"/>
            </w:tcBorders>
            <w:vAlign w:val="top"/>
          </w:tcPr>
          <w:p>
            <w:pPr>
              <w:spacing w:before="133" w:line="259" w:lineRule="auto"/>
              <w:ind w:left="41" w:right="139"/>
              <w:rPr>
                <w:rFonts w:ascii="宋体" w:hAnsi="宋体" w:eastAsia="宋体" w:cs="宋体"/>
                <w:sz w:val="17"/>
                <w:szCs w:val="17"/>
              </w:rPr>
            </w:pPr>
            <w:r>
              <w:rPr>
                <w:rFonts w:ascii="宋体" w:hAnsi="宋体" w:eastAsia="宋体" w:cs="宋体"/>
                <w:spacing w:val="9"/>
                <w:sz w:val="17"/>
                <w:szCs w:val="17"/>
              </w:rPr>
              <w:t>工资及补贴发放</w:t>
            </w:r>
            <w:r>
              <w:rPr>
                <w:rFonts w:ascii="宋体" w:hAnsi="宋体" w:eastAsia="宋体" w:cs="宋体"/>
                <w:spacing w:val="7"/>
                <w:sz w:val="17"/>
                <w:szCs w:val="17"/>
              </w:rPr>
              <w:t>人</w:t>
            </w:r>
            <w:r>
              <w:rPr>
                <w:rFonts w:ascii="宋体" w:hAnsi="宋体" w:eastAsia="宋体" w:cs="宋体"/>
                <w:spacing w:val="1"/>
                <w:sz w:val="17"/>
                <w:szCs w:val="17"/>
              </w:rPr>
              <w:t>数</w:t>
            </w:r>
          </w:p>
        </w:tc>
        <w:tc>
          <w:tcPr>
            <w:tcW w:w="1048" w:type="dxa"/>
            <w:tcBorders>
              <w:top w:val="single" w:color="000000" w:sz="2" w:space="0"/>
              <w:bottom w:val="single" w:color="000000" w:sz="2" w:space="0"/>
            </w:tcBorders>
            <w:vAlign w:val="top"/>
          </w:tcPr>
          <w:p>
            <w:pPr>
              <w:spacing w:before="245" w:line="233" w:lineRule="auto"/>
              <w:ind w:left="52"/>
              <w:rPr>
                <w:rFonts w:ascii="宋体" w:hAnsi="宋体" w:eastAsia="宋体" w:cs="宋体"/>
                <w:sz w:val="17"/>
                <w:szCs w:val="17"/>
              </w:rPr>
            </w:pPr>
            <w:r>
              <w:rPr>
                <w:rFonts w:ascii="宋体" w:hAnsi="宋体" w:eastAsia="宋体" w:cs="宋体"/>
                <w:spacing w:val="1"/>
                <w:sz w:val="17"/>
                <w:szCs w:val="17"/>
              </w:rPr>
              <w:t>10</w:t>
            </w:r>
            <w:r>
              <w:rPr>
                <w:rFonts w:ascii="宋体" w:hAnsi="宋体" w:eastAsia="宋体" w:cs="宋体"/>
                <w:sz w:val="17"/>
                <w:szCs w:val="17"/>
              </w:rPr>
              <w:t>人</w:t>
            </w:r>
          </w:p>
        </w:tc>
        <w:tc>
          <w:tcPr>
            <w:tcW w:w="1268" w:type="dxa"/>
            <w:tcBorders>
              <w:top w:val="single" w:color="000000" w:sz="2" w:space="0"/>
              <w:bottom w:val="single" w:color="000000" w:sz="2" w:space="0"/>
            </w:tcBorders>
            <w:vAlign w:val="top"/>
          </w:tcPr>
          <w:p>
            <w:pPr>
              <w:spacing w:before="244" w:line="227" w:lineRule="auto"/>
              <w:ind w:left="39"/>
              <w:rPr>
                <w:rFonts w:ascii="宋体" w:hAnsi="宋体" w:eastAsia="宋体" w:cs="宋体"/>
                <w:sz w:val="17"/>
                <w:szCs w:val="17"/>
              </w:rPr>
            </w:pPr>
            <w:r>
              <w:rPr>
                <w:rFonts w:ascii="宋体" w:hAnsi="宋体" w:eastAsia="宋体" w:cs="宋体"/>
                <w:spacing w:val="9"/>
                <w:sz w:val="17"/>
                <w:szCs w:val="17"/>
              </w:rPr>
              <w:t>政策落实情</w:t>
            </w:r>
            <w:r>
              <w:rPr>
                <w:rFonts w:ascii="宋体" w:hAnsi="宋体" w:eastAsia="宋体" w:cs="宋体"/>
                <w:spacing w:val="8"/>
                <w:sz w:val="17"/>
                <w:szCs w:val="17"/>
              </w:rPr>
              <w:t>况</w:t>
            </w:r>
          </w:p>
        </w:tc>
        <w:tc>
          <w:tcPr>
            <w:tcW w:w="813" w:type="dxa"/>
            <w:tcBorders>
              <w:top w:val="single" w:color="000000" w:sz="2" w:space="0"/>
              <w:bottom w:val="single" w:color="000000" w:sz="2" w:space="0"/>
            </w:tcBorders>
            <w:vAlign w:val="top"/>
          </w:tcPr>
          <w:p>
            <w:pPr>
              <w:spacing w:before="244" w:line="227" w:lineRule="auto"/>
              <w:ind w:left="44"/>
              <w:rPr>
                <w:rFonts w:ascii="宋体" w:hAnsi="宋体" w:eastAsia="宋体" w:cs="宋体"/>
                <w:sz w:val="17"/>
                <w:szCs w:val="17"/>
              </w:rPr>
            </w:pPr>
            <w:r>
              <w:rPr>
                <w:rFonts w:ascii="宋体" w:hAnsi="宋体" w:eastAsia="宋体" w:cs="宋体"/>
                <w:spacing w:val="8"/>
                <w:sz w:val="17"/>
                <w:szCs w:val="17"/>
              </w:rPr>
              <w:t>较好落实</w:t>
            </w:r>
          </w:p>
        </w:tc>
        <w:tc>
          <w:tcPr>
            <w:tcW w:w="1172" w:type="dxa"/>
            <w:tcBorders>
              <w:top w:val="single" w:color="000000" w:sz="2" w:space="0"/>
              <w:bottom w:val="single" w:color="000000" w:sz="2" w:space="0"/>
            </w:tcBorders>
            <w:vAlign w:val="top"/>
          </w:tcPr>
          <w:p>
            <w:pPr>
              <w:spacing w:before="132" w:line="260" w:lineRule="auto"/>
              <w:ind w:left="41" w:right="41" w:firstLine="4"/>
              <w:rPr>
                <w:rFonts w:ascii="宋体" w:hAnsi="宋体" w:eastAsia="宋体" w:cs="宋体"/>
                <w:sz w:val="17"/>
                <w:szCs w:val="17"/>
              </w:rPr>
            </w:pPr>
            <w:r>
              <w:rPr>
                <w:rFonts w:ascii="宋体" w:hAnsi="宋体" w:eastAsia="宋体" w:cs="宋体"/>
                <w:spacing w:val="9"/>
                <w:sz w:val="17"/>
                <w:szCs w:val="17"/>
              </w:rPr>
              <w:t>受</w:t>
            </w:r>
            <w:r>
              <w:rPr>
                <w:rFonts w:ascii="宋体" w:hAnsi="宋体" w:eastAsia="宋体" w:cs="宋体"/>
                <w:spacing w:val="8"/>
                <w:sz w:val="17"/>
                <w:szCs w:val="17"/>
              </w:rPr>
              <w:t>益人群满意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5"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3" w:line="259" w:lineRule="auto"/>
              <w:ind w:left="48" w:right="139" w:hanging="6"/>
              <w:rPr>
                <w:rFonts w:ascii="宋体" w:hAnsi="宋体" w:eastAsia="宋体" w:cs="宋体"/>
                <w:sz w:val="17"/>
                <w:szCs w:val="17"/>
              </w:rPr>
            </w:pPr>
            <w:r>
              <w:rPr>
                <w:rFonts w:ascii="宋体" w:hAnsi="宋体" w:eastAsia="宋体" w:cs="宋体"/>
                <w:spacing w:val="9"/>
                <w:sz w:val="17"/>
                <w:szCs w:val="17"/>
              </w:rPr>
              <w:t>工资及补贴发放</w:t>
            </w:r>
            <w:r>
              <w:rPr>
                <w:rFonts w:ascii="宋体" w:hAnsi="宋体" w:eastAsia="宋体" w:cs="宋体"/>
                <w:spacing w:val="7"/>
                <w:sz w:val="17"/>
                <w:szCs w:val="17"/>
              </w:rPr>
              <w:t>及</w:t>
            </w:r>
            <w:r>
              <w:rPr>
                <w:rFonts w:ascii="宋体" w:hAnsi="宋体" w:eastAsia="宋体" w:cs="宋体"/>
                <w:spacing w:val="2"/>
                <w:sz w:val="17"/>
                <w:szCs w:val="17"/>
              </w:rPr>
              <w:t>时率</w:t>
            </w:r>
          </w:p>
        </w:tc>
        <w:tc>
          <w:tcPr>
            <w:tcW w:w="1048" w:type="dxa"/>
            <w:tcBorders>
              <w:top w:val="single" w:color="000000" w:sz="2" w:space="0"/>
              <w:bottom w:val="single" w:color="000000" w:sz="2" w:space="0"/>
            </w:tcBorders>
            <w:vAlign w:val="top"/>
          </w:tcPr>
          <w:p>
            <w:pPr>
              <w:spacing w:before="245"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spacing w:before="133" w:line="259" w:lineRule="auto"/>
              <w:ind w:left="41" w:right="139" w:firstLine="2"/>
              <w:rPr>
                <w:rFonts w:ascii="宋体" w:hAnsi="宋体" w:eastAsia="宋体" w:cs="宋体"/>
                <w:sz w:val="17"/>
                <w:szCs w:val="17"/>
              </w:rPr>
            </w:pPr>
            <w:r>
              <w:rPr>
                <w:rFonts w:ascii="宋体" w:hAnsi="宋体" w:eastAsia="宋体" w:cs="宋体"/>
                <w:spacing w:val="9"/>
                <w:sz w:val="17"/>
                <w:szCs w:val="17"/>
              </w:rPr>
              <w:t>受</w:t>
            </w:r>
            <w:r>
              <w:rPr>
                <w:rFonts w:ascii="宋体" w:hAnsi="宋体" w:eastAsia="宋体" w:cs="宋体"/>
                <w:spacing w:val="8"/>
                <w:sz w:val="17"/>
                <w:szCs w:val="17"/>
              </w:rPr>
              <w:t>益人群幸福</w:t>
            </w:r>
            <w:r>
              <w:rPr>
                <w:rFonts w:ascii="宋体" w:hAnsi="宋体" w:eastAsia="宋体" w:cs="宋体"/>
                <w:spacing w:val="10"/>
                <w:sz w:val="17"/>
                <w:szCs w:val="17"/>
              </w:rPr>
              <w:t>感</w:t>
            </w:r>
            <w:r>
              <w:rPr>
                <w:rFonts w:ascii="宋体" w:hAnsi="宋体" w:eastAsia="宋体" w:cs="宋体"/>
                <w:spacing w:val="8"/>
                <w:sz w:val="17"/>
                <w:szCs w:val="17"/>
              </w:rPr>
              <w:t>和获得感</w:t>
            </w:r>
          </w:p>
        </w:tc>
        <w:tc>
          <w:tcPr>
            <w:tcW w:w="813" w:type="dxa"/>
            <w:tcBorders>
              <w:top w:val="single" w:color="000000" w:sz="2" w:space="0"/>
              <w:bottom w:val="single" w:color="000000" w:sz="2" w:space="0"/>
            </w:tcBorders>
            <w:vAlign w:val="top"/>
          </w:tcPr>
          <w:p>
            <w:pPr>
              <w:spacing w:before="245" w:line="231" w:lineRule="auto"/>
              <w:ind w:left="45"/>
              <w:rPr>
                <w:rFonts w:ascii="宋体" w:hAnsi="宋体" w:eastAsia="宋体" w:cs="宋体"/>
                <w:sz w:val="17"/>
                <w:szCs w:val="17"/>
              </w:rPr>
            </w:pPr>
            <w:r>
              <w:rPr>
                <w:rFonts w:ascii="宋体" w:hAnsi="宋体" w:eastAsia="宋体" w:cs="宋体"/>
                <w:spacing w:val="6"/>
                <w:sz w:val="17"/>
                <w:szCs w:val="17"/>
              </w:rPr>
              <w:t>提升</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3" w:line="259" w:lineRule="auto"/>
              <w:ind w:left="40" w:right="139" w:firstLine="2"/>
              <w:rPr>
                <w:rFonts w:ascii="宋体" w:hAnsi="宋体" w:eastAsia="宋体" w:cs="宋体"/>
                <w:sz w:val="17"/>
                <w:szCs w:val="17"/>
              </w:rPr>
            </w:pPr>
            <w:r>
              <w:rPr>
                <w:rFonts w:ascii="宋体" w:hAnsi="宋体" w:eastAsia="宋体" w:cs="宋体"/>
                <w:spacing w:val="9"/>
                <w:sz w:val="17"/>
                <w:szCs w:val="17"/>
              </w:rPr>
              <w:t>工资及补贴发放</w:t>
            </w:r>
            <w:r>
              <w:rPr>
                <w:rFonts w:ascii="宋体" w:hAnsi="宋体" w:eastAsia="宋体" w:cs="宋体"/>
                <w:spacing w:val="7"/>
                <w:sz w:val="17"/>
                <w:szCs w:val="17"/>
              </w:rPr>
              <w:t>准</w:t>
            </w:r>
            <w:r>
              <w:rPr>
                <w:rFonts w:ascii="宋体" w:hAnsi="宋体" w:eastAsia="宋体" w:cs="宋体"/>
                <w:spacing w:val="6"/>
                <w:sz w:val="17"/>
                <w:szCs w:val="17"/>
              </w:rPr>
              <w:t>确率</w:t>
            </w:r>
          </w:p>
        </w:tc>
        <w:tc>
          <w:tcPr>
            <w:tcW w:w="1048" w:type="dxa"/>
            <w:tcBorders>
              <w:top w:val="single" w:color="000000" w:sz="2" w:space="0"/>
              <w:bottom w:val="single" w:color="000000" w:sz="2" w:space="0"/>
            </w:tcBorders>
            <w:vAlign w:val="top"/>
          </w:tcPr>
          <w:p>
            <w:pPr>
              <w:spacing w:before="245"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1098" w:type="dxa"/>
            <w:tcBorders>
              <w:top w:val="single" w:color="000000" w:sz="2" w:space="0"/>
              <w:bottom w:val="single" w:color="000000" w:sz="2" w:space="0"/>
            </w:tcBorders>
            <w:vAlign w:val="top"/>
          </w:tcPr>
          <w:p>
            <w:pPr>
              <w:spacing w:before="273"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08075</w:t>
            </w:r>
          </w:p>
        </w:tc>
        <w:tc>
          <w:tcPr>
            <w:tcW w:w="1683" w:type="dxa"/>
            <w:tcBorders>
              <w:top w:val="single" w:color="000000" w:sz="2" w:space="0"/>
              <w:bottom w:val="single" w:color="000000" w:sz="2" w:space="0"/>
            </w:tcBorders>
            <w:vAlign w:val="top"/>
          </w:tcPr>
          <w:p>
            <w:pPr>
              <w:spacing w:before="133" w:line="260" w:lineRule="auto"/>
              <w:ind w:left="757" w:right="20" w:hanging="72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川县半坡镇初级中</w:t>
            </w:r>
            <w:r>
              <w:rPr>
                <w:rFonts w:ascii="宋体" w:hAnsi="宋体" w:eastAsia="宋体" w:cs="宋体"/>
                <w:sz w:val="17"/>
                <w:szCs w:val="17"/>
              </w:rPr>
              <w:t>学</w:t>
            </w:r>
          </w:p>
        </w:tc>
        <w:tc>
          <w:tcPr>
            <w:tcW w:w="882" w:type="dxa"/>
            <w:tcBorders>
              <w:top w:val="single" w:color="000000" w:sz="2" w:space="0"/>
              <w:bottom w:val="single" w:color="000000" w:sz="2" w:space="0"/>
            </w:tcBorders>
            <w:vAlign w:val="top"/>
          </w:tcPr>
          <w:p>
            <w:pPr>
              <w:spacing w:before="273" w:line="192" w:lineRule="auto"/>
              <w:ind w:left="402"/>
              <w:rPr>
                <w:rFonts w:ascii="宋体" w:hAnsi="宋体" w:eastAsia="宋体" w:cs="宋体"/>
                <w:sz w:val="17"/>
                <w:szCs w:val="17"/>
              </w:rPr>
            </w:pPr>
            <w:r>
              <w:rPr>
                <w:rFonts w:ascii="宋体" w:hAnsi="宋体" w:eastAsia="宋体" w:cs="宋体"/>
                <w:spacing w:val="4"/>
                <w:sz w:val="17"/>
                <w:szCs w:val="17"/>
              </w:rPr>
              <w:t>26.9</w:t>
            </w:r>
            <w:r>
              <w:rPr>
                <w:rFonts w:ascii="宋体" w:hAnsi="宋体" w:eastAsia="宋体" w:cs="宋体"/>
                <w:spacing w:val="3"/>
                <w:sz w:val="17"/>
                <w:szCs w:val="17"/>
              </w:rPr>
              <w:t>9</w:t>
            </w:r>
          </w:p>
        </w:tc>
        <w:tc>
          <w:tcPr>
            <w:tcW w:w="758" w:type="dxa"/>
            <w:tcBorders>
              <w:top w:val="single" w:color="000000" w:sz="2" w:space="0"/>
              <w:bottom w:val="single" w:color="000000" w:sz="2" w:space="0"/>
            </w:tcBorders>
            <w:vAlign w:val="top"/>
          </w:tcPr>
          <w:p>
            <w:pPr>
              <w:spacing w:before="273" w:line="192" w:lineRule="auto"/>
              <w:ind w:left="279"/>
              <w:rPr>
                <w:rFonts w:ascii="宋体" w:hAnsi="宋体" w:eastAsia="宋体" w:cs="宋体"/>
                <w:sz w:val="17"/>
                <w:szCs w:val="17"/>
              </w:rPr>
            </w:pPr>
            <w:r>
              <w:rPr>
                <w:rFonts w:ascii="宋体" w:hAnsi="宋体" w:eastAsia="宋体" w:cs="宋体"/>
                <w:spacing w:val="4"/>
                <w:sz w:val="17"/>
                <w:szCs w:val="17"/>
              </w:rPr>
              <w:t>26.9</w:t>
            </w:r>
            <w:r>
              <w:rPr>
                <w:rFonts w:ascii="宋体" w:hAnsi="宋体" w:eastAsia="宋体" w:cs="宋体"/>
                <w:spacing w:val="3"/>
                <w:sz w:val="17"/>
                <w:szCs w:val="17"/>
              </w:rPr>
              <w:t>9</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1098" w:type="dxa"/>
            <w:tcBorders>
              <w:top w:val="single" w:color="000000" w:sz="2" w:space="0"/>
              <w:bottom w:val="single" w:color="000000" w:sz="2" w:space="0"/>
            </w:tcBorders>
            <w:vAlign w:val="top"/>
          </w:tcPr>
          <w:p>
            <w:pPr>
              <w:spacing w:before="160"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0000064848</w:t>
            </w:r>
          </w:p>
        </w:tc>
        <w:tc>
          <w:tcPr>
            <w:tcW w:w="1683" w:type="dxa"/>
            <w:tcBorders>
              <w:top w:val="single" w:color="000000" w:sz="2" w:space="0"/>
              <w:bottom w:val="single" w:color="000000" w:sz="2" w:space="0"/>
            </w:tcBorders>
            <w:vAlign w:val="top"/>
          </w:tcPr>
          <w:p>
            <w:pPr>
              <w:spacing w:before="34"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7"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3" w:line="192" w:lineRule="auto"/>
              <w:ind w:left="402"/>
              <w:rPr>
                <w:rFonts w:ascii="宋体" w:hAnsi="宋体" w:eastAsia="宋体" w:cs="宋体"/>
                <w:sz w:val="17"/>
                <w:szCs w:val="17"/>
              </w:rPr>
            </w:pPr>
            <w:r>
              <w:rPr>
                <w:rFonts w:ascii="宋体" w:hAnsi="宋体" w:eastAsia="宋体" w:cs="宋体"/>
                <w:spacing w:val="4"/>
                <w:sz w:val="17"/>
                <w:szCs w:val="17"/>
              </w:rPr>
              <w:t>26.9</w:t>
            </w:r>
            <w:r>
              <w:rPr>
                <w:rFonts w:ascii="宋体" w:hAnsi="宋体" w:eastAsia="宋体" w:cs="宋体"/>
                <w:spacing w:val="3"/>
                <w:sz w:val="17"/>
                <w:szCs w:val="17"/>
              </w:rPr>
              <w:t>9</w:t>
            </w:r>
          </w:p>
        </w:tc>
        <w:tc>
          <w:tcPr>
            <w:tcW w:w="758" w:type="dxa"/>
            <w:tcBorders>
              <w:top w:val="single" w:color="000000" w:sz="2" w:space="0"/>
              <w:bottom w:val="single" w:color="000000" w:sz="2" w:space="0"/>
            </w:tcBorders>
            <w:vAlign w:val="top"/>
          </w:tcPr>
          <w:p>
            <w:pPr>
              <w:spacing w:before="273" w:line="192" w:lineRule="auto"/>
              <w:ind w:left="279"/>
              <w:rPr>
                <w:rFonts w:ascii="宋体" w:hAnsi="宋体" w:eastAsia="宋体" w:cs="宋体"/>
                <w:sz w:val="17"/>
                <w:szCs w:val="17"/>
              </w:rPr>
            </w:pPr>
            <w:r>
              <w:rPr>
                <w:rFonts w:ascii="宋体" w:hAnsi="宋体" w:eastAsia="宋体" w:cs="宋体"/>
                <w:spacing w:val="4"/>
                <w:sz w:val="17"/>
                <w:szCs w:val="17"/>
              </w:rPr>
              <w:t>26.9</w:t>
            </w:r>
            <w:r>
              <w:rPr>
                <w:rFonts w:ascii="宋体" w:hAnsi="宋体" w:eastAsia="宋体" w:cs="宋体"/>
                <w:spacing w:val="3"/>
                <w:sz w:val="17"/>
                <w:szCs w:val="17"/>
              </w:rPr>
              <w:t>9</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422" w:right="1215" w:bottom="400" w:left="1065" w:header="0" w:footer="283" w:gutter="0"/>
          <w:pgNumType w:fmt="numberInDash"/>
          <w:cols w:space="720" w:num="1"/>
        </w:sectPr>
      </w:pPr>
    </w:p>
    <w:p>
      <w:pPr>
        <w:spacing w:before="36" w:line="230" w:lineRule="auto"/>
        <w:ind w:right="628"/>
        <w:jc w:val="right"/>
        <w:rPr>
          <w:rFonts w:ascii="宋体" w:hAnsi="宋体" w:eastAsia="宋体" w:cs="宋体"/>
          <w:sz w:val="17"/>
          <w:szCs w:val="17"/>
        </w:rPr>
      </w:pPr>
      <w:bookmarkStart w:id="0" w:name="_GoBack"/>
      <w:bookmarkEnd w:id="0"/>
      <w:r>
        <w:rPr>
          <w:rFonts w:ascii="宋体" w:hAnsi="宋体" w:eastAsia="宋体" w:cs="宋体"/>
          <w:spacing w:val="7"/>
          <w:sz w:val="17"/>
          <w:szCs w:val="17"/>
        </w:rPr>
        <w:t>预算13</w:t>
      </w:r>
      <w:r>
        <w:rPr>
          <w:rFonts w:ascii="宋体" w:hAnsi="宋体" w:eastAsia="宋体" w:cs="宋体"/>
          <w:spacing w:val="6"/>
          <w:sz w:val="17"/>
          <w:szCs w:val="17"/>
        </w:rPr>
        <w:t>表</w:t>
      </w:r>
    </w:p>
    <w:p>
      <w:pPr>
        <w:spacing w:before="131" w:line="220" w:lineRule="auto"/>
        <w:ind w:left="4629"/>
        <w:rPr>
          <w:rFonts w:ascii="宋体" w:hAnsi="宋体" w:eastAsia="宋体" w:cs="宋体"/>
          <w:sz w:val="37"/>
          <w:szCs w:val="37"/>
        </w:rPr>
      </w:pPr>
      <w:r>
        <w:rPr>
          <w:rFonts w:ascii="宋体" w:hAnsi="宋体" w:eastAsia="宋体" w:cs="宋体"/>
          <w:spacing w:val="14"/>
          <w:sz w:val="37"/>
          <w:szCs w:val="37"/>
          <w14:textOutline w14:w="6883" w14:cap="sq" w14:cmpd="sng">
            <w14:solidFill>
              <w14:srgbClr w14:val="000000"/>
            </w14:solidFill>
            <w14:prstDash w14:val="solid"/>
            <w14:bevel/>
          </w14:textOutline>
        </w:rPr>
        <w:t>2</w:t>
      </w:r>
      <w:r>
        <w:rPr>
          <w:rFonts w:ascii="宋体" w:hAnsi="宋体" w:eastAsia="宋体" w:cs="宋体"/>
          <w:spacing w:val="9"/>
          <w:sz w:val="37"/>
          <w:szCs w:val="37"/>
          <w14:textOutline w14:w="6883" w14:cap="sq" w14:cmpd="sng">
            <w14:solidFill>
              <w14:srgbClr w14:val="000000"/>
            </w14:solidFill>
            <w14:prstDash w14:val="solid"/>
            <w14:bevel/>
          </w14:textOutline>
        </w:rPr>
        <w:t>022年部门预算项目绩效目标表</w:t>
      </w:r>
    </w:p>
    <w:tbl>
      <w:tblPr>
        <w:tblStyle w:val="6"/>
        <w:tblW w:w="14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8"/>
        <w:gridCol w:w="1683"/>
        <w:gridCol w:w="882"/>
        <w:gridCol w:w="758"/>
        <w:gridCol w:w="566"/>
        <w:gridCol w:w="566"/>
        <w:gridCol w:w="1297"/>
        <w:gridCol w:w="952"/>
        <w:gridCol w:w="1628"/>
        <w:gridCol w:w="1048"/>
        <w:gridCol w:w="1268"/>
        <w:gridCol w:w="813"/>
        <w:gridCol w:w="1172"/>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98" w:type="dxa"/>
            <w:vMerge w:val="restart"/>
            <w:tcBorders>
              <w:top w:val="single" w:color="000000" w:sz="2" w:space="0"/>
              <w:bottom w:val="nil"/>
            </w:tcBorders>
            <w:vAlign w:val="top"/>
          </w:tcPr>
          <w:p>
            <w:pPr>
              <w:spacing w:line="342" w:lineRule="auto"/>
              <w:rPr>
                <w:rFonts w:ascii="Arial"/>
                <w:sz w:val="21"/>
              </w:rPr>
            </w:pPr>
          </w:p>
          <w:p>
            <w:pPr>
              <w:spacing w:before="56" w:line="230" w:lineRule="auto"/>
              <w:ind w:left="197"/>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p>
            <w:pPr>
              <w:spacing w:before="13" w:line="259" w:lineRule="auto"/>
              <w:ind w:left="375" w:right="173" w:hanging="169"/>
              <w:rPr>
                <w:rFonts w:ascii="宋体" w:hAnsi="宋体" w:eastAsia="宋体" w:cs="宋体"/>
                <w:sz w:val="17"/>
                <w:szCs w:val="17"/>
              </w:rPr>
            </w:pPr>
            <w:r>
              <w:rPr>
                <w:rFonts w:ascii="宋体" w:hAnsi="宋体" w:eastAsia="宋体" w:cs="宋体"/>
                <w:spacing w:val="27"/>
                <w:sz w:val="17"/>
                <w:szCs w:val="17"/>
              </w:rPr>
              <w:t>(项目编</w:t>
            </w:r>
            <w:r>
              <w:rPr>
                <w:rFonts w:ascii="宋体" w:hAnsi="宋体" w:eastAsia="宋体" w:cs="宋体"/>
                <w:spacing w:val="2"/>
                <w:sz w:val="17"/>
                <w:szCs w:val="17"/>
              </w:rPr>
              <w:t>码</w:t>
            </w:r>
            <w:r>
              <w:rPr>
                <w:rFonts w:ascii="宋体" w:hAnsi="宋体" w:eastAsia="宋体" w:cs="宋体"/>
                <w:spacing w:val="1"/>
                <w:sz w:val="17"/>
                <w:szCs w:val="17"/>
              </w:rPr>
              <w:t>)</w:t>
            </w:r>
          </w:p>
        </w:tc>
        <w:tc>
          <w:tcPr>
            <w:tcW w:w="1683" w:type="dxa"/>
            <w:vMerge w:val="restart"/>
            <w:tcBorders>
              <w:top w:val="single" w:color="000000" w:sz="2" w:space="0"/>
              <w:bottom w:val="nil"/>
            </w:tcBorders>
            <w:vAlign w:val="top"/>
          </w:tcPr>
          <w:p>
            <w:pPr>
              <w:spacing w:line="455" w:lineRule="auto"/>
              <w:rPr>
                <w:rFonts w:ascii="Arial"/>
                <w:sz w:val="21"/>
              </w:rPr>
            </w:pPr>
          </w:p>
          <w:p>
            <w:pPr>
              <w:spacing w:before="56" w:line="261" w:lineRule="auto"/>
              <w:ind w:left="661" w:right="66" w:hanging="579"/>
              <w:rPr>
                <w:rFonts w:ascii="宋体" w:hAnsi="宋体" w:eastAsia="宋体" w:cs="宋体"/>
                <w:sz w:val="17"/>
                <w:szCs w:val="17"/>
              </w:rPr>
            </w:pPr>
            <w:r>
              <w:rPr>
                <w:rFonts w:ascii="宋体" w:hAnsi="宋体" w:eastAsia="宋体" w:cs="宋体"/>
                <w:spacing w:val="11"/>
                <w:sz w:val="17"/>
                <w:szCs w:val="17"/>
              </w:rPr>
              <w:t>项</w:t>
            </w:r>
            <w:r>
              <w:rPr>
                <w:rFonts w:ascii="宋体" w:hAnsi="宋体" w:eastAsia="宋体" w:cs="宋体"/>
                <w:spacing w:val="7"/>
                <w:sz w:val="17"/>
                <w:szCs w:val="17"/>
              </w:rPr>
              <w:t>目单位(项目名</w:t>
            </w:r>
            <w:r>
              <w:rPr>
                <w:rFonts w:ascii="宋体" w:hAnsi="宋体" w:eastAsia="宋体" w:cs="宋体"/>
                <w:spacing w:val="2"/>
                <w:sz w:val="17"/>
                <w:szCs w:val="17"/>
              </w:rPr>
              <w:t>称</w:t>
            </w:r>
            <w:r>
              <w:rPr>
                <w:rFonts w:ascii="宋体" w:hAnsi="宋体" w:eastAsia="宋体" w:cs="宋体"/>
                <w:spacing w:val="1"/>
                <w:sz w:val="17"/>
                <w:szCs w:val="17"/>
              </w:rPr>
              <w:t>)</w:t>
            </w:r>
          </w:p>
        </w:tc>
        <w:tc>
          <w:tcPr>
            <w:tcW w:w="2772" w:type="dxa"/>
            <w:gridSpan w:val="4"/>
            <w:vMerge w:val="restart"/>
            <w:tcBorders>
              <w:top w:val="single" w:color="000000" w:sz="2" w:space="0"/>
              <w:bottom w:val="nil"/>
            </w:tcBorders>
            <w:vAlign w:val="top"/>
          </w:tcPr>
          <w:p>
            <w:pPr>
              <w:spacing w:before="210" w:line="229" w:lineRule="auto"/>
              <w:ind w:left="672"/>
              <w:rPr>
                <w:rFonts w:ascii="宋体" w:hAnsi="宋体" w:eastAsia="宋体" w:cs="宋体"/>
                <w:sz w:val="17"/>
                <w:szCs w:val="17"/>
              </w:rPr>
            </w:pPr>
            <w:r>
              <w:rPr>
                <w:rFonts w:ascii="宋体" w:hAnsi="宋体" w:eastAsia="宋体" w:cs="宋体"/>
                <w:spacing w:val="12"/>
                <w:sz w:val="17"/>
                <w:szCs w:val="17"/>
              </w:rPr>
              <w:t>项</w:t>
            </w:r>
            <w:r>
              <w:rPr>
                <w:rFonts w:ascii="宋体" w:hAnsi="宋体" w:eastAsia="宋体" w:cs="宋体"/>
                <w:spacing w:val="6"/>
                <w:sz w:val="17"/>
                <w:szCs w:val="17"/>
              </w:rPr>
              <w:t>目金额(万元)</w:t>
            </w:r>
          </w:p>
        </w:tc>
        <w:tc>
          <w:tcPr>
            <w:tcW w:w="8988" w:type="dxa"/>
            <w:gridSpan w:val="8"/>
            <w:tcBorders>
              <w:top w:val="single" w:color="000000" w:sz="2" w:space="0"/>
              <w:bottom w:val="single" w:color="000000" w:sz="2" w:space="0"/>
            </w:tcBorders>
            <w:vAlign w:val="top"/>
          </w:tcPr>
          <w:p>
            <w:pPr>
              <w:spacing w:before="69" w:line="227" w:lineRule="auto"/>
              <w:ind w:left="4142"/>
              <w:rPr>
                <w:rFonts w:ascii="宋体" w:hAnsi="宋体" w:eastAsia="宋体" w:cs="宋体"/>
                <w:sz w:val="17"/>
                <w:szCs w:val="17"/>
              </w:rPr>
            </w:pPr>
            <w:r>
              <w:rPr>
                <w:rFonts w:ascii="宋体" w:hAnsi="宋体" w:eastAsia="宋体" w:cs="宋体"/>
                <w:spacing w:val="9"/>
                <w:sz w:val="17"/>
                <w:szCs w:val="17"/>
              </w:rPr>
              <w:t>绩</w:t>
            </w:r>
            <w:r>
              <w:rPr>
                <w:rFonts w:ascii="宋体" w:hAnsi="宋体" w:eastAsia="宋体" w:cs="宋体"/>
                <w:spacing w:val="7"/>
                <w:sz w:val="17"/>
                <w:szCs w:val="17"/>
              </w:rPr>
              <w:t>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772" w:type="dxa"/>
            <w:gridSpan w:val="4"/>
            <w:vMerge w:val="continue"/>
            <w:tcBorders>
              <w:top w:val="nil"/>
              <w:bottom w:val="single" w:color="000000" w:sz="2" w:space="0"/>
            </w:tcBorders>
            <w:vAlign w:val="top"/>
          </w:tcPr>
          <w:p>
            <w:pPr>
              <w:rPr>
                <w:rFonts w:ascii="Arial"/>
                <w:sz w:val="21"/>
              </w:rPr>
            </w:pPr>
          </w:p>
        </w:tc>
        <w:tc>
          <w:tcPr>
            <w:tcW w:w="2249" w:type="dxa"/>
            <w:gridSpan w:val="2"/>
            <w:tcBorders>
              <w:top w:val="single" w:color="000000" w:sz="2" w:space="0"/>
              <w:bottom w:val="single" w:color="000000" w:sz="2" w:space="0"/>
            </w:tcBorders>
            <w:vAlign w:val="top"/>
          </w:tcPr>
          <w:p>
            <w:pPr>
              <w:spacing w:before="60" w:line="229" w:lineRule="auto"/>
              <w:ind w:left="77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676" w:type="dxa"/>
            <w:gridSpan w:val="2"/>
            <w:tcBorders>
              <w:top w:val="single" w:color="000000" w:sz="2" w:space="0"/>
              <w:bottom w:val="single" w:color="000000" w:sz="2" w:space="0"/>
            </w:tcBorders>
            <w:vAlign w:val="top"/>
          </w:tcPr>
          <w:p>
            <w:pPr>
              <w:spacing w:before="60" w:line="230" w:lineRule="auto"/>
              <w:ind w:left="988"/>
              <w:rPr>
                <w:rFonts w:ascii="宋体" w:hAnsi="宋体" w:eastAsia="宋体" w:cs="宋体"/>
                <w:sz w:val="17"/>
                <w:szCs w:val="17"/>
              </w:rPr>
            </w:pPr>
            <w:r>
              <w:rPr>
                <w:rFonts w:ascii="宋体" w:hAnsi="宋体" w:eastAsia="宋体" w:cs="宋体"/>
                <w:spacing w:val="8"/>
                <w:sz w:val="17"/>
                <w:szCs w:val="17"/>
              </w:rPr>
              <w:t>产出指标</w:t>
            </w:r>
          </w:p>
        </w:tc>
        <w:tc>
          <w:tcPr>
            <w:tcW w:w="2081" w:type="dxa"/>
            <w:gridSpan w:val="2"/>
            <w:tcBorders>
              <w:top w:val="single" w:color="000000" w:sz="2" w:space="0"/>
              <w:bottom w:val="single" w:color="000000" w:sz="2" w:space="0"/>
            </w:tcBorders>
            <w:vAlign w:val="top"/>
          </w:tcPr>
          <w:p>
            <w:pPr>
              <w:spacing w:before="60" w:line="231" w:lineRule="auto"/>
              <w:ind w:left="694"/>
              <w:rPr>
                <w:rFonts w:ascii="宋体" w:hAnsi="宋体" w:eastAsia="宋体" w:cs="宋体"/>
                <w:sz w:val="17"/>
                <w:szCs w:val="17"/>
              </w:rPr>
            </w:pPr>
            <w:r>
              <w:rPr>
                <w:rFonts w:ascii="宋体" w:hAnsi="宋体" w:eastAsia="宋体" w:cs="宋体"/>
                <w:spacing w:val="7"/>
                <w:sz w:val="17"/>
                <w:szCs w:val="17"/>
              </w:rPr>
              <w:t>效益指标</w:t>
            </w:r>
          </w:p>
        </w:tc>
        <w:tc>
          <w:tcPr>
            <w:tcW w:w="1982" w:type="dxa"/>
            <w:gridSpan w:val="2"/>
            <w:tcBorders>
              <w:top w:val="single" w:color="000000" w:sz="2" w:space="0"/>
              <w:bottom w:val="single" w:color="000000" w:sz="2" w:space="0"/>
            </w:tcBorders>
            <w:vAlign w:val="top"/>
          </w:tcPr>
          <w:p>
            <w:pPr>
              <w:spacing w:before="60" w:line="230" w:lineRule="auto"/>
              <w:ind w:left="549"/>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tcBorders>
              <w:top w:val="single" w:color="000000" w:sz="2" w:space="0"/>
              <w:bottom w:val="single" w:color="000000" w:sz="2" w:space="0"/>
            </w:tcBorders>
            <w:vAlign w:val="top"/>
          </w:tcPr>
          <w:p>
            <w:pPr>
              <w:spacing w:line="272" w:lineRule="auto"/>
              <w:rPr>
                <w:rFonts w:ascii="Arial"/>
                <w:sz w:val="21"/>
              </w:rPr>
            </w:pPr>
          </w:p>
          <w:p>
            <w:pPr>
              <w:spacing w:before="55" w:line="229" w:lineRule="auto"/>
              <w:ind w:left="91"/>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758" w:type="dxa"/>
            <w:tcBorders>
              <w:top w:val="single" w:color="000000" w:sz="2" w:space="0"/>
              <w:bottom w:val="single" w:color="000000" w:sz="2" w:space="0"/>
            </w:tcBorders>
            <w:vAlign w:val="top"/>
          </w:tcPr>
          <w:p>
            <w:pPr>
              <w:spacing w:before="218" w:line="257" w:lineRule="auto"/>
              <w:ind w:left="114" w:right="96" w:hanging="2"/>
              <w:rPr>
                <w:rFonts w:ascii="宋体" w:hAnsi="宋体" w:eastAsia="宋体" w:cs="宋体"/>
                <w:sz w:val="17"/>
                <w:szCs w:val="17"/>
              </w:rPr>
            </w:pPr>
            <w:r>
              <w:rPr>
                <w:rFonts w:ascii="宋体" w:hAnsi="宋体" w:eastAsia="宋体" w:cs="宋体"/>
                <w:spacing w:val="8"/>
                <w:sz w:val="17"/>
                <w:szCs w:val="17"/>
              </w:rPr>
              <w:t>政府</w:t>
            </w:r>
            <w:r>
              <w:rPr>
                <w:rFonts w:ascii="宋体" w:hAnsi="宋体" w:eastAsia="宋体" w:cs="宋体"/>
                <w:spacing w:val="7"/>
                <w:sz w:val="17"/>
                <w:szCs w:val="17"/>
              </w:rPr>
              <w:t>预算资金</w:t>
            </w:r>
          </w:p>
        </w:tc>
        <w:tc>
          <w:tcPr>
            <w:tcW w:w="566" w:type="dxa"/>
            <w:tcBorders>
              <w:top w:val="single" w:color="000000" w:sz="2" w:space="0"/>
              <w:bottom w:val="single" w:color="000000" w:sz="2" w:space="0"/>
            </w:tcBorders>
            <w:vAlign w:val="top"/>
          </w:tcPr>
          <w:p>
            <w:pPr>
              <w:spacing w:before="28" w:line="229" w:lineRule="auto"/>
              <w:ind w:left="110" w:right="88"/>
              <w:rPr>
                <w:rFonts w:ascii="宋体" w:hAnsi="宋体" w:eastAsia="宋体" w:cs="宋体"/>
                <w:sz w:val="16"/>
                <w:szCs w:val="16"/>
              </w:rPr>
            </w:pPr>
            <w:r>
              <w:rPr>
                <w:rFonts w:ascii="宋体" w:hAnsi="宋体" w:eastAsia="宋体" w:cs="宋体"/>
                <w:spacing w:val="16"/>
                <w:sz w:val="16"/>
                <w:szCs w:val="16"/>
              </w:rPr>
              <w:t>财政专户管理资金</w:t>
            </w:r>
          </w:p>
        </w:tc>
        <w:tc>
          <w:tcPr>
            <w:tcW w:w="566" w:type="dxa"/>
            <w:tcBorders>
              <w:top w:val="single" w:color="000000" w:sz="2" w:space="0"/>
              <w:bottom w:val="single" w:color="000000" w:sz="2" w:space="0"/>
            </w:tcBorders>
            <w:vAlign w:val="top"/>
          </w:tcPr>
          <w:p>
            <w:pPr>
              <w:spacing w:before="218" w:line="257" w:lineRule="auto"/>
              <w:ind w:left="114" w:right="90" w:hanging="6"/>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r>
              <w:rPr>
                <w:rFonts w:ascii="宋体" w:hAnsi="宋体" w:eastAsia="宋体" w:cs="宋体"/>
                <w:spacing w:val="3"/>
                <w:sz w:val="17"/>
                <w:szCs w:val="17"/>
              </w:rPr>
              <w:t>资</w:t>
            </w:r>
            <w:r>
              <w:rPr>
                <w:rFonts w:ascii="宋体" w:hAnsi="宋体" w:eastAsia="宋体" w:cs="宋体"/>
                <w:spacing w:val="2"/>
                <w:sz w:val="17"/>
                <w:szCs w:val="17"/>
              </w:rPr>
              <w:t>金</w:t>
            </w:r>
          </w:p>
        </w:tc>
        <w:tc>
          <w:tcPr>
            <w:tcW w:w="1297"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95"/>
              <w:rPr>
                <w:rFonts w:ascii="宋体" w:hAnsi="宋体" w:eastAsia="宋体" w:cs="宋体"/>
                <w:sz w:val="17"/>
                <w:szCs w:val="17"/>
              </w:rPr>
            </w:pPr>
            <w:r>
              <w:rPr>
                <w:rFonts w:ascii="宋体" w:hAnsi="宋体" w:eastAsia="宋体" w:cs="宋体"/>
                <w:spacing w:val="8"/>
                <w:sz w:val="17"/>
                <w:szCs w:val="17"/>
              </w:rPr>
              <w:t>三级指标</w:t>
            </w:r>
          </w:p>
        </w:tc>
        <w:tc>
          <w:tcPr>
            <w:tcW w:w="952"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1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62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62"/>
              <w:rPr>
                <w:rFonts w:ascii="宋体" w:hAnsi="宋体" w:eastAsia="宋体" w:cs="宋体"/>
                <w:sz w:val="17"/>
                <w:szCs w:val="17"/>
              </w:rPr>
            </w:pPr>
            <w:r>
              <w:rPr>
                <w:rFonts w:ascii="宋体" w:hAnsi="宋体" w:eastAsia="宋体" w:cs="宋体"/>
                <w:spacing w:val="8"/>
                <w:sz w:val="17"/>
                <w:szCs w:val="17"/>
              </w:rPr>
              <w:t>三级指标</w:t>
            </w:r>
          </w:p>
        </w:tc>
        <w:tc>
          <w:tcPr>
            <w:tcW w:w="1048"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264"/>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268"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85"/>
              <w:rPr>
                <w:rFonts w:ascii="宋体" w:hAnsi="宋体" w:eastAsia="宋体" w:cs="宋体"/>
                <w:sz w:val="17"/>
                <w:szCs w:val="17"/>
              </w:rPr>
            </w:pPr>
            <w:r>
              <w:rPr>
                <w:rFonts w:ascii="宋体" w:hAnsi="宋体" w:eastAsia="宋体" w:cs="宋体"/>
                <w:spacing w:val="8"/>
                <w:sz w:val="17"/>
                <w:szCs w:val="17"/>
              </w:rPr>
              <w:t>三级指标</w:t>
            </w:r>
          </w:p>
        </w:tc>
        <w:tc>
          <w:tcPr>
            <w:tcW w:w="813"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52"/>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c>
          <w:tcPr>
            <w:tcW w:w="1172"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239"/>
              <w:rPr>
                <w:rFonts w:ascii="宋体" w:hAnsi="宋体" w:eastAsia="宋体" w:cs="宋体"/>
                <w:sz w:val="17"/>
                <w:szCs w:val="17"/>
              </w:rPr>
            </w:pPr>
            <w:r>
              <w:rPr>
                <w:rFonts w:ascii="宋体" w:hAnsi="宋体" w:eastAsia="宋体" w:cs="宋体"/>
                <w:spacing w:val="8"/>
                <w:sz w:val="17"/>
                <w:szCs w:val="17"/>
              </w:rPr>
              <w:t>三级指标</w:t>
            </w:r>
          </w:p>
        </w:tc>
        <w:tc>
          <w:tcPr>
            <w:tcW w:w="810" w:type="dxa"/>
            <w:tcBorders>
              <w:top w:val="single" w:color="000000" w:sz="2" w:space="0"/>
              <w:bottom w:val="single" w:color="000000" w:sz="2" w:space="0"/>
            </w:tcBorders>
            <w:vAlign w:val="top"/>
          </w:tcPr>
          <w:p>
            <w:pPr>
              <w:spacing w:line="272" w:lineRule="auto"/>
              <w:rPr>
                <w:rFonts w:ascii="Arial"/>
                <w:sz w:val="21"/>
              </w:rPr>
            </w:pPr>
          </w:p>
          <w:p>
            <w:pPr>
              <w:spacing w:before="55" w:line="230" w:lineRule="auto"/>
              <w:ind w:left="147"/>
              <w:rPr>
                <w:rFonts w:ascii="宋体" w:hAnsi="宋体" w:eastAsia="宋体" w:cs="宋体"/>
                <w:sz w:val="17"/>
                <w:szCs w:val="17"/>
              </w:rPr>
            </w:pPr>
            <w:r>
              <w:rPr>
                <w:rFonts w:ascii="宋体" w:hAnsi="宋体" w:eastAsia="宋体" w:cs="宋体"/>
                <w:spacing w:val="7"/>
                <w:sz w:val="17"/>
                <w:szCs w:val="17"/>
              </w:rPr>
              <w:t>指标</w:t>
            </w:r>
            <w:r>
              <w:rPr>
                <w:rFonts w:ascii="宋体" w:hAnsi="宋体" w:eastAsia="宋体" w:cs="宋体"/>
                <w:spacing w:val="6"/>
                <w:sz w:val="17"/>
                <w:szCs w:val="17"/>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69"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08076</w:t>
            </w:r>
          </w:p>
        </w:tc>
        <w:tc>
          <w:tcPr>
            <w:tcW w:w="1683" w:type="dxa"/>
            <w:tcBorders>
              <w:top w:val="single" w:color="000000" w:sz="2" w:space="0"/>
              <w:bottom w:val="single" w:color="000000" w:sz="2" w:space="0"/>
            </w:tcBorders>
            <w:vAlign w:val="top"/>
          </w:tcPr>
          <w:p>
            <w:pPr>
              <w:spacing w:before="129" w:line="260" w:lineRule="auto"/>
              <w:ind w:left="757" w:right="20" w:hanging="723"/>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川县江左镇初级中</w:t>
            </w:r>
            <w:r>
              <w:rPr>
                <w:rFonts w:ascii="宋体" w:hAnsi="宋体" w:eastAsia="宋体" w:cs="宋体"/>
                <w:sz w:val="17"/>
                <w:szCs w:val="17"/>
              </w:rPr>
              <w:t>学</w:t>
            </w:r>
          </w:p>
        </w:tc>
        <w:tc>
          <w:tcPr>
            <w:tcW w:w="882" w:type="dxa"/>
            <w:tcBorders>
              <w:top w:val="single" w:color="000000" w:sz="2" w:space="0"/>
              <w:bottom w:val="single" w:color="000000" w:sz="2" w:space="0"/>
            </w:tcBorders>
            <w:vAlign w:val="top"/>
          </w:tcPr>
          <w:p>
            <w:pPr>
              <w:spacing w:before="268" w:line="193" w:lineRule="auto"/>
              <w:ind w:left="401"/>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3.31</w:t>
            </w:r>
          </w:p>
        </w:tc>
        <w:tc>
          <w:tcPr>
            <w:tcW w:w="758" w:type="dxa"/>
            <w:tcBorders>
              <w:top w:val="single" w:color="000000" w:sz="2" w:space="0"/>
              <w:bottom w:val="single" w:color="000000" w:sz="2" w:space="0"/>
            </w:tcBorders>
            <w:vAlign w:val="top"/>
          </w:tcPr>
          <w:p>
            <w:pPr>
              <w:spacing w:before="268" w:line="193" w:lineRule="auto"/>
              <w:ind w:left="278"/>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3.31</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1098" w:type="dxa"/>
            <w:tcBorders>
              <w:top w:val="single" w:color="000000" w:sz="2" w:space="0"/>
              <w:bottom w:val="single" w:color="000000" w:sz="2" w:space="0"/>
            </w:tcBorders>
            <w:vAlign w:val="top"/>
          </w:tcPr>
          <w:p>
            <w:pPr>
              <w:spacing w:before="1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0000064849</w:t>
            </w:r>
          </w:p>
        </w:tc>
        <w:tc>
          <w:tcPr>
            <w:tcW w:w="1683" w:type="dxa"/>
            <w:tcBorders>
              <w:top w:val="single" w:color="000000" w:sz="2" w:space="0"/>
              <w:bottom w:val="single" w:color="000000" w:sz="2" w:space="0"/>
            </w:tcBorders>
            <w:vAlign w:val="top"/>
          </w:tcPr>
          <w:p>
            <w:pPr>
              <w:spacing w:before="30"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0" w:line="212"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68" w:line="193" w:lineRule="auto"/>
              <w:ind w:left="401"/>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3.31</w:t>
            </w:r>
          </w:p>
        </w:tc>
        <w:tc>
          <w:tcPr>
            <w:tcW w:w="758" w:type="dxa"/>
            <w:tcBorders>
              <w:top w:val="single" w:color="000000" w:sz="2" w:space="0"/>
              <w:bottom w:val="single" w:color="000000" w:sz="2" w:space="0"/>
            </w:tcBorders>
            <w:vAlign w:val="top"/>
          </w:tcPr>
          <w:p>
            <w:pPr>
              <w:spacing w:before="268" w:line="193" w:lineRule="auto"/>
              <w:ind w:left="278"/>
              <w:rPr>
                <w:rFonts w:ascii="宋体" w:hAnsi="宋体" w:eastAsia="宋体" w:cs="宋体"/>
                <w:sz w:val="17"/>
                <w:szCs w:val="17"/>
              </w:rPr>
            </w:pPr>
            <w:r>
              <w:rPr>
                <w:rFonts w:ascii="宋体" w:hAnsi="宋体" w:eastAsia="宋体" w:cs="宋体"/>
                <w:spacing w:val="5"/>
                <w:sz w:val="17"/>
                <w:szCs w:val="17"/>
              </w:rPr>
              <w:t>8</w:t>
            </w:r>
            <w:r>
              <w:rPr>
                <w:rFonts w:ascii="宋体" w:hAnsi="宋体" w:eastAsia="宋体" w:cs="宋体"/>
                <w:spacing w:val="4"/>
                <w:sz w:val="17"/>
                <w:szCs w:val="17"/>
              </w:rPr>
              <w:t>3.31</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269"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08077</w:t>
            </w:r>
          </w:p>
        </w:tc>
        <w:tc>
          <w:tcPr>
            <w:tcW w:w="1683" w:type="dxa"/>
            <w:tcBorders>
              <w:top w:val="single" w:color="000000" w:sz="2" w:space="0"/>
              <w:bottom w:val="single" w:color="000000" w:sz="2" w:space="0"/>
            </w:tcBorders>
            <w:vAlign w:val="top"/>
          </w:tcPr>
          <w:p>
            <w:pPr>
              <w:spacing w:before="128" w:line="260" w:lineRule="auto"/>
              <w:ind w:left="754" w:right="20" w:hanging="720"/>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川县吕店镇中心学</w:t>
            </w:r>
            <w:r>
              <w:rPr>
                <w:rFonts w:ascii="宋体" w:hAnsi="宋体" w:eastAsia="宋体" w:cs="宋体"/>
                <w:spacing w:val="2"/>
                <w:sz w:val="17"/>
                <w:szCs w:val="17"/>
              </w:rPr>
              <w:t>校</w:t>
            </w:r>
          </w:p>
        </w:tc>
        <w:tc>
          <w:tcPr>
            <w:tcW w:w="882" w:type="dxa"/>
            <w:tcBorders>
              <w:top w:val="single" w:color="000000" w:sz="2" w:space="0"/>
              <w:bottom w:val="single" w:color="000000" w:sz="2" w:space="0"/>
            </w:tcBorders>
            <w:vAlign w:val="top"/>
          </w:tcPr>
          <w:p>
            <w:pPr>
              <w:spacing w:before="269" w:line="192" w:lineRule="auto"/>
              <w:ind w:left="311"/>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83.63</w:t>
            </w:r>
          </w:p>
        </w:tc>
        <w:tc>
          <w:tcPr>
            <w:tcW w:w="758" w:type="dxa"/>
            <w:tcBorders>
              <w:top w:val="single" w:color="000000" w:sz="2" w:space="0"/>
              <w:bottom w:val="single" w:color="000000" w:sz="2" w:space="0"/>
            </w:tcBorders>
            <w:vAlign w:val="top"/>
          </w:tcPr>
          <w:p>
            <w:pPr>
              <w:spacing w:before="269" w:line="192" w:lineRule="auto"/>
              <w:ind w:left="187"/>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83.63</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7"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0000082565</w:t>
            </w:r>
          </w:p>
        </w:tc>
        <w:tc>
          <w:tcPr>
            <w:tcW w:w="1683" w:type="dxa"/>
            <w:tcBorders>
              <w:top w:val="single" w:color="000000" w:sz="2" w:space="0"/>
              <w:bottom w:val="single" w:color="000000" w:sz="2" w:space="0"/>
            </w:tcBorders>
            <w:vAlign w:val="top"/>
          </w:tcPr>
          <w:p>
            <w:pPr>
              <w:spacing w:before="129" w:line="259" w:lineRule="auto"/>
              <w:ind w:left="221" w:right="215" w:firstLine="84"/>
              <w:rPr>
                <w:rFonts w:ascii="宋体" w:hAnsi="宋体" w:eastAsia="宋体" w:cs="宋体"/>
                <w:sz w:val="17"/>
                <w:szCs w:val="17"/>
              </w:rPr>
            </w:pPr>
            <w:r>
              <w:rPr>
                <w:rFonts w:ascii="宋体" w:hAnsi="宋体" w:eastAsia="宋体" w:cs="宋体"/>
                <w:spacing w:val="9"/>
                <w:sz w:val="17"/>
                <w:szCs w:val="17"/>
              </w:rPr>
              <w:t>学</w:t>
            </w:r>
            <w:r>
              <w:rPr>
                <w:rFonts w:ascii="宋体" w:hAnsi="宋体" w:eastAsia="宋体" w:cs="宋体"/>
                <w:spacing w:val="8"/>
                <w:sz w:val="17"/>
                <w:szCs w:val="17"/>
              </w:rPr>
              <w:t>校建设项目</w:t>
            </w:r>
            <w:r>
              <w:rPr>
                <w:rFonts w:ascii="宋体" w:hAnsi="宋体" w:eastAsia="宋体" w:cs="宋体"/>
                <w:spacing w:val="14"/>
                <w:sz w:val="17"/>
                <w:szCs w:val="17"/>
              </w:rPr>
              <w:t>(2021年结转)</w:t>
            </w:r>
          </w:p>
        </w:tc>
        <w:tc>
          <w:tcPr>
            <w:tcW w:w="882" w:type="dxa"/>
            <w:tcBorders>
              <w:top w:val="single" w:color="000000" w:sz="2" w:space="0"/>
              <w:bottom w:val="single" w:color="000000" w:sz="2" w:space="0"/>
            </w:tcBorders>
            <w:vAlign w:val="top"/>
          </w:tcPr>
          <w:p>
            <w:pPr>
              <w:spacing w:before="270" w:line="192" w:lineRule="auto"/>
              <w:ind w:left="404"/>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6.75</w:t>
            </w:r>
          </w:p>
        </w:tc>
        <w:tc>
          <w:tcPr>
            <w:tcW w:w="758" w:type="dxa"/>
            <w:tcBorders>
              <w:top w:val="single" w:color="000000" w:sz="2" w:space="0"/>
              <w:bottom w:val="single" w:color="000000" w:sz="2" w:space="0"/>
            </w:tcBorders>
            <w:vAlign w:val="top"/>
          </w:tcPr>
          <w:p>
            <w:pPr>
              <w:spacing w:before="270" w:line="192" w:lineRule="auto"/>
              <w:ind w:left="281"/>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6.75</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157"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0000082592</w:t>
            </w:r>
          </w:p>
        </w:tc>
        <w:tc>
          <w:tcPr>
            <w:tcW w:w="1683" w:type="dxa"/>
            <w:tcBorders>
              <w:top w:val="single" w:color="000000" w:sz="2" w:space="0"/>
              <w:bottom w:val="single" w:color="000000" w:sz="2" w:space="0"/>
            </w:tcBorders>
            <w:vAlign w:val="top"/>
          </w:tcPr>
          <w:p>
            <w:pPr>
              <w:spacing w:before="129" w:line="259" w:lineRule="auto"/>
              <w:ind w:left="413" w:right="109" w:hanging="291"/>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021年结转资金特岗</w:t>
            </w:r>
            <w:r>
              <w:rPr>
                <w:rFonts w:ascii="宋体" w:hAnsi="宋体" w:eastAsia="宋体" w:cs="宋体"/>
                <w:spacing w:val="4"/>
                <w:sz w:val="17"/>
                <w:szCs w:val="17"/>
              </w:rPr>
              <w:t>工资经费</w:t>
            </w:r>
          </w:p>
        </w:tc>
        <w:tc>
          <w:tcPr>
            <w:tcW w:w="882" w:type="dxa"/>
            <w:tcBorders>
              <w:top w:val="single" w:color="000000" w:sz="2" w:space="0"/>
              <w:bottom w:val="single" w:color="000000" w:sz="2" w:space="0"/>
            </w:tcBorders>
            <w:vAlign w:val="top"/>
          </w:tcPr>
          <w:p>
            <w:pPr>
              <w:spacing w:before="270" w:line="192"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8.33</w:t>
            </w:r>
          </w:p>
        </w:tc>
        <w:tc>
          <w:tcPr>
            <w:tcW w:w="758" w:type="dxa"/>
            <w:tcBorders>
              <w:top w:val="single" w:color="000000" w:sz="2" w:space="0"/>
              <w:bottom w:val="single" w:color="000000" w:sz="2" w:space="0"/>
            </w:tcBorders>
            <w:vAlign w:val="top"/>
          </w:tcPr>
          <w:p>
            <w:pPr>
              <w:spacing w:before="270" w:line="192"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8.33</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1098" w:type="dxa"/>
            <w:tcBorders>
              <w:top w:val="single" w:color="000000" w:sz="2" w:space="0"/>
              <w:bottom w:val="single" w:color="000000" w:sz="2" w:space="0"/>
            </w:tcBorders>
            <w:vAlign w:val="top"/>
          </w:tcPr>
          <w:p>
            <w:pPr>
              <w:spacing w:before="157"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0000082595</w:t>
            </w:r>
          </w:p>
        </w:tc>
        <w:tc>
          <w:tcPr>
            <w:tcW w:w="1683" w:type="dxa"/>
            <w:tcBorders>
              <w:top w:val="single" w:color="000000" w:sz="2" w:space="0"/>
              <w:bottom w:val="single" w:color="000000" w:sz="2" w:space="0"/>
            </w:tcBorders>
            <w:vAlign w:val="top"/>
          </w:tcPr>
          <w:p>
            <w:pPr>
              <w:spacing w:before="130" w:line="259" w:lineRule="auto"/>
              <w:ind w:left="575" w:right="109" w:hanging="453"/>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7"/>
                <w:sz w:val="17"/>
                <w:szCs w:val="17"/>
              </w:rPr>
              <w:t>021年结转资金公用经费</w:t>
            </w:r>
          </w:p>
        </w:tc>
        <w:tc>
          <w:tcPr>
            <w:tcW w:w="882" w:type="dxa"/>
            <w:tcBorders>
              <w:top w:val="single" w:color="000000" w:sz="2" w:space="0"/>
              <w:bottom w:val="single" w:color="000000" w:sz="2" w:space="0"/>
            </w:tcBorders>
            <w:vAlign w:val="top"/>
          </w:tcPr>
          <w:p>
            <w:pPr>
              <w:spacing w:before="269" w:line="193" w:lineRule="auto"/>
              <w:ind w:left="32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36.92</w:t>
            </w:r>
          </w:p>
        </w:tc>
        <w:tc>
          <w:tcPr>
            <w:tcW w:w="758" w:type="dxa"/>
            <w:tcBorders>
              <w:top w:val="single" w:color="000000" w:sz="2" w:space="0"/>
              <w:bottom w:val="single" w:color="000000" w:sz="2" w:space="0"/>
            </w:tcBorders>
            <w:vAlign w:val="top"/>
          </w:tcPr>
          <w:p>
            <w:pPr>
              <w:spacing w:before="269" w:line="193" w:lineRule="auto"/>
              <w:ind w:left="198"/>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36.92</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2" w:hRule="atLeast"/>
        </w:trPr>
        <w:tc>
          <w:tcPr>
            <w:tcW w:w="1098" w:type="dxa"/>
            <w:tcBorders>
              <w:top w:val="single" w:color="000000" w:sz="2" w:space="0"/>
              <w:bottom w:val="single" w:color="000000" w:sz="2" w:space="0"/>
            </w:tcBorders>
            <w:vAlign w:val="top"/>
          </w:tcPr>
          <w:p>
            <w:pPr>
              <w:spacing w:before="158"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7" w:line="193" w:lineRule="auto"/>
              <w:ind w:left="101"/>
              <w:rPr>
                <w:rFonts w:ascii="宋体" w:hAnsi="宋体" w:eastAsia="宋体" w:cs="宋体"/>
                <w:sz w:val="17"/>
                <w:szCs w:val="17"/>
              </w:rPr>
            </w:pPr>
            <w:r>
              <w:rPr>
                <w:rFonts w:ascii="宋体" w:hAnsi="宋体" w:eastAsia="宋体" w:cs="宋体"/>
                <w:spacing w:val="5"/>
                <w:sz w:val="17"/>
                <w:szCs w:val="17"/>
              </w:rPr>
              <w:t>0000064817</w:t>
            </w:r>
          </w:p>
        </w:tc>
        <w:tc>
          <w:tcPr>
            <w:tcW w:w="1683" w:type="dxa"/>
            <w:tcBorders>
              <w:top w:val="single" w:color="000000" w:sz="2" w:space="0"/>
              <w:bottom w:val="single" w:color="000000" w:sz="2" w:space="0"/>
            </w:tcBorders>
            <w:vAlign w:val="top"/>
          </w:tcPr>
          <w:p>
            <w:pPr>
              <w:spacing w:before="32"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1" w:line="210" w:lineRule="auto"/>
              <w:ind w:left="34" w:right="20" w:firstLine="90"/>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r>
              <w:rPr>
                <w:rFonts w:ascii="宋体" w:hAnsi="宋体" w:eastAsia="宋体" w:cs="宋体"/>
                <w:spacing w:val="10"/>
                <w:sz w:val="17"/>
                <w:szCs w:val="17"/>
              </w:rPr>
              <w:t>特</w:t>
            </w:r>
            <w:r>
              <w:rPr>
                <w:rFonts w:ascii="宋体" w:hAnsi="宋体" w:eastAsia="宋体" w:cs="宋体"/>
                <w:spacing w:val="9"/>
                <w:sz w:val="17"/>
                <w:szCs w:val="17"/>
              </w:rPr>
              <w:t>岗教师补助资金中</w:t>
            </w:r>
          </w:p>
        </w:tc>
        <w:tc>
          <w:tcPr>
            <w:tcW w:w="882" w:type="dxa"/>
            <w:tcBorders>
              <w:top w:val="single" w:color="000000" w:sz="2" w:space="0"/>
              <w:bottom w:val="single" w:color="000000" w:sz="2" w:space="0"/>
            </w:tcBorders>
            <w:vAlign w:val="top"/>
          </w:tcPr>
          <w:p>
            <w:pPr>
              <w:spacing w:before="270" w:line="193" w:lineRule="auto"/>
              <w:ind w:left="404"/>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1.63</w:t>
            </w:r>
          </w:p>
        </w:tc>
        <w:tc>
          <w:tcPr>
            <w:tcW w:w="758" w:type="dxa"/>
            <w:tcBorders>
              <w:top w:val="single" w:color="000000" w:sz="2" w:space="0"/>
              <w:bottom w:val="single" w:color="000000" w:sz="2" w:space="0"/>
            </w:tcBorders>
            <w:vAlign w:val="top"/>
          </w:tcPr>
          <w:p>
            <w:pPr>
              <w:spacing w:before="270" w:line="193" w:lineRule="auto"/>
              <w:ind w:left="281"/>
              <w:rPr>
                <w:rFonts w:ascii="宋体" w:hAnsi="宋体" w:eastAsia="宋体" w:cs="宋体"/>
                <w:sz w:val="17"/>
                <w:szCs w:val="17"/>
              </w:rPr>
            </w:pPr>
            <w:r>
              <w:rPr>
                <w:rFonts w:ascii="宋体" w:hAnsi="宋体" w:eastAsia="宋体" w:cs="宋体"/>
                <w:spacing w:val="6"/>
                <w:sz w:val="17"/>
                <w:szCs w:val="17"/>
              </w:rPr>
              <w:t>5</w:t>
            </w:r>
            <w:r>
              <w:rPr>
                <w:rFonts w:ascii="宋体" w:hAnsi="宋体" w:eastAsia="宋体" w:cs="宋体"/>
                <w:spacing w:val="3"/>
                <w:sz w:val="17"/>
                <w:szCs w:val="17"/>
              </w:rPr>
              <w:t>1.63</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tcBorders>
              <w:top w:val="single" w:color="000000" w:sz="2" w:space="0"/>
              <w:bottom w:val="single" w:color="000000" w:sz="2" w:space="0"/>
            </w:tcBorders>
            <w:vAlign w:val="top"/>
          </w:tcPr>
          <w:p>
            <w:pPr>
              <w:spacing w:before="272" w:line="192" w:lineRule="auto"/>
              <w:ind w:left="284"/>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08079</w:t>
            </w:r>
          </w:p>
        </w:tc>
        <w:tc>
          <w:tcPr>
            <w:tcW w:w="1683" w:type="dxa"/>
            <w:tcBorders>
              <w:top w:val="single" w:color="000000" w:sz="2" w:space="0"/>
              <w:bottom w:val="single" w:color="000000" w:sz="2" w:space="0"/>
            </w:tcBorders>
            <w:vAlign w:val="top"/>
          </w:tcPr>
          <w:p>
            <w:pPr>
              <w:spacing w:before="131" w:line="260" w:lineRule="auto"/>
              <w:ind w:left="576" w:right="20" w:hanging="542"/>
              <w:rPr>
                <w:rFonts w:ascii="宋体" w:hAnsi="宋体" w:eastAsia="宋体" w:cs="宋体"/>
                <w:sz w:val="17"/>
                <w:szCs w:val="17"/>
              </w:rPr>
            </w:pPr>
            <w:r>
              <w:rPr>
                <w:rFonts w:ascii="宋体" w:hAnsi="宋体" w:eastAsia="宋体" w:cs="宋体"/>
                <w:spacing w:val="10"/>
                <w:sz w:val="17"/>
                <w:szCs w:val="17"/>
              </w:rPr>
              <w:t>伊</w:t>
            </w:r>
            <w:r>
              <w:rPr>
                <w:rFonts w:ascii="宋体" w:hAnsi="宋体" w:eastAsia="宋体" w:cs="宋体"/>
                <w:spacing w:val="9"/>
                <w:sz w:val="17"/>
                <w:szCs w:val="17"/>
              </w:rPr>
              <w:t>川县吕店镇第二初</w:t>
            </w:r>
            <w:r>
              <w:rPr>
                <w:rFonts w:ascii="宋体" w:hAnsi="宋体" w:eastAsia="宋体" w:cs="宋体"/>
                <w:spacing w:val="8"/>
                <w:sz w:val="17"/>
                <w:szCs w:val="17"/>
              </w:rPr>
              <w:t>级</w:t>
            </w:r>
            <w:r>
              <w:rPr>
                <w:rFonts w:ascii="宋体" w:hAnsi="宋体" w:eastAsia="宋体" w:cs="宋体"/>
                <w:spacing w:val="6"/>
                <w:sz w:val="17"/>
                <w:szCs w:val="17"/>
              </w:rPr>
              <w:t>中学</w:t>
            </w:r>
          </w:p>
        </w:tc>
        <w:tc>
          <w:tcPr>
            <w:tcW w:w="882" w:type="dxa"/>
            <w:tcBorders>
              <w:top w:val="single" w:color="000000" w:sz="2" w:space="0"/>
              <w:bottom w:val="single" w:color="000000" w:sz="2" w:space="0"/>
            </w:tcBorders>
            <w:vAlign w:val="top"/>
          </w:tcPr>
          <w:p>
            <w:pPr>
              <w:spacing w:before="272" w:line="192"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7.55</w:t>
            </w:r>
          </w:p>
        </w:tc>
        <w:tc>
          <w:tcPr>
            <w:tcW w:w="758" w:type="dxa"/>
            <w:tcBorders>
              <w:top w:val="single" w:color="000000" w:sz="2" w:space="0"/>
              <w:bottom w:val="single" w:color="000000" w:sz="2" w:space="0"/>
            </w:tcBorders>
            <w:vAlign w:val="top"/>
          </w:tcPr>
          <w:p>
            <w:pPr>
              <w:spacing w:before="272" w:line="192"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7.55</w:t>
            </w:r>
          </w:p>
        </w:tc>
        <w:tc>
          <w:tcPr>
            <w:tcW w:w="566" w:type="dxa"/>
            <w:tcBorders>
              <w:top w:val="single" w:color="000000" w:sz="2" w:space="0"/>
              <w:bottom w:val="single" w:color="000000" w:sz="2" w:space="0"/>
            </w:tcBorders>
            <w:vAlign w:val="top"/>
          </w:tcPr>
          <w:p>
            <w:pPr>
              <w:rPr>
                <w:rFonts w:ascii="Arial"/>
                <w:sz w:val="21"/>
              </w:rPr>
            </w:pPr>
          </w:p>
        </w:tc>
        <w:tc>
          <w:tcPr>
            <w:tcW w:w="566" w:type="dxa"/>
            <w:tcBorders>
              <w:top w:val="single" w:color="000000" w:sz="2" w:space="0"/>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6" w:line="193" w:lineRule="auto"/>
              <w:ind w:left="5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5"/>
                <w:sz w:val="17"/>
                <w:szCs w:val="17"/>
              </w:rPr>
              <w:t>1032922000</w:t>
            </w:r>
          </w:p>
          <w:p>
            <w:pPr>
              <w:spacing w:before="48" w:line="192" w:lineRule="auto"/>
              <w:ind w:left="101"/>
              <w:rPr>
                <w:rFonts w:ascii="宋体" w:hAnsi="宋体" w:eastAsia="宋体" w:cs="宋体"/>
                <w:sz w:val="17"/>
                <w:szCs w:val="17"/>
              </w:rPr>
            </w:pPr>
            <w:r>
              <w:rPr>
                <w:rFonts w:ascii="宋体" w:hAnsi="宋体" w:eastAsia="宋体" w:cs="宋体"/>
                <w:spacing w:val="5"/>
                <w:sz w:val="17"/>
                <w:szCs w:val="17"/>
              </w:rPr>
              <w:t>0000064852</w:t>
            </w:r>
          </w:p>
        </w:tc>
        <w:tc>
          <w:tcPr>
            <w:tcW w:w="1683"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before="55" w:line="230" w:lineRule="auto"/>
              <w:ind w:left="120"/>
              <w:rPr>
                <w:rFonts w:ascii="宋体" w:hAnsi="宋体" w:eastAsia="宋体" w:cs="宋体"/>
                <w:sz w:val="17"/>
                <w:szCs w:val="17"/>
              </w:rPr>
            </w:pPr>
            <w:r>
              <w:rPr>
                <w:rFonts w:ascii="宋体" w:hAnsi="宋体" w:eastAsia="宋体" w:cs="宋体"/>
                <w:spacing w:val="6"/>
                <w:sz w:val="17"/>
                <w:szCs w:val="17"/>
              </w:rPr>
              <w:t>豫财教(2021)90</w:t>
            </w:r>
          </w:p>
          <w:p>
            <w:pPr>
              <w:spacing w:before="14" w:line="230" w:lineRule="auto"/>
              <w:ind w:left="124"/>
              <w:rPr>
                <w:rFonts w:ascii="宋体" w:hAnsi="宋体" w:eastAsia="宋体" w:cs="宋体"/>
                <w:sz w:val="17"/>
                <w:szCs w:val="17"/>
              </w:rPr>
            </w:pPr>
            <w:r>
              <w:rPr>
                <w:rFonts w:ascii="宋体" w:hAnsi="宋体" w:eastAsia="宋体" w:cs="宋体"/>
                <w:spacing w:val="10"/>
                <w:sz w:val="17"/>
                <w:szCs w:val="17"/>
              </w:rPr>
              <w:t>号</w:t>
            </w:r>
            <w:r>
              <w:rPr>
                <w:rFonts w:ascii="宋体" w:hAnsi="宋体" w:eastAsia="宋体" w:cs="宋体"/>
                <w:spacing w:val="7"/>
                <w:sz w:val="17"/>
                <w:szCs w:val="17"/>
              </w:rPr>
              <w:t>提前下达2022年</w:t>
            </w:r>
          </w:p>
          <w:p>
            <w:pPr>
              <w:spacing w:before="12" w:line="229" w:lineRule="auto"/>
              <w:ind w:left="34"/>
              <w:rPr>
                <w:rFonts w:ascii="宋体" w:hAnsi="宋体" w:eastAsia="宋体" w:cs="宋体"/>
                <w:sz w:val="17"/>
                <w:szCs w:val="17"/>
              </w:rPr>
            </w:pPr>
            <w:r>
              <w:rPr>
                <w:rFonts w:ascii="宋体" w:hAnsi="宋体" w:eastAsia="宋体" w:cs="宋体"/>
                <w:spacing w:val="10"/>
                <w:sz w:val="17"/>
                <w:szCs w:val="17"/>
              </w:rPr>
              <w:t>特</w:t>
            </w:r>
            <w:r>
              <w:rPr>
                <w:rFonts w:ascii="宋体" w:hAnsi="宋体" w:eastAsia="宋体" w:cs="宋体"/>
                <w:spacing w:val="9"/>
                <w:sz w:val="17"/>
                <w:szCs w:val="17"/>
              </w:rPr>
              <w:t>岗教师补助资金中</w:t>
            </w:r>
          </w:p>
          <w:p>
            <w:pPr>
              <w:spacing w:before="15" w:line="229" w:lineRule="auto"/>
              <w:ind w:left="577"/>
              <w:rPr>
                <w:rFonts w:ascii="宋体" w:hAnsi="宋体" w:eastAsia="宋体" w:cs="宋体"/>
                <w:sz w:val="17"/>
                <w:szCs w:val="17"/>
              </w:rPr>
            </w:pPr>
            <w:r>
              <w:rPr>
                <w:rFonts w:ascii="宋体" w:hAnsi="宋体" w:eastAsia="宋体" w:cs="宋体"/>
                <w:spacing w:val="8"/>
                <w:sz w:val="17"/>
                <w:szCs w:val="17"/>
              </w:rPr>
              <w:t>央</w:t>
            </w:r>
            <w:r>
              <w:rPr>
                <w:rFonts w:ascii="宋体" w:hAnsi="宋体" w:eastAsia="宋体" w:cs="宋体"/>
                <w:spacing w:val="6"/>
                <w:sz w:val="17"/>
                <w:szCs w:val="17"/>
              </w:rPr>
              <w:t>资金</w:t>
            </w:r>
          </w:p>
        </w:tc>
        <w:tc>
          <w:tcPr>
            <w:tcW w:w="882"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404"/>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7.55</w:t>
            </w:r>
          </w:p>
        </w:tc>
        <w:tc>
          <w:tcPr>
            <w:tcW w:w="758" w:type="dxa"/>
            <w:vMerge w:val="restart"/>
            <w:tcBorders>
              <w:top w:val="single" w:color="000000" w:sz="2" w:space="0"/>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192" w:lineRule="auto"/>
              <w:ind w:left="281"/>
              <w:rPr>
                <w:rFonts w:ascii="宋体" w:hAnsi="宋体" w:eastAsia="宋体" w:cs="宋体"/>
                <w:sz w:val="17"/>
                <w:szCs w:val="17"/>
              </w:rPr>
            </w:pPr>
            <w:r>
              <w:rPr>
                <w:rFonts w:ascii="宋体" w:hAnsi="宋体" w:eastAsia="宋体" w:cs="宋体"/>
                <w:spacing w:val="6"/>
                <w:sz w:val="17"/>
                <w:szCs w:val="17"/>
              </w:rPr>
              <w:t>3</w:t>
            </w:r>
            <w:r>
              <w:rPr>
                <w:rFonts w:ascii="宋体" w:hAnsi="宋体" w:eastAsia="宋体" w:cs="宋体"/>
                <w:spacing w:val="3"/>
                <w:sz w:val="17"/>
                <w:szCs w:val="17"/>
              </w:rPr>
              <w:t>7.55</w:t>
            </w:r>
          </w:p>
        </w:tc>
        <w:tc>
          <w:tcPr>
            <w:tcW w:w="566" w:type="dxa"/>
            <w:vMerge w:val="restart"/>
            <w:tcBorders>
              <w:top w:val="single" w:color="000000" w:sz="2" w:space="0"/>
              <w:bottom w:val="nil"/>
            </w:tcBorders>
            <w:vAlign w:val="top"/>
          </w:tcPr>
          <w:p>
            <w:pPr>
              <w:rPr>
                <w:rFonts w:ascii="Arial"/>
                <w:sz w:val="21"/>
              </w:rPr>
            </w:pPr>
          </w:p>
        </w:tc>
        <w:tc>
          <w:tcPr>
            <w:tcW w:w="566" w:type="dxa"/>
            <w:vMerge w:val="restart"/>
            <w:tcBorders>
              <w:top w:val="single" w:color="000000" w:sz="2" w:space="0"/>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spacing w:before="132" w:line="260" w:lineRule="auto"/>
              <w:ind w:left="39" w:right="170"/>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资及补贴标</w:t>
            </w:r>
            <w:r>
              <w:rPr>
                <w:rFonts w:ascii="宋体" w:hAnsi="宋体" w:eastAsia="宋体" w:cs="宋体"/>
                <w:spacing w:val="1"/>
                <w:sz w:val="17"/>
                <w:szCs w:val="17"/>
              </w:rPr>
              <w:t>准</w:t>
            </w:r>
          </w:p>
        </w:tc>
        <w:tc>
          <w:tcPr>
            <w:tcW w:w="952" w:type="dxa"/>
            <w:tcBorders>
              <w:top w:val="single" w:color="000000" w:sz="2" w:space="0"/>
              <w:bottom w:val="single" w:color="000000" w:sz="2" w:space="0"/>
            </w:tcBorders>
            <w:vAlign w:val="top"/>
          </w:tcPr>
          <w:p>
            <w:pPr>
              <w:spacing w:before="244" w:line="230" w:lineRule="exact"/>
              <w:ind w:left="43"/>
              <w:rPr>
                <w:rFonts w:ascii="宋体" w:hAnsi="宋体" w:eastAsia="宋体" w:cs="宋体"/>
                <w:sz w:val="17"/>
                <w:szCs w:val="17"/>
              </w:rPr>
            </w:pPr>
            <w:r>
              <w:rPr>
                <w:rFonts w:ascii="宋体" w:hAnsi="宋体" w:eastAsia="宋体" w:cs="宋体"/>
                <w:spacing w:val="8"/>
                <w:position w:val="1"/>
                <w:sz w:val="17"/>
                <w:szCs w:val="17"/>
              </w:rPr>
              <w:t>3</w:t>
            </w:r>
            <w:r>
              <w:rPr>
                <w:rFonts w:ascii="宋体" w:hAnsi="宋体" w:eastAsia="宋体" w:cs="宋体"/>
                <w:spacing w:val="5"/>
                <w:position w:val="1"/>
                <w:sz w:val="17"/>
                <w:szCs w:val="17"/>
              </w:rPr>
              <w:t>7.55万元</w:t>
            </w:r>
          </w:p>
        </w:tc>
        <w:tc>
          <w:tcPr>
            <w:tcW w:w="1628" w:type="dxa"/>
            <w:tcBorders>
              <w:top w:val="single" w:color="000000" w:sz="2" w:space="0"/>
              <w:bottom w:val="single" w:color="000000" w:sz="2" w:space="0"/>
            </w:tcBorders>
            <w:vAlign w:val="top"/>
          </w:tcPr>
          <w:p>
            <w:pPr>
              <w:spacing w:before="132" w:line="259" w:lineRule="auto"/>
              <w:ind w:left="41" w:right="139"/>
              <w:rPr>
                <w:rFonts w:ascii="宋体" w:hAnsi="宋体" w:eastAsia="宋体" w:cs="宋体"/>
                <w:sz w:val="17"/>
                <w:szCs w:val="17"/>
              </w:rPr>
            </w:pPr>
            <w:r>
              <w:rPr>
                <w:rFonts w:ascii="宋体" w:hAnsi="宋体" w:eastAsia="宋体" w:cs="宋体"/>
                <w:spacing w:val="9"/>
                <w:sz w:val="17"/>
                <w:szCs w:val="17"/>
              </w:rPr>
              <w:t>工资发放及补贴</w:t>
            </w:r>
            <w:r>
              <w:rPr>
                <w:rFonts w:ascii="宋体" w:hAnsi="宋体" w:eastAsia="宋体" w:cs="宋体"/>
                <w:spacing w:val="7"/>
                <w:sz w:val="17"/>
                <w:szCs w:val="17"/>
              </w:rPr>
              <w:t>人</w:t>
            </w:r>
            <w:r>
              <w:rPr>
                <w:rFonts w:ascii="宋体" w:hAnsi="宋体" w:eastAsia="宋体" w:cs="宋体"/>
                <w:spacing w:val="1"/>
                <w:sz w:val="17"/>
                <w:szCs w:val="17"/>
              </w:rPr>
              <w:t>数</w:t>
            </w:r>
          </w:p>
        </w:tc>
        <w:tc>
          <w:tcPr>
            <w:tcW w:w="1048" w:type="dxa"/>
            <w:tcBorders>
              <w:top w:val="single" w:color="000000" w:sz="2" w:space="0"/>
              <w:bottom w:val="single" w:color="000000" w:sz="2" w:space="0"/>
            </w:tcBorders>
            <w:vAlign w:val="top"/>
          </w:tcPr>
          <w:p>
            <w:pPr>
              <w:spacing w:before="244" w:line="233" w:lineRule="auto"/>
              <w:ind w:left="52"/>
              <w:rPr>
                <w:rFonts w:ascii="宋体" w:hAnsi="宋体" w:eastAsia="宋体" w:cs="宋体"/>
                <w:sz w:val="17"/>
                <w:szCs w:val="17"/>
              </w:rPr>
            </w:pPr>
            <w:r>
              <w:rPr>
                <w:rFonts w:ascii="宋体" w:hAnsi="宋体" w:eastAsia="宋体" w:cs="宋体"/>
                <w:spacing w:val="1"/>
                <w:sz w:val="17"/>
                <w:szCs w:val="17"/>
              </w:rPr>
              <w:t>12</w:t>
            </w:r>
            <w:r>
              <w:rPr>
                <w:rFonts w:ascii="宋体" w:hAnsi="宋体" w:eastAsia="宋体" w:cs="宋体"/>
                <w:sz w:val="17"/>
                <w:szCs w:val="17"/>
              </w:rPr>
              <w:t>人</w:t>
            </w:r>
          </w:p>
        </w:tc>
        <w:tc>
          <w:tcPr>
            <w:tcW w:w="1268" w:type="dxa"/>
            <w:tcBorders>
              <w:top w:val="single" w:color="000000" w:sz="2" w:space="0"/>
              <w:bottom w:val="single" w:color="000000" w:sz="2" w:space="0"/>
            </w:tcBorders>
            <w:vAlign w:val="top"/>
          </w:tcPr>
          <w:p>
            <w:pPr>
              <w:spacing w:before="132" w:line="259" w:lineRule="auto"/>
              <w:ind w:left="41" w:right="139" w:firstLine="2"/>
              <w:rPr>
                <w:rFonts w:ascii="宋体" w:hAnsi="宋体" w:eastAsia="宋体" w:cs="宋体"/>
                <w:sz w:val="17"/>
                <w:szCs w:val="17"/>
              </w:rPr>
            </w:pPr>
            <w:r>
              <w:rPr>
                <w:rFonts w:ascii="宋体" w:hAnsi="宋体" w:eastAsia="宋体" w:cs="宋体"/>
                <w:spacing w:val="9"/>
                <w:sz w:val="17"/>
                <w:szCs w:val="17"/>
              </w:rPr>
              <w:t>受</w:t>
            </w:r>
            <w:r>
              <w:rPr>
                <w:rFonts w:ascii="宋体" w:hAnsi="宋体" w:eastAsia="宋体" w:cs="宋体"/>
                <w:spacing w:val="8"/>
                <w:sz w:val="17"/>
                <w:szCs w:val="17"/>
              </w:rPr>
              <w:t>益人群幸福</w:t>
            </w:r>
            <w:r>
              <w:rPr>
                <w:rFonts w:ascii="宋体" w:hAnsi="宋体" w:eastAsia="宋体" w:cs="宋体"/>
                <w:spacing w:val="10"/>
                <w:sz w:val="17"/>
                <w:szCs w:val="17"/>
              </w:rPr>
              <w:t>感</w:t>
            </w:r>
            <w:r>
              <w:rPr>
                <w:rFonts w:ascii="宋体" w:hAnsi="宋体" w:eastAsia="宋体" w:cs="宋体"/>
                <w:spacing w:val="8"/>
                <w:sz w:val="17"/>
                <w:szCs w:val="17"/>
              </w:rPr>
              <w:t>和获得感</w:t>
            </w:r>
          </w:p>
        </w:tc>
        <w:tc>
          <w:tcPr>
            <w:tcW w:w="813" w:type="dxa"/>
            <w:tcBorders>
              <w:top w:val="single" w:color="000000" w:sz="2" w:space="0"/>
              <w:bottom w:val="single" w:color="000000" w:sz="2" w:space="0"/>
            </w:tcBorders>
            <w:vAlign w:val="top"/>
          </w:tcPr>
          <w:p>
            <w:pPr>
              <w:spacing w:before="244" w:line="231" w:lineRule="auto"/>
              <w:ind w:left="45"/>
              <w:rPr>
                <w:rFonts w:ascii="宋体" w:hAnsi="宋体" w:eastAsia="宋体" w:cs="宋体"/>
                <w:sz w:val="17"/>
                <w:szCs w:val="17"/>
              </w:rPr>
            </w:pPr>
            <w:r>
              <w:rPr>
                <w:rFonts w:ascii="宋体" w:hAnsi="宋体" w:eastAsia="宋体" w:cs="宋体"/>
                <w:spacing w:val="6"/>
                <w:sz w:val="17"/>
                <w:szCs w:val="17"/>
              </w:rPr>
              <w:t>提升</w:t>
            </w:r>
          </w:p>
        </w:tc>
        <w:tc>
          <w:tcPr>
            <w:tcW w:w="1172" w:type="dxa"/>
            <w:tcBorders>
              <w:top w:val="single" w:color="000000" w:sz="2" w:space="0"/>
              <w:bottom w:val="single" w:color="000000" w:sz="2" w:space="0"/>
            </w:tcBorders>
            <w:vAlign w:val="top"/>
          </w:tcPr>
          <w:p>
            <w:pPr>
              <w:spacing w:before="131" w:line="260" w:lineRule="auto"/>
              <w:ind w:left="41" w:right="41" w:firstLine="7"/>
              <w:rPr>
                <w:rFonts w:ascii="宋体" w:hAnsi="宋体" w:eastAsia="宋体" w:cs="宋体"/>
                <w:sz w:val="17"/>
                <w:szCs w:val="17"/>
              </w:rPr>
            </w:pPr>
            <w:r>
              <w:rPr>
                <w:rFonts w:ascii="宋体" w:hAnsi="宋体" w:eastAsia="宋体" w:cs="宋体"/>
                <w:spacing w:val="11"/>
                <w:sz w:val="17"/>
                <w:szCs w:val="17"/>
              </w:rPr>
              <w:t>收</w:t>
            </w:r>
            <w:r>
              <w:rPr>
                <w:rFonts w:ascii="宋体" w:hAnsi="宋体" w:eastAsia="宋体" w:cs="宋体"/>
                <w:spacing w:val="7"/>
                <w:sz w:val="17"/>
                <w:szCs w:val="17"/>
              </w:rPr>
              <w:t>益人群满意</w:t>
            </w:r>
            <w:r>
              <w:rPr>
                <w:rFonts w:ascii="宋体" w:hAnsi="宋体" w:eastAsia="宋体" w:cs="宋体"/>
                <w:spacing w:val="3"/>
                <w:sz w:val="17"/>
                <w:szCs w:val="17"/>
              </w:rPr>
              <w:t>度</w:t>
            </w:r>
          </w:p>
        </w:tc>
        <w:tc>
          <w:tcPr>
            <w:tcW w:w="810" w:type="dxa"/>
            <w:tcBorders>
              <w:top w:val="single" w:color="000000" w:sz="2" w:space="0"/>
              <w:bottom w:val="single" w:color="000000" w:sz="2" w:space="0"/>
            </w:tcBorders>
            <w:vAlign w:val="top"/>
          </w:tcPr>
          <w:p>
            <w:pPr>
              <w:spacing w:before="244" w:line="230" w:lineRule="exact"/>
              <w:ind w:left="59"/>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098" w:type="dxa"/>
            <w:vMerge w:val="continue"/>
            <w:tcBorders>
              <w:top w:val="nil"/>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882" w:type="dxa"/>
            <w:vMerge w:val="continue"/>
            <w:tcBorders>
              <w:top w:val="nil"/>
              <w:bottom w:val="nil"/>
            </w:tcBorders>
            <w:vAlign w:val="top"/>
          </w:tcPr>
          <w:p>
            <w:pPr>
              <w:rPr>
                <w:rFonts w:ascii="Arial"/>
                <w:sz w:val="21"/>
              </w:rPr>
            </w:pPr>
          </w:p>
        </w:tc>
        <w:tc>
          <w:tcPr>
            <w:tcW w:w="758"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566" w:type="dxa"/>
            <w:vMerge w:val="continue"/>
            <w:tcBorders>
              <w:top w:val="nil"/>
              <w:bottom w:val="nil"/>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132" w:line="259" w:lineRule="auto"/>
              <w:ind w:left="48" w:right="139" w:hanging="6"/>
              <w:rPr>
                <w:rFonts w:ascii="宋体" w:hAnsi="宋体" w:eastAsia="宋体" w:cs="宋体"/>
                <w:sz w:val="17"/>
                <w:szCs w:val="17"/>
              </w:rPr>
            </w:pPr>
            <w:r>
              <w:rPr>
                <w:rFonts w:ascii="宋体" w:hAnsi="宋体" w:eastAsia="宋体" w:cs="宋体"/>
                <w:spacing w:val="9"/>
                <w:sz w:val="17"/>
                <w:szCs w:val="17"/>
              </w:rPr>
              <w:t>工资及补贴发放</w:t>
            </w:r>
            <w:r>
              <w:rPr>
                <w:rFonts w:ascii="宋体" w:hAnsi="宋体" w:eastAsia="宋体" w:cs="宋体"/>
                <w:spacing w:val="7"/>
                <w:sz w:val="17"/>
                <w:szCs w:val="17"/>
              </w:rPr>
              <w:t>及</w:t>
            </w:r>
            <w:r>
              <w:rPr>
                <w:rFonts w:ascii="宋体" w:hAnsi="宋体" w:eastAsia="宋体" w:cs="宋体"/>
                <w:spacing w:val="2"/>
                <w:sz w:val="17"/>
                <w:szCs w:val="17"/>
              </w:rPr>
              <w:t>时率</w:t>
            </w:r>
          </w:p>
        </w:tc>
        <w:tc>
          <w:tcPr>
            <w:tcW w:w="1048" w:type="dxa"/>
            <w:tcBorders>
              <w:top w:val="single" w:color="000000" w:sz="2" w:space="0"/>
              <w:bottom w:val="single" w:color="000000" w:sz="2" w:space="0"/>
            </w:tcBorders>
            <w:vAlign w:val="top"/>
          </w:tcPr>
          <w:p>
            <w:pPr>
              <w:spacing w:before="244" w:line="228" w:lineRule="exact"/>
              <w:ind w:left="57"/>
              <w:rPr>
                <w:rFonts w:ascii="宋体" w:hAnsi="宋体" w:eastAsia="宋体" w:cs="宋体"/>
                <w:sz w:val="17"/>
                <w:szCs w:val="17"/>
              </w:rPr>
            </w:pPr>
            <w:r>
              <w:rPr>
                <w:rFonts w:ascii="宋体" w:hAnsi="宋体" w:eastAsia="宋体" w:cs="宋体"/>
                <w:spacing w:val="1"/>
                <w:position w:val="1"/>
                <w:sz w:val="17"/>
                <w:szCs w:val="17"/>
              </w:rPr>
              <w:t>≥9</w:t>
            </w:r>
            <w:r>
              <w:rPr>
                <w:rFonts w:ascii="宋体" w:hAnsi="宋体" w:eastAsia="宋体" w:cs="宋体"/>
                <w:position w:val="1"/>
                <w:sz w:val="17"/>
                <w:szCs w:val="17"/>
              </w:rPr>
              <w:t>8%</w:t>
            </w:r>
          </w:p>
        </w:tc>
        <w:tc>
          <w:tcPr>
            <w:tcW w:w="1268" w:type="dxa"/>
            <w:tcBorders>
              <w:top w:val="single" w:color="000000" w:sz="2" w:space="0"/>
              <w:bottom w:val="single" w:color="000000" w:sz="2" w:space="0"/>
            </w:tcBorders>
            <w:vAlign w:val="top"/>
          </w:tcPr>
          <w:p>
            <w:pPr>
              <w:spacing w:before="243" w:line="227" w:lineRule="auto"/>
              <w:ind w:left="39"/>
              <w:rPr>
                <w:rFonts w:ascii="宋体" w:hAnsi="宋体" w:eastAsia="宋体" w:cs="宋体"/>
                <w:sz w:val="17"/>
                <w:szCs w:val="17"/>
              </w:rPr>
            </w:pPr>
            <w:r>
              <w:rPr>
                <w:rFonts w:ascii="宋体" w:hAnsi="宋体" w:eastAsia="宋体" w:cs="宋体"/>
                <w:spacing w:val="9"/>
                <w:sz w:val="17"/>
                <w:szCs w:val="17"/>
              </w:rPr>
              <w:t>政策落实情</w:t>
            </w:r>
            <w:r>
              <w:rPr>
                <w:rFonts w:ascii="宋体" w:hAnsi="宋体" w:eastAsia="宋体" w:cs="宋体"/>
                <w:spacing w:val="8"/>
                <w:sz w:val="17"/>
                <w:szCs w:val="17"/>
              </w:rPr>
              <w:t>况</w:t>
            </w:r>
          </w:p>
        </w:tc>
        <w:tc>
          <w:tcPr>
            <w:tcW w:w="813" w:type="dxa"/>
            <w:tcBorders>
              <w:top w:val="single" w:color="000000" w:sz="2" w:space="0"/>
              <w:bottom w:val="single" w:color="000000" w:sz="2" w:space="0"/>
            </w:tcBorders>
            <w:vAlign w:val="top"/>
          </w:tcPr>
          <w:p>
            <w:pPr>
              <w:spacing w:before="243" w:line="227" w:lineRule="auto"/>
              <w:ind w:left="44"/>
              <w:rPr>
                <w:rFonts w:ascii="宋体" w:hAnsi="宋体" w:eastAsia="宋体" w:cs="宋体"/>
                <w:sz w:val="17"/>
                <w:szCs w:val="17"/>
              </w:rPr>
            </w:pPr>
            <w:r>
              <w:rPr>
                <w:rFonts w:ascii="宋体" w:hAnsi="宋体" w:eastAsia="宋体" w:cs="宋体"/>
                <w:spacing w:val="8"/>
                <w:sz w:val="17"/>
                <w:szCs w:val="17"/>
              </w:rPr>
              <w:t>较好落实</w:t>
            </w: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098" w:type="dxa"/>
            <w:vMerge w:val="continue"/>
            <w:tcBorders>
              <w:top w:val="nil"/>
              <w:bottom w:val="single" w:color="000000" w:sz="2" w:space="0"/>
            </w:tcBorders>
            <w:vAlign w:val="top"/>
          </w:tcPr>
          <w:p>
            <w:pPr>
              <w:rPr>
                <w:rFonts w:ascii="Arial"/>
                <w:sz w:val="21"/>
              </w:rPr>
            </w:pPr>
          </w:p>
        </w:tc>
        <w:tc>
          <w:tcPr>
            <w:tcW w:w="1683" w:type="dxa"/>
            <w:vMerge w:val="continue"/>
            <w:tcBorders>
              <w:top w:val="nil"/>
              <w:bottom w:val="single" w:color="000000" w:sz="2" w:space="0"/>
            </w:tcBorders>
            <w:vAlign w:val="top"/>
          </w:tcPr>
          <w:p>
            <w:pPr>
              <w:rPr>
                <w:rFonts w:ascii="Arial"/>
                <w:sz w:val="21"/>
              </w:rPr>
            </w:pPr>
          </w:p>
        </w:tc>
        <w:tc>
          <w:tcPr>
            <w:tcW w:w="882" w:type="dxa"/>
            <w:vMerge w:val="continue"/>
            <w:tcBorders>
              <w:top w:val="nil"/>
              <w:bottom w:val="single" w:color="000000" w:sz="2" w:space="0"/>
            </w:tcBorders>
            <w:vAlign w:val="top"/>
          </w:tcPr>
          <w:p>
            <w:pPr>
              <w:rPr>
                <w:rFonts w:ascii="Arial"/>
                <w:sz w:val="21"/>
              </w:rPr>
            </w:pPr>
          </w:p>
        </w:tc>
        <w:tc>
          <w:tcPr>
            <w:tcW w:w="758"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566" w:type="dxa"/>
            <w:vMerge w:val="continue"/>
            <w:tcBorders>
              <w:top w:val="nil"/>
              <w:bottom w:val="single" w:color="000000" w:sz="2" w:space="0"/>
            </w:tcBorders>
            <w:vAlign w:val="top"/>
          </w:tcPr>
          <w:p>
            <w:pPr>
              <w:rPr>
                <w:rFonts w:ascii="Arial"/>
                <w:sz w:val="21"/>
              </w:rPr>
            </w:pPr>
          </w:p>
        </w:tc>
        <w:tc>
          <w:tcPr>
            <w:tcW w:w="1297" w:type="dxa"/>
            <w:tcBorders>
              <w:top w:val="single" w:color="000000" w:sz="2" w:space="0"/>
              <w:bottom w:val="single" w:color="000000" w:sz="2" w:space="0"/>
            </w:tcBorders>
            <w:vAlign w:val="top"/>
          </w:tcPr>
          <w:p>
            <w:pPr>
              <w:rPr>
                <w:rFonts w:ascii="Arial"/>
                <w:sz w:val="21"/>
              </w:rPr>
            </w:pPr>
          </w:p>
        </w:tc>
        <w:tc>
          <w:tcPr>
            <w:tcW w:w="952" w:type="dxa"/>
            <w:tcBorders>
              <w:top w:val="single" w:color="000000" w:sz="2" w:space="0"/>
              <w:bottom w:val="single" w:color="000000" w:sz="2" w:space="0"/>
            </w:tcBorders>
            <w:vAlign w:val="top"/>
          </w:tcPr>
          <w:p>
            <w:pPr>
              <w:rPr>
                <w:rFonts w:ascii="Arial"/>
                <w:sz w:val="21"/>
              </w:rPr>
            </w:pPr>
          </w:p>
        </w:tc>
        <w:tc>
          <w:tcPr>
            <w:tcW w:w="1628" w:type="dxa"/>
            <w:tcBorders>
              <w:top w:val="single" w:color="000000" w:sz="2" w:space="0"/>
              <w:bottom w:val="single" w:color="000000" w:sz="2" w:space="0"/>
            </w:tcBorders>
            <w:vAlign w:val="top"/>
          </w:tcPr>
          <w:p>
            <w:pPr>
              <w:spacing w:before="243" w:line="229" w:lineRule="auto"/>
              <w:ind w:left="42"/>
              <w:rPr>
                <w:rFonts w:ascii="宋体" w:hAnsi="宋体" w:eastAsia="宋体" w:cs="宋体"/>
                <w:sz w:val="17"/>
                <w:szCs w:val="17"/>
              </w:rPr>
            </w:pPr>
            <w:r>
              <w:rPr>
                <w:rFonts w:ascii="宋体" w:hAnsi="宋体" w:eastAsia="宋体" w:cs="宋体"/>
                <w:spacing w:val="12"/>
                <w:sz w:val="17"/>
                <w:szCs w:val="17"/>
              </w:rPr>
              <w:t>工</w:t>
            </w:r>
            <w:r>
              <w:rPr>
                <w:rFonts w:ascii="宋体" w:hAnsi="宋体" w:eastAsia="宋体" w:cs="宋体"/>
                <w:spacing w:val="8"/>
                <w:sz w:val="17"/>
                <w:szCs w:val="17"/>
              </w:rPr>
              <w:t>资发放准确率</w:t>
            </w:r>
          </w:p>
        </w:tc>
        <w:tc>
          <w:tcPr>
            <w:tcW w:w="1048" w:type="dxa"/>
            <w:tcBorders>
              <w:top w:val="single" w:color="000000" w:sz="2" w:space="0"/>
              <w:bottom w:val="single" w:color="000000" w:sz="2" w:space="0"/>
            </w:tcBorders>
            <w:vAlign w:val="top"/>
          </w:tcPr>
          <w:p>
            <w:pPr>
              <w:spacing w:before="244" w:line="230" w:lineRule="exact"/>
              <w:ind w:left="52"/>
              <w:rPr>
                <w:rFonts w:ascii="宋体" w:hAnsi="宋体" w:eastAsia="宋体" w:cs="宋体"/>
                <w:sz w:val="17"/>
                <w:szCs w:val="17"/>
              </w:rPr>
            </w:pPr>
            <w:r>
              <w:rPr>
                <w:rFonts w:ascii="宋体" w:hAnsi="宋体" w:eastAsia="宋体" w:cs="宋体"/>
                <w:spacing w:val="1"/>
                <w:position w:val="1"/>
                <w:sz w:val="17"/>
                <w:szCs w:val="17"/>
              </w:rPr>
              <w:t>10</w:t>
            </w:r>
            <w:r>
              <w:rPr>
                <w:rFonts w:ascii="宋体" w:hAnsi="宋体" w:eastAsia="宋体" w:cs="宋体"/>
                <w:position w:val="1"/>
                <w:sz w:val="17"/>
                <w:szCs w:val="17"/>
              </w:rPr>
              <w:t>0%</w:t>
            </w:r>
          </w:p>
        </w:tc>
        <w:tc>
          <w:tcPr>
            <w:tcW w:w="1268" w:type="dxa"/>
            <w:tcBorders>
              <w:top w:val="single" w:color="000000" w:sz="2" w:space="0"/>
              <w:bottom w:val="single" w:color="000000" w:sz="2" w:space="0"/>
            </w:tcBorders>
            <w:vAlign w:val="top"/>
          </w:tcPr>
          <w:p>
            <w:pPr>
              <w:rPr>
                <w:rFonts w:ascii="Arial"/>
                <w:sz w:val="21"/>
              </w:rPr>
            </w:pPr>
          </w:p>
        </w:tc>
        <w:tc>
          <w:tcPr>
            <w:tcW w:w="813" w:type="dxa"/>
            <w:tcBorders>
              <w:top w:val="single" w:color="000000" w:sz="2" w:space="0"/>
              <w:bottom w:val="single" w:color="000000" w:sz="2" w:space="0"/>
            </w:tcBorders>
            <w:vAlign w:val="top"/>
          </w:tcPr>
          <w:p>
            <w:pPr>
              <w:rPr>
                <w:rFonts w:ascii="Arial"/>
                <w:sz w:val="21"/>
              </w:rPr>
            </w:pPr>
          </w:p>
        </w:tc>
        <w:tc>
          <w:tcPr>
            <w:tcW w:w="1172" w:type="dxa"/>
            <w:tcBorders>
              <w:top w:val="single" w:color="000000" w:sz="2" w:space="0"/>
              <w:bottom w:val="single" w:color="000000" w:sz="2" w:space="0"/>
            </w:tcBorders>
            <w:vAlign w:val="top"/>
          </w:tcPr>
          <w:p>
            <w:pPr>
              <w:rPr>
                <w:rFonts w:ascii="Arial"/>
                <w:sz w:val="21"/>
              </w:rPr>
            </w:pPr>
          </w:p>
        </w:tc>
        <w:tc>
          <w:tcPr>
            <w:tcW w:w="810" w:type="dxa"/>
            <w:tcBorders>
              <w:top w:val="single" w:color="000000" w:sz="2" w:space="0"/>
              <w:bottom w:val="single" w:color="000000" w:sz="2" w:space="0"/>
            </w:tcBorders>
            <w:vAlign w:val="top"/>
          </w:tcPr>
          <w:p>
            <w:pPr>
              <w:rPr>
                <w:rFonts w:ascii="Arial"/>
                <w:sz w:val="21"/>
              </w:rPr>
            </w:pPr>
          </w:p>
        </w:tc>
      </w:tr>
    </w:tbl>
    <w:p>
      <w:pPr>
        <w:rPr>
          <w:rFonts w:ascii="Arial"/>
          <w:sz w:val="21"/>
        </w:rPr>
      </w:pPr>
    </w:p>
    <w:sectPr>
      <w:pgSz w:w="16837" w:h="11905"/>
      <w:pgMar w:top="422" w:right="1215" w:bottom="400" w:left="1065" w:header="0" w:footer="28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5648" behindDoc="0" locked="0" layoutInCell="1" allowOverlap="1">
              <wp:simplePos x="0" y="0"/>
              <wp:positionH relativeFrom="margin">
                <wp:posOffset>4381500</wp:posOffset>
              </wp:positionH>
              <wp:positionV relativeFrom="paragraph">
                <wp:posOffset>-76200</wp:posOffset>
              </wp:positionV>
              <wp:extent cx="539750" cy="3130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3975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5pt;margin-top:-6pt;height:24.65pt;width:42.5pt;mso-position-horizontal-relative:margin;z-index:251675648;mso-width-relative:page;mso-height-relative:page;" filled="f" stroked="f" coordsize="21600,21600" o:gfxdata="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XvAi22AAAAAoBAAAPAAAAAAAAAAEAIAAAACIAAABkcnMvZG93bnJl&#10;di54bWxQSwECFAAUAAAACACHTuJALg+u7jYCAABjBAAADgAAAAAAAAABACAAAAAnAQAAZHJzL2Uy&#10;b0RvYy54bWxQSwUGAAAAAAYABgBZAQAAzwU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UwNzU0ODRlYzYxZmU3MjVjMDJkM2JiMmFhYTk1MDYifQ=="/>
  </w:docVars>
  <w:rsids>
    <w:rsidRoot w:val="00000000"/>
    <w:rsid w:val="09707B14"/>
    <w:rsid w:val="12AA7B7B"/>
    <w:rsid w:val="16105D95"/>
    <w:rsid w:val="170E27FB"/>
    <w:rsid w:val="1D0A5241"/>
    <w:rsid w:val="2021020D"/>
    <w:rsid w:val="210A7491"/>
    <w:rsid w:val="21BF4CC5"/>
    <w:rsid w:val="2252224C"/>
    <w:rsid w:val="265574FE"/>
    <w:rsid w:val="2B361B54"/>
    <w:rsid w:val="2E834715"/>
    <w:rsid w:val="3033724A"/>
    <w:rsid w:val="3653144E"/>
    <w:rsid w:val="383477AC"/>
    <w:rsid w:val="3AD969A0"/>
    <w:rsid w:val="3DF54C44"/>
    <w:rsid w:val="40317AFB"/>
    <w:rsid w:val="45BD3146"/>
    <w:rsid w:val="482B01E3"/>
    <w:rsid w:val="49560352"/>
    <w:rsid w:val="4B9B373A"/>
    <w:rsid w:val="4C167D0A"/>
    <w:rsid w:val="4D421428"/>
    <w:rsid w:val="4E0B6A19"/>
    <w:rsid w:val="5A4958D6"/>
    <w:rsid w:val="5C157510"/>
    <w:rsid w:val="5FAA7547"/>
    <w:rsid w:val="65D327C2"/>
    <w:rsid w:val="67DC0EBA"/>
    <w:rsid w:val="6CE30E35"/>
    <w:rsid w:val="743326A2"/>
    <w:rsid w:val="7E3A63DB"/>
    <w:rsid w:val="7F7C06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34927</Words>
  <Characters>49738</Characters>
  <TotalTime>38</TotalTime>
  <ScaleCrop>false</ScaleCrop>
  <LinksUpToDate>false</LinksUpToDate>
  <CharactersWithSpaces>49745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2023-05-31T06:25:00Z</dcterms:created>
  <dc:creator>Administrator</dc:creator>
  <cp:lastModifiedBy>辉比寻常</cp:lastModifiedBy>
  <dcterms:modified xsi:type="dcterms:W3CDTF">2023-07-07T02:02:35Z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2023-05-31T16:14:06Z</vt:filetime>
  </property>
  <property fmtid="{D5CDD505-2E9C-101B-9397-08002B2CF9AE}" pid="4" name="KSOProductBuildVer">
    <vt:lpwstr>2052-11.1.0.14309</vt:lpwstr>
  </property>
  <property fmtid="{D5CDD505-2E9C-101B-9397-08002B2CF9AE}" pid="5" name="ICV">
    <vt:lpwstr>31C8BD6641F4465193D94A9CC03273AF_13</vt:lpwstr>
  </property>
</Properties>
</file>