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0"/>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关于下达2023年第三批衔接推进乡村振兴</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资金的通知</w:t>
      </w:r>
    </w:p>
    <w:p>
      <w:pPr>
        <w:spacing w:line="580" w:lineRule="exact"/>
        <w:jc w:val="left"/>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outlineLvl w:val="9"/>
        <w:rPr>
          <w:rFonts w:ascii="仿宋_GB2312" w:hAnsi="仿宋_GB2312" w:eastAsia="仿宋_GB2312" w:cs="仿宋_GB2312"/>
          <w:b/>
          <w:bCs/>
          <w:sz w:val="32"/>
          <w:szCs w:val="32"/>
        </w:rPr>
      </w:pPr>
      <w:r>
        <w:rPr>
          <w:rFonts w:hint="eastAsia" w:ascii="Times New Roman" w:hAnsi="仿宋_GB2312" w:eastAsia="仿宋_GB2312"/>
          <w:b/>
          <w:bCs/>
          <w:sz w:val="32"/>
          <w:szCs w:val="32"/>
          <w:lang w:eastAsia="zh-CN"/>
        </w:rPr>
        <w:t>县</w:t>
      </w:r>
      <w:r>
        <w:rPr>
          <w:rFonts w:hint="eastAsia" w:ascii="仿宋_GB2312" w:hAnsi="仿宋_GB2312" w:eastAsia="仿宋_GB2312" w:cs="仿宋_GB2312"/>
          <w:b/>
          <w:bCs/>
          <w:sz w:val="32"/>
          <w:szCs w:val="32"/>
          <w:lang w:eastAsia="zh-CN"/>
        </w:rPr>
        <w:t>农业农村局、水寨镇、鸣皋镇、半坡镇</w:t>
      </w:r>
      <w:r>
        <w:rPr>
          <w:rFonts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年伊川县水寨镇银张村林果产业园道路配套等项目</w:t>
      </w:r>
      <w:r>
        <w:rPr>
          <w:rFonts w:hint="eastAsia" w:ascii="仿宋_GB2312" w:hAnsi="仿宋_GB2312" w:eastAsia="仿宋_GB2312" w:cs="仿宋_GB2312"/>
          <w:sz w:val="32"/>
          <w:szCs w:val="32"/>
          <w:lang w:val="en-US" w:eastAsia="zh-CN"/>
        </w:rPr>
        <w:t>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sz w:val="32"/>
          <w:szCs w:val="32"/>
        </w:rPr>
        <w:t>现</w:t>
      </w:r>
      <w:r>
        <w:rPr>
          <w:rFonts w:hint="eastAsia" w:ascii="仿宋_GB2312" w:hAnsi="仿宋_GB2312" w:eastAsia="仿宋_GB2312" w:cs="仿宋_GB2312"/>
          <w:color w:val="000000"/>
          <w:sz w:val="32"/>
          <w:szCs w:val="32"/>
        </w:rPr>
        <w:t>将伊川县</w:t>
      </w:r>
      <w:r>
        <w:rPr>
          <w:rFonts w:hint="eastAsia" w:ascii="仿宋_GB2312" w:hAnsi="仿宋_GB2312" w:eastAsia="仿宋_GB2312" w:cs="仿宋_GB2312"/>
          <w:color w:val="000000"/>
          <w:sz w:val="32"/>
          <w:szCs w:val="32"/>
          <w:lang w:val="en-US" w:eastAsia="zh-CN"/>
        </w:rPr>
        <w:t>水寨镇银张村林果产业道路配套等项目资金6090186.2元予以下达，</w:t>
      </w:r>
      <w:r>
        <w:rPr>
          <w:rFonts w:hint="eastAsia" w:ascii="仿宋_GB2312" w:hAnsi="仿宋_GB2312" w:eastAsia="仿宋_GB2312" w:cs="仿宋_GB2312"/>
          <w:sz w:val="32"/>
          <w:szCs w:val="32"/>
        </w:rPr>
        <w:t>具体如下：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eastAsia="zh-CN"/>
        </w:rPr>
        <w:t>下达农业农村局</w:t>
      </w:r>
      <w:r>
        <w:rPr>
          <w:rFonts w:hint="eastAsia" w:ascii="仿宋_GB2312" w:hAnsi="仿宋_GB2312" w:eastAsia="仿宋_GB2312" w:cs="仿宋_GB2312"/>
          <w:bCs/>
          <w:color w:val="auto"/>
          <w:sz w:val="32"/>
          <w:szCs w:val="32"/>
          <w:lang w:val="en-US" w:eastAsia="zh-CN"/>
        </w:rPr>
        <w:t>伊川县肉牛繁育体系建设项目资金1839072.10元、水寨镇银张村林果产业园道路配套项目资金1546853.33元、鸣皋镇下章屯村红薯种植基地道路硬化项目2122604.94元、半坡镇段庄村特色种植配套设施项目581655.83元。</w:t>
      </w:r>
      <w:r>
        <w:rPr>
          <w:rFonts w:hint="eastAsia" w:ascii="仿宋_GB2312" w:hAnsi="仿宋_GB2312" w:eastAsia="仿宋_GB2312" w:cs="仿宋_GB2312"/>
          <w:sz w:val="32"/>
          <w:szCs w:val="32"/>
          <w:lang w:val="en-US" w:eastAsia="zh-CN"/>
        </w:rPr>
        <w:t>（详见附表）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Cs/>
          <w:sz w:val="32"/>
          <w:szCs w:val="32"/>
          <w:lang w:val="en-US" w:eastAsia="zh-CN"/>
        </w:rPr>
        <w:t>根据《关于印发伊川县开展整合使用财政涉农资金实施办法的通知》（伊政办[2016]68号）规定，本次下达的统筹整合资金列入2021政府收支科目“21305扶贫”科目。</w:t>
      </w:r>
      <w:r>
        <w:rPr>
          <w:rFonts w:hint="eastAsia" w:ascii="仿宋_GB2312" w:hAnsi="仿宋_GB2312" w:eastAsia="仿宋_GB2312" w:cs="仿宋_GB2312"/>
          <w:sz w:val="32"/>
          <w:szCs w:val="32"/>
          <w:lang w:eastAsia="zh-CN"/>
        </w:rPr>
        <w:t>县农业农村局、水寨镇、鸣皋镇、半坡镇</w:t>
      </w:r>
      <w:r>
        <w:rPr>
          <w:rFonts w:hint="eastAsia" w:ascii="仿宋_GB2312" w:hAnsi="仿宋_GB2312" w:eastAsia="仿宋_GB2312" w:cs="仿宋_GB2312"/>
          <w:bCs/>
          <w:sz w:val="32"/>
          <w:szCs w:val="32"/>
          <w:lang w:val="en-US" w:eastAsia="zh-CN"/>
        </w:rPr>
        <w:t>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b w:val="0"/>
          <w:bCs/>
          <w:spacing w:val="-6"/>
          <w:sz w:val="32"/>
          <w:szCs w:val="32"/>
        </w:rPr>
      </w:pPr>
      <w:r>
        <w:rPr>
          <w:rFonts w:hint="eastAsia" w:ascii="仿宋_GB2312" w:hAnsi="仿宋_GB2312" w:eastAsia="仿宋_GB2312" w:cs="仿宋_GB2312"/>
          <w:b w:val="0"/>
          <w:bCs/>
          <w:spacing w:val="-6"/>
          <w:sz w:val="32"/>
          <w:szCs w:val="32"/>
        </w:rPr>
        <w:t>附件1：伊川县2023年第</w:t>
      </w:r>
      <w:r>
        <w:rPr>
          <w:rFonts w:hint="eastAsia" w:ascii="仿宋_GB2312" w:hAnsi="仿宋_GB2312" w:eastAsia="仿宋_GB2312" w:cs="仿宋_GB2312"/>
          <w:b w:val="0"/>
          <w:bCs/>
          <w:spacing w:val="-6"/>
          <w:sz w:val="32"/>
          <w:szCs w:val="32"/>
          <w:lang w:eastAsia="zh-CN"/>
        </w:rPr>
        <w:t>三</w:t>
      </w:r>
      <w:r>
        <w:rPr>
          <w:rFonts w:hint="eastAsia" w:ascii="仿宋_GB2312" w:hAnsi="仿宋_GB2312" w:eastAsia="仿宋_GB2312" w:cs="仿宋_GB2312"/>
          <w:b w:val="0"/>
          <w:bCs/>
          <w:spacing w:val="-6"/>
          <w:sz w:val="32"/>
          <w:szCs w:val="32"/>
        </w:rPr>
        <w:t>批衔接推进乡村振兴资金分配表</w:t>
      </w:r>
      <w:bookmarkStart w:id="0" w:name="_GoBack"/>
      <w:bookmarkEnd w:id="0"/>
    </w:p>
    <w:p>
      <w:pPr>
        <w:pStyle w:val="13"/>
        <w:rPr>
          <w:rFonts w:hint="eastAsia"/>
        </w:rPr>
      </w:pPr>
    </w:p>
    <w:p>
      <w:pPr>
        <w:pStyle w:val="13"/>
        <w:rPr>
          <w:rFonts w:hint="eastAsia"/>
        </w:rPr>
      </w:pPr>
    </w:p>
    <w:p>
      <w:pPr>
        <w:pStyle w:val="13"/>
        <w:rPr>
          <w:rFonts w:hint="eastAsia"/>
        </w:rPr>
      </w:pPr>
    </w:p>
    <w:p>
      <w:pPr>
        <w:pStyle w:val="13"/>
        <w:rPr>
          <w:rFonts w:hint="eastAsia"/>
        </w:rPr>
      </w:pPr>
    </w:p>
    <w:p>
      <w:pPr>
        <w:wordWrap w:val="0"/>
        <w:spacing w:line="580" w:lineRule="exact"/>
        <w:ind w:right="3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8"/>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8948" w:type="dxa"/>
            <w:tcBorders>
              <w:tl2br w:val="nil"/>
              <w:tr2bl w:val="nil"/>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lI2s0gAAAAMBAAAPAAAAAAAAAAEAIAAAACIAAABkcnMvZG93bnJldi54&#10;bWxQSwECFAAUAAAACACHTuJANEf0nccBAACNAwAADgAAAAAAAAABACAAAAAhAQAAZHJzL2Uyb0Rv&#10;Yy54bWxQSwUGAAAAAAYABgBZAQAAWgU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C281F69"/>
    <w:rsid w:val="0CBA589A"/>
    <w:rsid w:val="0D2349E0"/>
    <w:rsid w:val="0D884570"/>
    <w:rsid w:val="0DEB1355"/>
    <w:rsid w:val="0DFA5B87"/>
    <w:rsid w:val="0DFB4B3D"/>
    <w:rsid w:val="0F7871F8"/>
    <w:rsid w:val="0FC64F44"/>
    <w:rsid w:val="10022AD1"/>
    <w:rsid w:val="10E072B6"/>
    <w:rsid w:val="11896889"/>
    <w:rsid w:val="125D53AE"/>
    <w:rsid w:val="129760A8"/>
    <w:rsid w:val="1298748F"/>
    <w:rsid w:val="129C23D2"/>
    <w:rsid w:val="13163094"/>
    <w:rsid w:val="137B303F"/>
    <w:rsid w:val="142D0D9F"/>
    <w:rsid w:val="144C2FDE"/>
    <w:rsid w:val="145232C8"/>
    <w:rsid w:val="148937C0"/>
    <w:rsid w:val="14F50DA4"/>
    <w:rsid w:val="14F70077"/>
    <w:rsid w:val="15C12D1A"/>
    <w:rsid w:val="16264B28"/>
    <w:rsid w:val="16442095"/>
    <w:rsid w:val="166B776B"/>
    <w:rsid w:val="16A43751"/>
    <w:rsid w:val="172D2EFF"/>
    <w:rsid w:val="17E11EA2"/>
    <w:rsid w:val="187D2767"/>
    <w:rsid w:val="18B403CE"/>
    <w:rsid w:val="19692900"/>
    <w:rsid w:val="1A986F4F"/>
    <w:rsid w:val="1B627B13"/>
    <w:rsid w:val="1B7064D4"/>
    <w:rsid w:val="1C1A6D3B"/>
    <w:rsid w:val="1D141803"/>
    <w:rsid w:val="1D70551D"/>
    <w:rsid w:val="1D8820D5"/>
    <w:rsid w:val="1DCA77B8"/>
    <w:rsid w:val="1DE33F41"/>
    <w:rsid w:val="1ECC38EA"/>
    <w:rsid w:val="1F0A1899"/>
    <w:rsid w:val="1F2F403C"/>
    <w:rsid w:val="1F882FF2"/>
    <w:rsid w:val="204F313A"/>
    <w:rsid w:val="205F59D0"/>
    <w:rsid w:val="21024E0E"/>
    <w:rsid w:val="21DE339D"/>
    <w:rsid w:val="21E64E17"/>
    <w:rsid w:val="224F429B"/>
    <w:rsid w:val="229121BE"/>
    <w:rsid w:val="23067BC1"/>
    <w:rsid w:val="239105D5"/>
    <w:rsid w:val="23D30843"/>
    <w:rsid w:val="24763D61"/>
    <w:rsid w:val="24ED38F7"/>
    <w:rsid w:val="27692073"/>
    <w:rsid w:val="27740131"/>
    <w:rsid w:val="28A57EEE"/>
    <w:rsid w:val="28BE7A85"/>
    <w:rsid w:val="29512E02"/>
    <w:rsid w:val="29F35969"/>
    <w:rsid w:val="29FD638B"/>
    <w:rsid w:val="2A507C8D"/>
    <w:rsid w:val="2B04264B"/>
    <w:rsid w:val="2B6C1A1A"/>
    <w:rsid w:val="2BCB379A"/>
    <w:rsid w:val="2BD338DE"/>
    <w:rsid w:val="2BEB1FDF"/>
    <w:rsid w:val="2BED37C5"/>
    <w:rsid w:val="2C030CFD"/>
    <w:rsid w:val="2C423B95"/>
    <w:rsid w:val="2C83526D"/>
    <w:rsid w:val="2DA72612"/>
    <w:rsid w:val="2DB63A39"/>
    <w:rsid w:val="2DF87595"/>
    <w:rsid w:val="2E163979"/>
    <w:rsid w:val="2E24646E"/>
    <w:rsid w:val="2F524B24"/>
    <w:rsid w:val="2FF81ACE"/>
    <w:rsid w:val="3068486C"/>
    <w:rsid w:val="312B7C81"/>
    <w:rsid w:val="318F119B"/>
    <w:rsid w:val="323A3FB6"/>
    <w:rsid w:val="32E26A66"/>
    <w:rsid w:val="3324010F"/>
    <w:rsid w:val="3353526D"/>
    <w:rsid w:val="341D71AA"/>
    <w:rsid w:val="343F3CA4"/>
    <w:rsid w:val="345B70DA"/>
    <w:rsid w:val="34643F5E"/>
    <w:rsid w:val="34DF5286"/>
    <w:rsid w:val="34E8259D"/>
    <w:rsid w:val="36C724BE"/>
    <w:rsid w:val="370B28B9"/>
    <w:rsid w:val="378679C0"/>
    <w:rsid w:val="380A4A95"/>
    <w:rsid w:val="381C1B99"/>
    <w:rsid w:val="384D4981"/>
    <w:rsid w:val="38940F06"/>
    <w:rsid w:val="38F202B5"/>
    <w:rsid w:val="39673821"/>
    <w:rsid w:val="3AE77773"/>
    <w:rsid w:val="3B9921EB"/>
    <w:rsid w:val="3BCD2D43"/>
    <w:rsid w:val="3C4A67EF"/>
    <w:rsid w:val="3C7F4645"/>
    <w:rsid w:val="3D2D77FD"/>
    <w:rsid w:val="3D2E2FD3"/>
    <w:rsid w:val="3D7A7FC6"/>
    <w:rsid w:val="3E427C9C"/>
    <w:rsid w:val="3E8C7CDA"/>
    <w:rsid w:val="3EA33A1A"/>
    <w:rsid w:val="3EA61729"/>
    <w:rsid w:val="3EE50AEA"/>
    <w:rsid w:val="3FC71C76"/>
    <w:rsid w:val="40663F04"/>
    <w:rsid w:val="407F62A0"/>
    <w:rsid w:val="40890521"/>
    <w:rsid w:val="40CD415E"/>
    <w:rsid w:val="410305B7"/>
    <w:rsid w:val="41173D1A"/>
    <w:rsid w:val="41903CF6"/>
    <w:rsid w:val="419B1996"/>
    <w:rsid w:val="41EA4FEF"/>
    <w:rsid w:val="422C5607"/>
    <w:rsid w:val="428C3121"/>
    <w:rsid w:val="42A41642"/>
    <w:rsid w:val="433810BE"/>
    <w:rsid w:val="43482915"/>
    <w:rsid w:val="435412BA"/>
    <w:rsid w:val="440920A4"/>
    <w:rsid w:val="444035EC"/>
    <w:rsid w:val="45284B01"/>
    <w:rsid w:val="454C762D"/>
    <w:rsid w:val="45674829"/>
    <w:rsid w:val="459E1E59"/>
    <w:rsid w:val="47523D62"/>
    <w:rsid w:val="475923DC"/>
    <w:rsid w:val="47975C19"/>
    <w:rsid w:val="48BC05C2"/>
    <w:rsid w:val="49A62143"/>
    <w:rsid w:val="4A3C7922"/>
    <w:rsid w:val="4AA20B5D"/>
    <w:rsid w:val="4ACD636B"/>
    <w:rsid w:val="4ACF369B"/>
    <w:rsid w:val="4B4A399F"/>
    <w:rsid w:val="4B5767AE"/>
    <w:rsid w:val="4C2872FD"/>
    <w:rsid w:val="4C3B3017"/>
    <w:rsid w:val="4D0D37E8"/>
    <w:rsid w:val="4D0F442E"/>
    <w:rsid w:val="4DB17948"/>
    <w:rsid w:val="4E410F19"/>
    <w:rsid w:val="4EAD6F8E"/>
    <w:rsid w:val="4F413A95"/>
    <w:rsid w:val="4FB02649"/>
    <w:rsid w:val="4FD24E5F"/>
    <w:rsid w:val="4FD75C47"/>
    <w:rsid w:val="516271A9"/>
    <w:rsid w:val="51840FBC"/>
    <w:rsid w:val="51967E34"/>
    <w:rsid w:val="51A96D1F"/>
    <w:rsid w:val="51C23892"/>
    <w:rsid w:val="51CA1FB1"/>
    <w:rsid w:val="52123A5A"/>
    <w:rsid w:val="521A071F"/>
    <w:rsid w:val="530572E6"/>
    <w:rsid w:val="53770FA7"/>
    <w:rsid w:val="538854FD"/>
    <w:rsid w:val="54B9105D"/>
    <w:rsid w:val="54E00A96"/>
    <w:rsid w:val="551548AB"/>
    <w:rsid w:val="557305CA"/>
    <w:rsid w:val="56081C71"/>
    <w:rsid w:val="56205006"/>
    <w:rsid w:val="565207EC"/>
    <w:rsid w:val="567D5FDA"/>
    <w:rsid w:val="59503A1A"/>
    <w:rsid w:val="59AB5A05"/>
    <w:rsid w:val="59BD32BD"/>
    <w:rsid w:val="5B7025B1"/>
    <w:rsid w:val="5CD25094"/>
    <w:rsid w:val="5D3E5434"/>
    <w:rsid w:val="5D423C91"/>
    <w:rsid w:val="5D9B4FE1"/>
    <w:rsid w:val="5DC13144"/>
    <w:rsid w:val="5DF07810"/>
    <w:rsid w:val="5EBF0CE7"/>
    <w:rsid w:val="5F742670"/>
    <w:rsid w:val="5FF133E8"/>
    <w:rsid w:val="60187D0B"/>
    <w:rsid w:val="60864D7F"/>
    <w:rsid w:val="60C6611D"/>
    <w:rsid w:val="60CC64DC"/>
    <w:rsid w:val="60DF5FDA"/>
    <w:rsid w:val="61743760"/>
    <w:rsid w:val="61D373F6"/>
    <w:rsid w:val="61DC53E8"/>
    <w:rsid w:val="62210161"/>
    <w:rsid w:val="627B5AC3"/>
    <w:rsid w:val="62C642C8"/>
    <w:rsid w:val="62D741A0"/>
    <w:rsid w:val="634B1FF6"/>
    <w:rsid w:val="639A711C"/>
    <w:rsid w:val="63B22607"/>
    <w:rsid w:val="64F97173"/>
    <w:rsid w:val="6530669A"/>
    <w:rsid w:val="655B1BDC"/>
    <w:rsid w:val="65B448F1"/>
    <w:rsid w:val="65C15EE3"/>
    <w:rsid w:val="66126EBF"/>
    <w:rsid w:val="667D4993"/>
    <w:rsid w:val="669E32AF"/>
    <w:rsid w:val="66D32D1F"/>
    <w:rsid w:val="66E75E1D"/>
    <w:rsid w:val="67B457F0"/>
    <w:rsid w:val="67F97B02"/>
    <w:rsid w:val="68040309"/>
    <w:rsid w:val="696372B1"/>
    <w:rsid w:val="69C556DC"/>
    <w:rsid w:val="6A0675FC"/>
    <w:rsid w:val="6A5B6767"/>
    <w:rsid w:val="6A905171"/>
    <w:rsid w:val="6ABF405B"/>
    <w:rsid w:val="6B1F4868"/>
    <w:rsid w:val="6BAE515B"/>
    <w:rsid w:val="6BC56001"/>
    <w:rsid w:val="6C3D028D"/>
    <w:rsid w:val="6C6A456F"/>
    <w:rsid w:val="6C733992"/>
    <w:rsid w:val="6CBE13CE"/>
    <w:rsid w:val="6CF8086E"/>
    <w:rsid w:val="6D361187"/>
    <w:rsid w:val="6D6667A4"/>
    <w:rsid w:val="6EA066E5"/>
    <w:rsid w:val="6EBD4ED6"/>
    <w:rsid w:val="6EDF492B"/>
    <w:rsid w:val="6FE54EC4"/>
    <w:rsid w:val="6FE81534"/>
    <w:rsid w:val="6FF95CCA"/>
    <w:rsid w:val="70F96038"/>
    <w:rsid w:val="710B095A"/>
    <w:rsid w:val="71B82978"/>
    <w:rsid w:val="720854ED"/>
    <w:rsid w:val="73593BFF"/>
    <w:rsid w:val="73E927EE"/>
    <w:rsid w:val="73ED1B12"/>
    <w:rsid w:val="74107201"/>
    <w:rsid w:val="74477EFB"/>
    <w:rsid w:val="7462740B"/>
    <w:rsid w:val="747252C4"/>
    <w:rsid w:val="7483352F"/>
    <w:rsid w:val="74AC5E7A"/>
    <w:rsid w:val="74F8638E"/>
    <w:rsid w:val="7513602F"/>
    <w:rsid w:val="756010C7"/>
    <w:rsid w:val="75621733"/>
    <w:rsid w:val="761E061B"/>
    <w:rsid w:val="76A2572F"/>
    <w:rsid w:val="76CF4937"/>
    <w:rsid w:val="77043E82"/>
    <w:rsid w:val="77094C32"/>
    <w:rsid w:val="77883F14"/>
    <w:rsid w:val="77BB2B47"/>
    <w:rsid w:val="78D76DD5"/>
    <w:rsid w:val="78FB231B"/>
    <w:rsid w:val="79326EA7"/>
    <w:rsid w:val="798A380F"/>
    <w:rsid w:val="79E61F64"/>
    <w:rsid w:val="7A344A7E"/>
    <w:rsid w:val="7A716B70"/>
    <w:rsid w:val="7C6D60C7"/>
    <w:rsid w:val="7CAE6CB7"/>
    <w:rsid w:val="7D622C5C"/>
    <w:rsid w:val="7D7C0783"/>
    <w:rsid w:val="7DD115D7"/>
    <w:rsid w:val="7E1A7890"/>
    <w:rsid w:val="7EC061BB"/>
    <w:rsid w:val="7EF90D73"/>
    <w:rsid w:val="7F0F5AB9"/>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21"/>
    <w:unhideWhenUsed/>
    <w:qFormat/>
    <w:uiPriority w:val="99"/>
    <w:pPr>
      <w:ind w:left="100" w:leftChars="2500"/>
    </w:pPr>
  </w:style>
  <w:style w:type="paragraph" w:styleId="4">
    <w:name w:val="Balloon Text"/>
    <w:basedOn w:val="1"/>
    <w:link w:val="20"/>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 Text First Indent"/>
    <w:basedOn w:val="2"/>
    <w:next w:val="11"/>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1">
    <w:name w:val="Body Text First Indent 2"/>
    <w:basedOn w:val="12"/>
    <w:qFormat/>
    <w:uiPriority w:val="0"/>
    <w:pPr>
      <w:ind w:firstLine="420" w:firstLineChars="200"/>
    </w:pPr>
  </w:style>
  <w:style w:type="paragraph" w:customStyle="1" w:styleId="12">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3">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4">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5">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6">
    <w:name w:val="列表段落1"/>
    <w:basedOn w:val="1"/>
    <w:qFormat/>
    <w:uiPriority w:val="99"/>
    <w:pPr>
      <w:ind w:firstLine="420" w:firstLineChars="200"/>
    </w:pPr>
  </w:style>
  <w:style w:type="paragraph" w:customStyle="1" w:styleId="17">
    <w:name w:val="列表段落2"/>
    <w:basedOn w:val="1"/>
    <w:qFormat/>
    <w:uiPriority w:val="99"/>
    <w:pPr>
      <w:ind w:firstLine="420" w:firstLineChars="200"/>
    </w:pPr>
  </w:style>
  <w:style w:type="character" w:customStyle="1" w:styleId="18">
    <w:name w:val="页眉 字符"/>
    <w:basedOn w:val="9"/>
    <w:link w:val="6"/>
    <w:qFormat/>
    <w:uiPriority w:val="99"/>
    <w:rPr>
      <w:rFonts w:ascii="Calibri" w:hAnsi="Calibri" w:eastAsia="宋体" w:cs="Times New Roman"/>
      <w:kern w:val="2"/>
      <w:sz w:val="18"/>
      <w:szCs w:val="18"/>
    </w:rPr>
  </w:style>
  <w:style w:type="character" w:customStyle="1" w:styleId="19">
    <w:name w:val="页脚 字符"/>
    <w:basedOn w:val="9"/>
    <w:link w:val="5"/>
    <w:semiHidden/>
    <w:qFormat/>
    <w:uiPriority w:val="99"/>
    <w:rPr>
      <w:rFonts w:ascii="Calibri" w:hAnsi="Calibri" w:eastAsia="宋体" w:cs="Times New Roman"/>
      <w:kern w:val="2"/>
      <w:sz w:val="18"/>
      <w:szCs w:val="18"/>
    </w:rPr>
  </w:style>
  <w:style w:type="character" w:customStyle="1" w:styleId="20">
    <w:name w:val="批注框文本 字符"/>
    <w:basedOn w:val="9"/>
    <w:link w:val="4"/>
    <w:semiHidden/>
    <w:qFormat/>
    <w:uiPriority w:val="99"/>
    <w:rPr>
      <w:rFonts w:ascii="Calibri" w:hAnsi="Calibri"/>
      <w:kern w:val="2"/>
      <w:sz w:val="18"/>
      <w:szCs w:val="18"/>
    </w:rPr>
  </w:style>
  <w:style w:type="character" w:customStyle="1" w:styleId="21">
    <w:name w:val="日期 字符"/>
    <w:basedOn w:val="9"/>
    <w:link w:val="3"/>
    <w:semiHidden/>
    <w:qFormat/>
    <w:uiPriority w:val="99"/>
    <w:rPr>
      <w:rFonts w:ascii="Calibri" w:hAnsi="Calibri"/>
      <w:kern w:val="2"/>
      <w:sz w:val="21"/>
      <w:szCs w:val="22"/>
    </w:rPr>
  </w:style>
  <w:style w:type="paragraph" w:customStyle="1" w:styleId="22">
    <w:name w:val="正文2"/>
    <w:basedOn w:val="1"/>
    <w:next w:val="1"/>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848</Words>
  <Characters>969</Characters>
  <Lines>12</Lines>
  <Paragraphs>3</Paragraphs>
  <TotalTime>0</TotalTime>
  <ScaleCrop>false</ScaleCrop>
  <LinksUpToDate>false</LinksUpToDate>
  <CharactersWithSpaces>1001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2023-02-20T08:47:00Z</cp:lastPrinted>
  <dcterms:modified xsi:type="dcterms:W3CDTF">2023-04-18T08:47:45Z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9328FECDDEDF4E3090C674A4B7B2E422</vt:lpwstr>
  </property>
</Properties>
</file>