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7B" w:rsidRDefault="00564B7B" w:rsidP="00564B7B">
      <w:pPr>
        <w:jc w:val="center"/>
        <w:rPr>
          <w:rFonts w:ascii="仿宋_GB2312" w:eastAsia="仿宋_GB2312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B649FF" w:rsidP="00564B7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伊</w:t>
      </w:r>
      <w:r w:rsidR="00166FD8">
        <w:rPr>
          <w:rFonts w:ascii="仿宋_GB2312" w:eastAsia="仿宋_GB2312" w:hint="eastAsia"/>
          <w:sz w:val="32"/>
          <w:szCs w:val="32"/>
        </w:rPr>
        <w:t>商务</w:t>
      </w:r>
      <w:r w:rsidR="00564B7B">
        <w:rPr>
          <w:rFonts w:ascii="仿宋_GB2312" w:eastAsia="仿宋_GB2312" w:hint="eastAsia"/>
          <w:sz w:val="32"/>
          <w:szCs w:val="32"/>
        </w:rPr>
        <w:t>〔20</w:t>
      </w:r>
      <w:r w:rsidR="00166FD8">
        <w:rPr>
          <w:rFonts w:ascii="仿宋_GB2312" w:eastAsia="仿宋_GB2312" w:hint="eastAsia"/>
          <w:sz w:val="32"/>
          <w:szCs w:val="32"/>
        </w:rPr>
        <w:t>21</w:t>
      </w:r>
      <w:r w:rsidR="00564B7B">
        <w:rPr>
          <w:rFonts w:ascii="仿宋_GB2312" w:eastAsia="仿宋_GB2312" w:hint="eastAsia"/>
          <w:sz w:val="32"/>
          <w:szCs w:val="32"/>
        </w:rPr>
        <w:t>〕</w:t>
      </w:r>
      <w:r w:rsidR="00EB11E5">
        <w:rPr>
          <w:rFonts w:ascii="仿宋_GB2312" w:eastAsia="仿宋_GB2312" w:hint="eastAsia"/>
          <w:sz w:val="32"/>
          <w:szCs w:val="32"/>
        </w:rPr>
        <w:t>4</w:t>
      </w:r>
      <w:r w:rsidR="00166FD8">
        <w:rPr>
          <w:rFonts w:ascii="仿宋_GB2312" w:eastAsia="仿宋_GB2312" w:hint="eastAsia"/>
          <w:sz w:val="32"/>
          <w:szCs w:val="32"/>
        </w:rPr>
        <w:t>5</w:t>
      </w:r>
      <w:r w:rsidR="00564B7B">
        <w:rPr>
          <w:rFonts w:ascii="仿宋_GB2312" w:eastAsia="仿宋_GB2312" w:hint="eastAsia"/>
          <w:sz w:val="32"/>
          <w:szCs w:val="32"/>
        </w:rPr>
        <w:t>号</w:t>
      </w: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44"/>
          <w:szCs w:val="44"/>
        </w:rPr>
      </w:pPr>
    </w:p>
    <w:p w:rsidR="00B759DD" w:rsidRDefault="00166FD8" w:rsidP="00B759D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759DD">
        <w:rPr>
          <w:rFonts w:ascii="方正小标宋简体" w:eastAsia="方正小标宋简体" w:hint="eastAsia"/>
          <w:sz w:val="44"/>
          <w:szCs w:val="44"/>
        </w:rPr>
        <w:t>伊川县商务局</w:t>
      </w:r>
    </w:p>
    <w:p w:rsidR="00166FD8" w:rsidRPr="00B759DD" w:rsidRDefault="00166FD8" w:rsidP="00B759D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759DD">
        <w:rPr>
          <w:rFonts w:ascii="方正小标宋简体" w:eastAsia="方正小标宋简体" w:hint="eastAsia"/>
          <w:sz w:val="44"/>
          <w:szCs w:val="44"/>
        </w:rPr>
        <w:t>关于申请拨付电子商务产业发展奖补资金的请示</w:t>
      </w:r>
    </w:p>
    <w:p w:rsidR="00166FD8" w:rsidRPr="00166FD8" w:rsidRDefault="00166FD8" w:rsidP="00166FD8">
      <w:pPr>
        <w:rPr>
          <w:rFonts w:ascii="仿宋_GB2312" w:eastAsia="仿宋_GB2312" w:hint="eastAsia"/>
          <w:sz w:val="32"/>
          <w:szCs w:val="32"/>
        </w:rPr>
      </w:pPr>
      <w:r w:rsidRPr="00166FD8">
        <w:rPr>
          <w:rFonts w:ascii="仿宋_GB2312" w:eastAsia="仿宋_GB2312" w:hint="eastAsia"/>
          <w:sz w:val="32"/>
          <w:szCs w:val="32"/>
        </w:rPr>
        <w:t>县政府:</w:t>
      </w:r>
    </w:p>
    <w:p w:rsidR="00EB11E5" w:rsidRDefault="00166FD8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66FD8">
        <w:rPr>
          <w:rFonts w:ascii="仿宋_GB2312" w:eastAsia="仿宋_GB2312" w:hint="eastAsia"/>
          <w:sz w:val="32"/>
          <w:szCs w:val="32"/>
        </w:rPr>
        <w:t>根据根据《河南省商务厅河南省财政厅关于确定新郑市等 15个县(市)为第三批省级电子商务进农村综合示范县(市)的函》(豫商建 (2018)2号)及《关于表彰电商(淘宝) 示范村(镇)的通报》(洛农电商 (2021) 3 号) 文件要求，结合我县工作实际，现申报 2021 年度电商产业发展奖补资金陆拾万元整，具体奖补情况如下: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一、申请奖补电商示范镇两个 (100000 元):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lastRenderedPageBreak/>
        <w:t>1、伊川县鸣皋镇政府 (50000 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2、伊川县鸦岭镇政府 (50000 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二、申请奖补电商示范村十个(200000 元):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1、白沙镇常岭村(20000元)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2、鸣皋镇中溪村 (20000元)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3、葛寨镇前富山村(20000 元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4、酒后镇老庄村(20000 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5、鸦岭镇开岭村(20000 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6、江左镇石张庄村 (20000 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7、平等镇张奇庄村 (20000 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8、白元镇常峪堡村(20000 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9、吕店镇吕店村(20000元)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10、鸣皋镇曾湾村 (20000元)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三、申请奖补电商运营企业三家 (300000 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1、伊川县新华书店有限公司 (100000 元)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2、中国邮政集团有限公司伊川县分公司 (100000 元</w:t>
      </w:r>
    </w:p>
    <w:p w:rsid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9DD">
        <w:rPr>
          <w:rFonts w:ascii="仿宋_GB2312" w:eastAsia="仿宋_GB2312" w:hint="eastAsia"/>
          <w:sz w:val="32"/>
          <w:szCs w:val="32"/>
        </w:rPr>
        <w:t>3、洛阳伊食物优供应链有限公司 (100000 元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B759DD" w:rsidRPr="00B759DD" w:rsidRDefault="00B759DD" w:rsidP="00B759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759DD" w:rsidRDefault="00B759DD" w:rsidP="00B759DD">
      <w:pPr>
        <w:wordWrap w:val="0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特此请示    </w:t>
      </w:r>
    </w:p>
    <w:p w:rsidR="00B759DD" w:rsidRDefault="00B759DD" w:rsidP="00B759DD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2021年11月23日</w:t>
      </w:r>
    </w:p>
    <w:sectPr w:rsidR="00B7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B7B"/>
    <w:rsid w:val="001464A4"/>
    <w:rsid w:val="00166FD8"/>
    <w:rsid w:val="001B4F3C"/>
    <w:rsid w:val="002611FD"/>
    <w:rsid w:val="00361637"/>
    <w:rsid w:val="00452A5B"/>
    <w:rsid w:val="00470A35"/>
    <w:rsid w:val="00564B7B"/>
    <w:rsid w:val="006E2976"/>
    <w:rsid w:val="007C48BA"/>
    <w:rsid w:val="00A047AF"/>
    <w:rsid w:val="00AC24B7"/>
    <w:rsid w:val="00AD4FE2"/>
    <w:rsid w:val="00B33361"/>
    <w:rsid w:val="00B649FF"/>
    <w:rsid w:val="00B759DD"/>
    <w:rsid w:val="00DC2E2D"/>
    <w:rsid w:val="00EB11E5"/>
    <w:rsid w:val="00F95BC0"/>
    <w:rsid w:val="00F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E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B11E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1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2023-02-21T01:53:00Z</dcterms:created>
  <dcterms:modified xsi:type="dcterms:W3CDTF">2023-02-21T01:53:00Z</dcterms:modified>
</cp:coreProperties>
</file>