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44"/>
          <w:szCs w:val="52"/>
          <w:lang w:eastAsia="zh-CN"/>
        </w:rPr>
      </w:pPr>
    </w:p>
    <w:p>
      <w:pPr>
        <w:jc w:val="center"/>
        <w:rPr>
          <w:rFonts w:hint="eastAsia" w:eastAsia="宋体"/>
          <w:sz w:val="44"/>
          <w:szCs w:val="52"/>
          <w:lang w:eastAsia="zh-CN"/>
        </w:rPr>
      </w:pPr>
    </w:p>
    <w:p>
      <w:pPr>
        <w:jc w:val="center"/>
        <w:rPr>
          <w:rFonts w:hint="eastAsia" w:eastAsia="宋体"/>
          <w:sz w:val="44"/>
          <w:szCs w:val="52"/>
          <w:lang w:eastAsia="zh-CN"/>
        </w:rPr>
      </w:pPr>
    </w:p>
    <w:p>
      <w:pPr>
        <w:jc w:val="center"/>
        <w:rPr>
          <w:rFonts w:hint="eastAsia"/>
          <w:sz w:val="44"/>
          <w:szCs w:val="52"/>
        </w:rPr>
      </w:pPr>
    </w:p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44"/>
          <w:szCs w:val="52"/>
        </w:rPr>
      </w:pPr>
    </w:p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44"/>
          <w:szCs w:val="5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伊放管服组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号</w:t>
      </w:r>
    </w:p>
    <w:p>
      <w:pPr>
        <w:widowControl w:val="0"/>
        <w:wordWrap/>
        <w:adjustRightInd/>
        <w:snapToGrid/>
        <w:spacing w:line="578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44"/>
          <w:szCs w:val="52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关于加快推进县智慧政务服务中心拓展区建设和进驻工作的通知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2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根据我县2021年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“营商环境优化”和“放管服”改革重点工作部署，2021年5月，县政府对县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智慧政务服务中心拓展区（公共服务行业企业与婚姻登记区）建设作出了具体安排（县政府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会议纪要[2021]21号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近期，该专区将陆续</w:t>
      </w: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完成建设交付使用，现</w:t>
      </w: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eastAsia="zh-CN"/>
        </w:rPr>
        <w:t>就</w:t>
      </w: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建设和进驻有关事宜通知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</w:rPr>
        <w:t>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333333"/>
          <w:sz w:val="31"/>
          <w:szCs w:val="31"/>
        </w:rPr>
        <w:t>一、</w:t>
      </w:r>
      <w:r>
        <w:rPr>
          <w:rFonts w:hint="eastAsia" w:ascii="Times New Roman" w:hAnsi="Times New Roman" w:eastAsia="黑体" w:cs="Times New Roman"/>
          <w:color w:val="333333"/>
          <w:sz w:val="31"/>
          <w:szCs w:val="31"/>
          <w:lang w:val="en-US" w:eastAsia="zh-CN"/>
        </w:rPr>
        <w:t>建设方面</w:t>
      </w:r>
      <w:r>
        <w:rPr>
          <w:rFonts w:hint="default" w:ascii="Times New Roman" w:hAnsi="Times New Roman" w:eastAsia="黑体" w:cs="Times New Roman"/>
          <w:color w:val="333333"/>
          <w:sz w:val="31"/>
          <w:szCs w:val="31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县财源公司要加快推进，确保9月30日前立奇大厦B区1楼东区交付使用、10月20日前立奇大厦B区1楼西区交付使用，同时，在收尾阶段施工时，要与各入驻单位充分对接，了解细节需求，确保满足业务进驻对基础设施的各项需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县政务服务中心要明确专人负责，与县财源公司对接：一是做好收尾阶段施工对“网络布线、设备安装、强弱电模块预留”等细节问题的指导和联调配合工作；二是做好各阶段的设施设备、办公家具的接收管理工作；三是做好婚姻登记业务、婚检业务的迁移入驻协调和配合工作；四是尽快对接确认与拓展区建设进驻配套的“房管不动产专区改造调整”相关工作；五是尽快对接确认拓展区标识标牌具体方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333333"/>
          <w:sz w:val="31"/>
          <w:szCs w:val="31"/>
          <w:lang w:val="en-US" w:eastAsia="zh-CN"/>
        </w:rPr>
        <w:t>进驻方面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县民政局负责，提前做好业务迁移准备，确保国庆假日后，婚姻登记业务迁入拓展区开展工作。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县妇幼保健院负责，提前做好业务迁移准备，确保国庆假日后，婚检中心业务迁入拓展区开展工作。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县邮政局负责，提前做好业务迁移准备，确保国庆假日后，政务中心邮政所业务迁入拓展区开展工作。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县移动公司、联通公司、电信公司、电力公司负责，提前做好业务入驻准备，确保10月31日前，本企业业务入驻拓展区开展工作。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 xml:space="preserve">县住建局负责，提前做好业务入驻准备协调工作，确保国庆假日后热力公司入驻拓展区开展工作，确保10月31日前3家燃气公司和自来水公司业务入驻拓展区开展工作。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333333"/>
          <w:sz w:val="31"/>
          <w:szCs w:val="31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333333"/>
          <w:sz w:val="31"/>
          <w:szCs w:val="31"/>
        </w:rPr>
        <w:t>、其他</w:t>
      </w:r>
      <w:r>
        <w:rPr>
          <w:rFonts w:hint="eastAsia" w:ascii="Times New Roman" w:hAnsi="Times New Roman" w:eastAsia="黑体" w:cs="Times New Roman"/>
          <w:color w:val="333333"/>
          <w:sz w:val="31"/>
          <w:szCs w:val="31"/>
          <w:lang w:eastAsia="zh-CN"/>
        </w:rPr>
        <w:t>事项</w:t>
      </w:r>
      <w:r>
        <w:rPr>
          <w:rFonts w:hint="default" w:ascii="Times New Roman" w:hAnsi="Times New Roman" w:eastAsia="黑体" w:cs="Times New Roman"/>
          <w:color w:val="333333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县政府办公室负责，做好建设和入驻统筹工作；县政务服务中心负责，做好拓展区接收及启用后的日常运行管理工作。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sz w:val="31"/>
          <w:szCs w:val="31"/>
          <w:lang w:val="en-US" w:eastAsia="zh-CN"/>
        </w:rPr>
        <w:t>拓展区建设和进驻协调主要人员联系方式如下：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县政府办公室：武伊博  68361199 18737911999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 xml:space="preserve">              刘海涛  68361199 15838808080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政务服务中心：康锋立 13937952575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 xml:space="preserve">              杨志刚 17638836736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>财 源  公 司：谢宜昌 15038528300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333333"/>
          <w:kern w:val="0"/>
          <w:sz w:val="31"/>
          <w:szCs w:val="31"/>
          <w:lang w:val="en-US" w:eastAsia="zh-CN" w:bidi="ar"/>
        </w:rPr>
        <w:t xml:space="preserve">              杜国锋 15538525679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2021年9月22日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50" w:lineRule="exact"/>
        <w:ind w:left="0" w:leftChars="0" w:right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kern w:val="2"/>
          <w:sz w:val="28"/>
          <w:szCs w:val="28"/>
          <w:lang w:val="en-US" w:eastAsia="zh-CN" w:bidi="ar-SA"/>
        </w:rPr>
        <w:pict>
          <v:line id="_x0000_s1028" o:spid="_x0000_s1028" o:spt="20" style="position:absolute;left:0pt;margin-left:1.4pt;margin-top:22.9pt;height:0.05pt;width:442.2pt;z-index:251660288;mso-width-relative:page;mso-height-relative:page;" fillcolor="#FFFFFF" filled="f" o:preferrelative="t" stroked="t" coordsize="21600,21600">
            <v:path arrowok="t"/>
            <v:fill on="f" color2="#FFFFFF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3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伊川县</w: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人民政府推进政府职能转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rect id="矩形 4" o:spid="_x0000_s1029" o:spt="1" style="position:absolute;left:0pt;margin-left:202.65pt;margin-top:25.5pt;height:32.5pt;width:41.25pt;z-index:251662336;mso-width-relative:page;mso-height-relative:page;" fillcolor="#FFFFFF" filled="t" o:preferrelative="t" stroked="f" coordsize="21600,21600">
            <v:path/>
            <v:fill on="t" focussize="0,0"/>
            <v:stroke on="f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hint="eastAsia" w:ascii="仿宋_GB2312" w:hAnsi="仿宋_GB2312" w:eastAsia="仿宋_GB2312" w:cs="仿宋_GB2312"/>
          <w:spacing w:val="-10"/>
          <w:kern w:val="2"/>
          <w:sz w:val="28"/>
          <w:szCs w:val="28"/>
          <w:lang w:val="en-US" w:eastAsia="zh-CN" w:bidi="ar-SA"/>
        </w:rPr>
        <w:pict>
          <v:line id="_x0000_s1030" o:spid="_x0000_s1030" o:spt="20" style="position:absolute;left:0pt;margin-left:-0.35pt;margin-top:18.15pt;height:0.05pt;width:442.2pt;z-index:251661312;mso-width-relative:page;mso-height-relative:page;" fillcolor="#FFFFFF" filled="f" o:preferrelative="t" stroked="t" coordsize="21600,21600">
            <v:path arrowok="t"/>
            <v:fill on="f" color2="#FFFFFF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　变和放管服改革协调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小组办公室　</w: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　　　　　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17345B"/>
    <w:rsid w:val="00200CBC"/>
    <w:rsid w:val="00A75923"/>
    <w:rsid w:val="00EC5916"/>
    <w:rsid w:val="01262259"/>
    <w:rsid w:val="018C3F9E"/>
    <w:rsid w:val="01C93707"/>
    <w:rsid w:val="024F66B9"/>
    <w:rsid w:val="026268F8"/>
    <w:rsid w:val="02726397"/>
    <w:rsid w:val="02BA3000"/>
    <w:rsid w:val="031B51DB"/>
    <w:rsid w:val="035D6E71"/>
    <w:rsid w:val="03DD7C20"/>
    <w:rsid w:val="0471377F"/>
    <w:rsid w:val="048B4145"/>
    <w:rsid w:val="049E260C"/>
    <w:rsid w:val="04D67A64"/>
    <w:rsid w:val="04E30C70"/>
    <w:rsid w:val="057D3E0F"/>
    <w:rsid w:val="058C0A3C"/>
    <w:rsid w:val="05EC0669"/>
    <w:rsid w:val="060715BA"/>
    <w:rsid w:val="063C57F1"/>
    <w:rsid w:val="06483A4A"/>
    <w:rsid w:val="06501CB0"/>
    <w:rsid w:val="066B2EDA"/>
    <w:rsid w:val="06C20CE3"/>
    <w:rsid w:val="07241662"/>
    <w:rsid w:val="074876C1"/>
    <w:rsid w:val="076B6C06"/>
    <w:rsid w:val="07E238E2"/>
    <w:rsid w:val="07F7120F"/>
    <w:rsid w:val="085376DE"/>
    <w:rsid w:val="08E12A98"/>
    <w:rsid w:val="08F449D6"/>
    <w:rsid w:val="0997418F"/>
    <w:rsid w:val="0A36120B"/>
    <w:rsid w:val="0A430F97"/>
    <w:rsid w:val="0A6068B6"/>
    <w:rsid w:val="0ABB5310"/>
    <w:rsid w:val="0ABE7FC9"/>
    <w:rsid w:val="0AF21185"/>
    <w:rsid w:val="0B8305DC"/>
    <w:rsid w:val="0B8D5803"/>
    <w:rsid w:val="0B9D670C"/>
    <w:rsid w:val="0BA879C6"/>
    <w:rsid w:val="0BB77C49"/>
    <w:rsid w:val="0C12315C"/>
    <w:rsid w:val="0C3E16E6"/>
    <w:rsid w:val="0C4C1137"/>
    <w:rsid w:val="0CA1769A"/>
    <w:rsid w:val="0D1A6D0C"/>
    <w:rsid w:val="0D974946"/>
    <w:rsid w:val="0E020475"/>
    <w:rsid w:val="0E0211C9"/>
    <w:rsid w:val="0ECE095E"/>
    <w:rsid w:val="0F3D4FE2"/>
    <w:rsid w:val="0F6262DE"/>
    <w:rsid w:val="0F900FEC"/>
    <w:rsid w:val="0FC54792"/>
    <w:rsid w:val="10A46000"/>
    <w:rsid w:val="115A1774"/>
    <w:rsid w:val="117F3726"/>
    <w:rsid w:val="11C541D4"/>
    <w:rsid w:val="11C87BD6"/>
    <w:rsid w:val="121B1B42"/>
    <w:rsid w:val="131E22EB"/>
    <w:rsid w:val="13242F30"/>
    <w:rsid w:val="13370040"/>
    <w:rsid w:val="136C2E22"/>
    <w:rsid w:val="137728F6"/>
    <w:rsid w:val="13B1000D"/>
    <w:rsid w:val="142F5233"/>
    <w:rsid w:val="14761958"/>
    <w:rsid w:val="14876D3D"/>
    <w:rsid w:val="14906991"/>
    <w:rsid w:val="149B08DC"/>
    <w:rsid w:val="14F10049"/>
    <w:rsid w:val="1542274E"/>
    <w:rsid w:val="1561794E"/>
    <w:rsid w:val="15A43919"/>
    <w:rsid w:val="15B14AA1"/>
    <w:rsid w:val="15C714C4"/>
    <w:rsid w:val="160163DA"/>
    <w:rsid w:val="163549C4"/>
    <w:rsid w:val="179E1817"/>
    <w:rsid w:val="17A44FDC"/>
    <w:rsid w:val="181A0763"/>
    <w:rsid w:val="181F3DE8"/>
    <w:rsid w:val="18856657"/>
    <w:rsid w:val="18866677"/>
    <w:rsid w:val="18B34F6A"/>
    <w:rsid w:val="18B6087C"/>
    <w:rsid w:val="190D38FB"/>
    <w:rsid w:val="1954174A"/>
    <w:rsid w:val="19863EBC"/>
    <w:rsid w:val="1A152C24"/>
    <w:rsid w:val="1A1C0435"/>
    <w:rsid w:val="1A273A75"/>
    <w:rsid w:val="1A7401E9"/>
    <w:rsid w:val="1AA63A3B"/>
    <w:rsid w:val="1B530015"/>
    <w:rsid w:val="1B635D7C"/>
    <w:rsid w:val="1B6654C6"/>
    <w:rsid w:val="1BBF2C12"/>
    <w:rsid w:val="1BD432F2"/>
    <w:rsid w:val="1C2F1E6B"/>
    <w:rsid w:val="1C375AA5"/>
    <w:rsid w:val="1C872D22"/>
    <w:rsid w:val="1C8A13E1"/>
    <w:rsid w:val="1D1F0E17"/>
    <w:rsid w:val="1D2F4B48"/>
    <w:rsid w:val="1D366D94"/>
    <w:rsid w:val="1D435663"/>
    <w:rsid w:val="1D4958C7"/>
    <w:rsid w:val="1DC43DE9"/>
    <w:rsid w:val="1DC74E0A"/>
    <w:rsid w:val="1DDA60F7"/>
    <w:rsid w:val="1DEC224C"/>
    <w:rsid w:val="1EA23249"/>
    <w:rsid w:val="1EFC1207"/>
    <w:rsid w:val="1FF36526"/>
    <w:rsid w:val="202872CE"/>
    <w:rsid w:val="20641351"/>
    <w:rsid w:val="20A8192D"/>
    <w:rsid w:val="20AE5DAA"/>
    <w:rsid w:val="20C55E81"/>
    <w:rsid w:val="20F707D8"/>
    <w:rsid w:val="21085CF8"/>
    <w:rsid w:val="213E47E4"/>
    <w:rsid w:val="214A1E00"/>
    <w:rsid w:val="21737C1D"/>
    <w:rsid w:val="218F1C79"/>
    <w:rsid w:val="21FC700D"/>
    <w:rsid w:val="22B10E9F"/>
    <w:rsid w:val="23697FD5"/>
    <w:rsid w:val="23F31E62"/>
    <w:rsid w:val="242B0763"/>
    <w:rsid w:val="24413B23"/>
    <w:rsid w:val="246B154C"/>
    <w:rsid w:val="24EA2DFD"/>
    <w:rsid w:val="24F6127B"/>
    <w:rsid w:val="25134E22"/>
    <w:rsid w:val="25781B0A"/>
    <w:rsid w:val="25816A16"/>
    <w:rsid w:val="25C33AE1"/>
    <w:rsid w:val="25E30D4C"/>
    <w:rsid w:val="25FD6256"/>
    <w:rsid w:val="260F5480"/>
    <w:rsid w:val="26280386"/>
    <w:rsid w:val="26A2381C"/>
    <w:rsid w:val="270E4008"/>
    <w:rsid w:val="270F134C"/>
    <w:rsid w:val="27277920"/>
    <w:rsid w:val="2741579B"/>
    <w:rsid w:val="279A2C3A"/>
    <w:rsid w:val="27B512E6"/>
    <w:rsid w:val="27EB1671"/>
    <w:rsid w:val="28280A6C"/>
    <w:rsid w:val="28F21C0B"/>
    <w:rsid w:val="291C2A47"/>
    <w:rsid w:val="291E325E"/>
    <w:rsid w:val="2929030F"/>
    <w:rsid w:val="299E43D8"/>
    <w:rsid w:val="29AD04BC"/>
    <w:rsid w:val="29E1038D"/>
    <w:rsid w:val="29EF2031"/>
    <w:rsid w:val="2A587417"/>
    <w:rsid w:val="2A860ECF"/>
    <w:rsid w:val="2A9E054C"/>
    <w:rsid w:val="2AA344DB"/>
    <w:rsid w:val="2AB15BCE"/>
    <w:rsid w:val="2B2E6E9F"/>
    <w:rsid w:val="2B414604"/>
    <w:rsid w:val="2B9D609C"/>
    <w:rsid w:val="2BE76E92"/>
    <w:rsid w:val="2BF53211"/>
    <w:rsid w:val="2C21263E"/>
    <w:rsid w:val="2E027670"/>
    <w:rsid w:val="2E160731"/>
    <w:rsid w:val="2E1B344C"/>
    <w:rsid w:val="2E8F2DEC"/>
    <w:rsid w:val="2EF7594E"/>
    <w:rsid w:val="2F4F439F"/>
    <w:rsid w:val="2F554340"/>
    <w:rsid w:val="2FBF4868"/>
    <w:rsid w:val="2FC235ED"/>
    <w:rsid w:val="30072A85"/>
    <w:rsid w:val="303924DE"/>
    <w:rsid w:val="303C0907"/>
    <w:rsid w:val="30534DD6"/>
    <w:rsid w:val="30BF4543"/>
    <w:rsid w:val="30DA6DF4"/>
    <w:rsid w:val="30E03567"/>
    <w:rsid w:val="31681612"/>
    <w:rsid w:val="322F1608"/>
    <w:rsid w:val="323F43A7"/>
    <w:rsid w:val="33040F24"/>
    <w:rsid w:val="33664AEE"/>
    <w:rsid w:val="346010C2"/>
    <w:rsid w:val="3469316B"/>
    <w:rsid w:val="347B1327"/>
    <w:rsid w:val="356B7282"/>
    <w:rsid w:val="35CF7DC4"/>
    <w:rsid w:val="35DA1B61"/>
    <w:rsid w:val="36774208"/>
    <w:rsid w:val="37AE284C"/>
    <w:rsid w:val="37BF469E"/>
    <w:rsid w:val="37EB21EF"/>
    <w:rsid w:val="381A751A"/>
    <w:rsid w:val="38C85452"/>
    <w:rsid w:val="39983222"/>
    <w:rsid w:val="3A214BDF"/>
    <w:rsid w:val="3A392EE8"/>
    <w:rsid w:val="3A616F92"/>
    <w:rsid w:val="3A770E8A"/>
    <w:rsid w:val="3AE555E1"/>
    <w:rsid w:val="3B4D374A"/>
    <w:rsid w:val="3B8F1999"/>
    <w:rsid w:val="3C4F298C"/>
    <w:rsid w:val="3C5765A0"/>
    <w:rsid w:val="3C9942DC"/>
    <w:rsid w:val="3CEE34F1"/>
    <w:rsid w:val="3D8955E8"/>
    <w:rsid w:val="3DB67AE4"/>
    <w:rsid w:val="3DF561E7"/>
    <w:rsid w:val="3EE21837"/>
    <w:rsid w:val="3EE8219F"/>
    <w:rsid w:val="3FAD4E66"/>
    <w:rsid w:val="3FE009AD"/>
    <w:rsid w:val="3FE06CAC"/>
    <w:rsid w:val="40335A6E"/>
    <w:rsid w:val="4061140D"/>
    <w:rsid w:val="40F83A8A"/>
    <w:rsid w:val="410F6746"/>
    <w:rsid w:val="414B1C7A"/>
    <w:rsid w:val="42074B1A"/>
    <w:rsid w:val="427607E2"/>
    <w:rsid w:val="4294788B"/>
    <w:rsid w:val="42B546FC"/>
    <w:rsid w:val="42BA1E87"/>
    <w:rsid w:val="42D34FAF"/>
    <w:rsid w:val="433E085A"/>
    <w:rsid w:val="435B434B"/>
    <w:rsid w:val="43BD4852"/>
    <w:rsid w:val="43C20F76"/>
    <w:rsid w:val="43C80D40"/>
    <w:rsid w:val="43FF69BA"/>
    <w:rsid w:val="44321189"/>
    <w:rsid w:val="44581F8D"/>
    <w:rsid w:val="446D2464"/>
    <w:rsid w:val="447B4DFE"/>
    <w:rsid w:val="448A6DA0"/>
    <w:rsid w:val="44CF153C"/>
    <w:rsid w:val="453B6AB6"/>
    <w:rsid w:val="45472462"/>
    <w:rsid w:val="458F211B"/>
    <w:rsid w:val="45EC5C78"/>
    <w:rsid w:val="466549DA"/>
    <w:rsid w:val="46734AAF"/>
    <w:rsid w:val="467821FA"/>
    <w:rsid w:val="467D0334"/>
    <w:rsid w:val="46C47606"/>
    <w:rsid w:val="46E42640"/>
    <w:rsid w:val="46F8074E"/>
    <w:rsid w:val="47007DEE"/>
    <w:rsid w:val="47467576"/>
    <w:rsid w:val="47B174D5"/>
    <w:rsid w:val="47FA2735"/>
    <w:rsid w:val="47FF71AB"/>
    <w:rsid w:val="480E2BFA"/>
    <w:rsid w:val="48812689"/>
    <w:rsid w:val="488648B7"/>
    <w:rsid w:val="488C5D46"/>
    <w:rsid w:val="48AE190D"/>
    <w:rsid w:val="48E2638C"/>
    <w:rsid w:val="48F434D7"/>
    <w:rsid w:val="49221271"/>
    <w:rsid w:val="49477948"/>
    <w:rsid w:val="49A716F4"/>
    <w:rsid w:val="49AC3A13"/>
    <w:rsid w:val="4B363D00"/>
    <w:rsid w:val="4B5903DE"/>
    <w:rsid w:val="4B5F2C05"/>
    <w:rsid w:val="4C4D7211"/>
    <w:rsid w:val="4C75760A"/>
    <w:rsid w:val="4CA43076"/>
    <w:rsid w:val="4CB55072"/>
    <w:rsid w:val="4CCE257F"/>
    <w:rsid w:val="4CEB7C5A"/>
    <w:rsid w:val="4D464030"/>
    <w:rsid w:val="4D6E583B"/>
    <w:rsid w:val="4D8439F7"/>
    <w:rsid w:val="4D9819DB"/>
    <w:rsid w:val="4DA96B02"/>
    <w:rsid w:val="4E160F0C"/>
    <w:rsid w:val="4E2F4CED"/>
    <w:rsid w:val="4E301F2E"/>
    <w:rsid w:val="4E6F4D68"/>
    <w:rsid w:val="4F396F09"/>
    <w:rsid w:val="4FA4499C"/>
    <w:rsid w:val="4FC005DA"/>
    <w:rsid w:val="4FC231F3"/>
    <w:rsid w:val="504A2905"/>
    <w:rsid w:val="50537CAD"/>
    <w:rsid w:val="50CF6C30"/>
    <w:rsid w:val="5102523C"/>
    <w:rsid w:val="511C4A93"/>
    <w:rsid w:val="51764F20"/>
    <w:rsid w:val="51A9538F"/>
    <w:rsid w:val="51B25B2C"/>
    <w:rsid w:val="51BC2C28"/>
    <w:rsid w:val="51C675F1"/>
    <w:rsid w:val="5203715C"/>
    <w:rsid w:val="52BB01E4"/>
    <w:rsid w:val="52D90851"/>
    <w:rsid w:val="53062971"/>
    <w:rsid w:val="5314260E"/>
    <w:rsid w:val="53184A82"/>
    <w:rsid w:val="5356544D"/>
    <w:rsid w:val="536A45ED"/>
    <w:rsid w:val="53A62BC7"/>
    <w:rsid w:val="53D02016"/>
    <w:rsid w:val="53D97C25"/>
    <w:rsid w:val="548C2E58"/>
    <w:rsid w:val="54A978AB"/>
    <w:rsid w:val="54E14220"/>
    <w:rsid w:val="55577B3D"/>
    <w:rsid w:val="557D5397"/>
    <w:rsid w:val="55AA28A4"/>
    <w:rsid w:val="563E16E4"/>
    <w:rsid w:val="56435D2C"/>
    <w:rsid w:val="564F59AE"/>
    <w:rsid w:val="5685070A"/>
    <w:rsid w:val="56A86823"/>
    <w:rsid w:val="56FA45C0"/>
    <w:rsid w:val="58B524ED"/>
    <w:rsid w:val="58C87410"/>
    <w:rsid w:val="59567F2A"/>
    <w:rsid w:val="59601EE9"/>
    <w:rsid w:val="59717014"/>
    <w:rsid w:val="5988259D"/>
    <w:rsid w:val="599F374F"/>
    <w:rsid w:val="59E63FBA"/>
    <w:rsid w:val="5A015339"/>
    <w:rsid w:val="5A672234"/>
    <w:rsid w:val="5A885CA5"/>
    <w:rsid w:val="5AB52D0D"/>
    <w:rsid w:val="5AFC7092"/>
    <w:rsid w:val="5B053D27"/>
    <w:rsid w:val="5B2E5FA5"/>
    <w:rsid w:val="5B49450C"/>
    <w:rsid w:val="5B5313F6"/>
    <w:rsid w:val="5B5A30A6"/>
    <w:rsid w:val="5B6163BC"/>
    <w:rsid w:val="5B875670"/>
    <w:rsid w:val="5B952B33"/>
    <w:rsid w:val="5BD146C4"/>
    <w:rsid w:val="5BE0382F"/>
    <w:rsid w:val="5C3F4E4E"/>
    <w:rsid w:val="5C933ABB"/>
    <w:rsid w:val="5CB911D5"/>
    <w:rsid w:val="5CEE0F0E"/>
    <w:rsid w:val="5D2201DE"/>
    <w:rsid w:val="5D823365"/>
    <w:rsid w:val="5DBD6B17"/>
    <w:rsid w:val="5DC5423E"/>
    <w:rsid w:val="5DCF5C83"/>
    <w:rsid w:val="5DE86030"/>
    <w:rsid w:val="5E1A0F7E"/>
    <w:rsid w:val="5E9A0653"/>
    <w:rsid w:val="5E9E0DFF"/>
    <w:rsid w:val="5ED10F0B"/>
    <w:rsid w:val="5F0305F1"/>
    <w:rsid w:val="5F097381"/>
    <w:rsid w:val="5F7F0A2A"/>
    <w:rsid w:val="5F8832E3"/>
    <w:rsid w:val="60085A01"/>
    <w:rsid w:val="601961B6"/>
    <w:rsid w:val="60864DD6"/>
    <w:rsid w:val="60FB5655"/>
    <w:rsid w:val="61647394"/>
    <w:rsid w:val="619B1CCD"/>
    <w:rsid w:val="61D119AB"/>
    <w:rsid w:val="61FC55CD"/>
    <w:rsid w:val="63240554"/>
    <w:rsid w:val="637C6CF9"/>
    <w:rsid w:val="63C007F0"/>
    <w:rsid w:val="63C10ED2"/>
    <w:rsid w:val="63DF5B4F"/>
    <w:rsid w:val="64A92ED2"/>
    <w:rsid w:val="64C35912"/>
    <w:rsid w:val="64DA2D7A"/>
    <w:rsid w:val="64FA6BD1"/>
    <w:rsid w:val="655E6315"/>
    <w:rsid w:val="658A611B"/>
    <w:rsid w:val="65B56E89"/>
    <w:rsid w:val="65CB0FF6"/>
    <w:rsid w:val="65E53605"/>
    <w:rsid w:val="65EA1E2B"/>
    <w:rsid w:val="663F0534"/>
    <w:rsid w:val="667E7B6A"/>
    <w:rsid w:val="668734C3"/>
    <w:rsid w:val="66C17418"/>
    <w:rsid w:val="66DA1D53"/>
    <w:rsid w:val="676F2968"/>
    <w:rsid w:val="67A76A41"/>
    <w:rsid w:val="682F24CA"/>
    <w:rsid w:val="68A41675"/>
    <w:rsid w:val="68A81A84"/>
    <w:rsid w:val="693E2546"/>
    <w:rsid w:val="69C142DA"/>
    <w:rsid w:val="69E057C4"/>
    <w:rsid w:val="6A097BAD"/>
    <w:rsid w:val="6A414DB8"/>
    <w:rsid w:val="6A6A3411"/>
    <w:rsid w:val="6ACF76C3"/>
    <w:rsid w:val="6AE51197"/>
    <w:rsid w:val="6B244E33"/>
    <w:rsid w:val="6B8011C5"/>
    <w:rsid w:val="6CB3140A"/>
    <w:rsid w:val="6CF33F0B"/>
    <w:rsid w:val="6D1C5709"/>
    <w:rsid w:val="6D3C3B3F"/>
    <w:rsid w:val="6D3F7DB5"/>
    <w:rsid w:val="6D5D3DD0"/>
    <w:rsid w:val="6D5F4DC6"/>
    <w:rsid w:val="6DF37E7A"/>
    <w:rsid w:val="6E372E5F"/>
    <w:rsid w:val="6E891F09"/>
    <w:rsid w:val="6F721AFA"/>
    <w:rsid w:val="6FF86858"/>
    <w:rsid w:val="70310627"/>
    <w:rsid w:val="70466C89"/>
    <w:rsid w:val="706224EF"/>
    <w:rsid w:val="7077040F"/>
    <w:rsid w:val="70904624"/>
    <w:rsid w:val="70D079D2"/>
    <w:rsid w:val="70E57777"/>
    <w:rsid w:val="71132A66"/>
    <w:rsid w:val="71584337"/>
    <w:rsid w:val="715D1F6F"/>
    <w:rsid w:val="71990E7E"/>
    <w:rsid w:val="71EC57B2"/>
    <w:rsid w:val="71EE262D"/>
    <w:rsid w:val="721E3DB8"/>
    <w:rsid w:val="734A3402"/>
    <w:rsid w:val="739738E7"/>
    <w:rsid w:val="73A9336B"/>
    <w:rsid w:val="73F11055"/>
    <w:rsid w:val="74572A1B"/>
    <w:rsid w:val="74A96FC2"/>
    <w:rsid w:val="74D63502"/>
    <w:rsid w:val="75277CED"/>
    <w:rsid w:val="75595801"/>
    <w:rsid w:val="75794921"/>
    <w:rsid w:val="758B4AE0"/>
    <w:rsid w:val="75B773CC"/>
    <w:rsid w:val="75E7607E"/>
    <w:rsid w:val="76002AFF"/>
    <w:rsid w:val="76185711"/>
    <w:rsid w:val="76442B95"/>
    <w:rsid w:val="76AB71C8"/>
    <w:rsid w:val="77746254"/>
    <w:rsid w:val="779008CB"/>
    <w:rsid w:val="77EC3CE8"/>
    <w:rsid w:val="780574EC"/>
    <w:rsid w:val="782D5F38"/>
    <w:rsid w:val="788E5DA8"/>
    <w:rsid w:val="78DF70EE"/>
    <w:rsid w:val="78E36F01"/>
    <w:rsid w:val="78FD562D"/>
    <w:rsid w:val="79146271"/>
    <w:rsid w:val="79826B15"/>
    <w:rsid w:val="79BC6921"/>
    <w:rsid w:val="79E57B17"/>
    <w:rsid w:val="79FF5E96"/>
    <w:rsid w:val="7A170902"/>
    <w:rsid w:val="7A186D5D"/>
    <w:rsid w:val="7A1D5A59"/>
    <w:rsid w:val="7ABF53A4"/>
    <w:rsid w:val="7ADA3DF5"/>
    <w:rsid w:val="7B303AEB"/>
    <w:rsid w:val="7B4E4FAA"/>
    <w:rsid w:val="7B685ABF"/>
    <w:rsid w:val="7C442068"/>
    <w:rsid w:val="7C6447A4"/>
    <w:rsid w:val="7C815DD3"/>
    <w:rsid w:val="7CA21F57"/>
    <w:rsid w:val="7CB924AB"/>
    <w:rsid w:val="7CCB3533"/>
    <w:rsid w:val="7CDF5756"/>
    <w:rsid w:val="7D1009AE"/>
    <w:rsid w:val="7D220313"/>
    <w:rsid w:val="7D96727B"/>
    <w:rsid w:val="7D9D64BA"/>
    <w:rsid w:val="7DE90F0C"/>
    <w:rsid w:val="7DEE4C89"/>
    <w:rsid w:val="7E321B09"/>
    <w:rsid w:val="7E493EDC"/>
    <w:rsid w:val="7E7F5C83"/>
    <w:rsid w:val="7E847CC7"/>
    <w:rsid w:val="7EEC0158"/>
    <w:rsid w:val="7F731A94"/>
    <w:rsid w:val="7F930DC6"/>
    <w:rsid w:val="7FA51C46"/>
    <w:rsid w:val="7FB976BB"/>
    <w:rsid w:val="7FE27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"/>
    <w:basedOn w:val="1"/>
    <w:qFormat/>
    <w:uiPriority w:val="0"/>
    <w:pPr>
      <w:spacing w:line="481" w:lineRule="atLeast"/>
      <w:ind w:firstLine="623"/>
    </w:pPr>
    <w:rPr>
      <w:rFonts w:ascii="Times New Roman" w:hAnsi="Calibri" w:eastAsia="仿宋_GB2312" w:cs="宋体"/>
      <w:color w:val="000000"/>
      <w:sz w:val="31"/>
      <w:u w:val="none" w:color="000000"/>
    </w:rPr>
  </w:style>
  <w:style w:type="character" w:customStyle="1" w:styleId="11">
    <w:name w:val="font4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801</Characters>
  <Lines>0</Lines>
  <Paragraphs>0</Paragraphs>
  <TotalTime>0</TotalTime>
  <ScaleCrop>false</ScaleCrop>
  <LinksUpToDate>false</LinksUpToDate>
  <CharactersWithSpaces>867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Dell-XPS13</dc:creator>
  <cp:lastModifiedBy>浪里飞花</cp:lastModifiedBy>
  <cp:lastPrinted>2020-07-09T09:41:00Z</cp:lastPrinted>
  <dcterms:modified xsi:type="dcterms:W3CDTF">2022-02-18T10:02:16Z</dcterms:modified>
  <dc:title>伊“放管服”组[2020]1号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BC3A6761B6014204BC9B9E59206DBB79</vt:lpwstr>
  </property>
</Properties>
</file>