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44"/>
          <w:szCs w:val="52"/>
          <w:lang w:eastAsia="zh-CN"/>
        </w:rPr>
      </w:pPr>
    </w:p>
    <w:p>
      <w:pPr>
        <w:jc w:val="center"/>
        <w:rPr>
          <w:rFonts w:hint="eastAsia" w:eastAsia="宋体"/>
          <w:sz w:val="44"/>
          <w:szCs w:val="52"/>
          <w:lang w:eastAsia="zh-CN"/>
        </w:rPr>
      </w:pPr>
    </w:p>
    <w:p>
      <w:pPr>
        <w:jc w:val="center"/>
        <w:rPr>
          <w:rFonts w:hint="eastAsia" w:eastAsia="宋体"/>
          <w:sz w:val="44"/>
          <w:szCs w:val="52"/>
          <w:lang w:eastAsia="zh-CN"/>
        </w:rPr>
      </w:pPr>
    </w:p>
    <w:p>
      <w:pPr>
        <w:jc w:val="center"/>
        <w:rPr>
          <w:rFonts w:hint="eastAsia"/>
          <w:sz w:val="44"/>
          <w:szCs w:val="52"/>
        </w:rPr>
      </w:pPr>
    </w:p>
    <w:p>
      <w:pPr>
        <w:widowControl w:val="0"/>
        <w:wordWrap/>
        <w:adjustRightInd/>
        <w:snapToGrid/>
        <w:spacing w:line="640" w:lineRule="exact"/>
        <w:ind w:left="0" w:leftChars="0" w:right="0" w:firstLine="0" w:firstLineChars="0"/>
        <w:jc w:val="center"/>
        <w:textAlignment w:val="auto"/>
        <w:outlineLvl w:val="9"/>
        <w:rPr>
          <w:rFonts w:hint="eastAsia"/>
          <w:sz w:val="44"/>
          <w:szCs w:val="52"/>
        </w:rPr>
      </w:pPr>
    </w:p>
    <w:p>
      <w:pPr>
        <w:widowControl w:val="0"/>
        <w:wordWrap/>
        <w:adjustRightInd/>
        <w:snapToGrid/>
        <w:spacing w:line="640" w:lineRule="exact"/>
        <w:ind w:left="0" w:leftChars="0" w:right="0" w:firstLine="0" w:firstLineChars="0"/>
        <w:jc w:val="center"/>
        <w:textAlignment w:val="auto"/>
        <w:outlineLvl w:val="9"/>
        <w:rPr>
          <w:rFonts w:hint="eastAsia"/>
          <w:sz w:val="44"/>
          <w:szCs w:val="52"/>
        </w:rPr>
      </w:pPr>
    </w:p>
    <w:p>
      <w:pPr>
        <w:jc w:val="center"/>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伊放管服组</w:t>
      </w:r>
      <w:r>
        <w:rPr>
          <w:rFonts w:hint="eastAsia" w:ascii="Times New Roman" w:hAnsi="Times New Roman" w:eastAsia="仿宋_GB2312" w:cs="Times New Roman"/>
          <w:sz w:val="32"/>
          <w:szCs w:val="40"/>
          <w:lang w:val="en-US" w:eastAsia="zh-CN"/>
        </w:rPr>
        <w:t>办</w:t>
      </w:r>
      <w:r>
        <w:rPr>
          <w:rFonts w:hint="default" w:ascii="Times New Roman" w:hAnsi="Times New Roman" w:eastAsia="仿宋_GB2312" w:cs="Times New Roman"/>
          <w:sz w:val="32"/>
          <w:szCs w:val="40"/>
          <w:lang w:val="en-US" w:eastAsia="zh-CN"/>
        </w:rPr>
        <w:t>〔202</w:t>
      </w:r>
      <w:r>
        <w:rPr>
          <w:rFonts w:hint="eastAsia"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11</w:t>
      </w:r>
      <w:r>
        <w:rPr>
          <w:rFonts w:hint="default" w:ascii="Times New Roman" w:hAnsi="Times New Roman" w:eastAsia="仿宋_GB2312" w:cs="Times New Roman"/>
          <w:sz w:val="32"/>
          <w:szCs w:val="40"/>
          <w:lang w:val="en-US" w:eastAsia="zh-CN"/>
        </w:rPr>
        <w:t>号</w:t>
      </w:r>
    </w:p>
    <w:p>
      <w:pPr>
        <w:widowControl w:val="0"/>
        <w:wordWrap/>
        <w:adjustRightInd/>
        <w:snapToGrid/>
        <w:spacing w:line="578" w:lineRule="exact"/>
        <w:ind w:left="0" w:leftChars="0" w:right="0" w:firstLine="0" w:firstLineChars="0"/>
        <w:jc w:val="center"/>
        <w:textAlignment w:val="auto"/>
        <w:outlineLvl w:val="9"/>
        <w:rPr>
          <w:rFonts w:hint="eastAsia"/>
          <w:sz w:val="44"/>
          <w:szCs w:val="52"/>
        </w:rPr>
      </w:pPr>
    </w:p>
    <w:p>
      <w:pPr>
        <w:widowControl w:val="0"/>
        <w:wordWrap/>
        <w:adjustRightInd/>
        <w:snapToGrid/>
        <w:spacing w:line="6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关于政务服务事项接入洛快办APP</w:t>
      </w:r>
    </w:p>
    <w:p>
      <w:pPr>
        <w:widowControl w:val="0"/>
        <w:wordWrap/>
        <w:adjustRightInd/>
        <w:snapToGrid/>
        <w:spacing w:line="6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b w:val="0"/>
          <w:bCs w:val="0"/>
          <w:sz w:val="44"/>
          <w:szCs w:val="44"/>
          <w:lang w:val="en-US" w:eastAsia="zh-CN"/>
        </w:rPr>
        <w:t>工作的通知</w:t>
      </w:r>
    </w:p>
    <w:p>
      <w:pPr>
        <w:keepNext w:val="0"/>
        <w:keepLines w:val="0"/>
        <w:pageBreakBefore w:val="0"/>
        <w:widowControl w:val="0"/>
        <w:kinsoku/>
        <w:wordWrap/>
        <w:overflowPunct/>
        <w:topLinePunct w:val="0"/>
        <w:autoSpaceDN/>
        <w:bidi w:val="0"/>
        <w:adjustRightInd/>
        <w:snapToGrid/>
        <w:spacing w:line="560" w:lineRule="exact"/>
        <w:ind w:left="0" w:leftChars="0" w:right="0" w:firstLine="0" w:firstLineChars="0"/>
        <w:jc w:val="both"/>
        <w:textAlignment w:val="auto"/>
        <w:outlineLvl w:val="9"/>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N/>
        <w:bidi w:val="0"/>
        <w:adjustRightInd/>
        <w:snapToGrid/>
        <w:spacing w:line="56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各乡镇（街道）、各有关单位：</w:t>
      </w:r>
    </w:p>
    <w:p>
      <w:pPr>
        <w:keepNext w:val="0"/>
        <w:keepLines w:val="0"/>
        <w:pageBreakBefore w:val="0"/>
        <w:widowControl/>
        <w:suppressLineNumbers w:val="0"/>
        <w:kinsoku/>
        <w:wordWrap/>
        <w:overflowPunct/>
        <w:topLinePunct w:val="0"/>
        <w:autoSpaceDN/>
        <w:bidi w:val="0"/>
        <w:adjustRightInd/>
        <w:snapToGrid/>
        <w:spacing w:line="560" w:lineRule="exact"/>
        <w:ind w:firstLine="62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color w:val="333333"/>
          <w:kern w:val="0"/>
          <w:sz w:val="31"/>
          <w:szCs w:val="31"/>
          <w:lang w:val="en-US" w:eastAsia="zh-CN" w:bidi="ar"/>
        </w:rPr>
        <w:t>根据</w:t>
      </w:r>
      <w:r>
        <w:rPr>
          <w:rFonts w:hint="eastAsia" w:ascii="Times New Roman" w:hAnsi="Times New Roman" w:eastAsia="仿宋_GB2312" w:cs="Times New Roman"/>
          <w:color w:val="333333"/>
          <w:kern w:val="0"/>
          <w:sz w:val="31"/>
          <w:szCs w:val="31"/>
          <w:lang w:val="en-US" w:eastAsia="zh-CN" w:bidi="ar"/>
        </w:rPr>
        <w:t>“放管服”改革和“市、县政府工作报告民生实事”对政务服务事项“洛阳都市圈通办”</w:t>
      </w:r>
      <w:r>
        <w:rPr>
          <w:rFonts w:hint="default" w:ascii="Times New Roman" w:hAnsi="Times New Roman" w:eastAsia="仿宋_GB2312" w:cs="Times New Roman"/>
          <w:color w:val="333333"/>
          <w:kern w:val="0"/>
          <w:sz w:val="31"/>
          <w:szCs w:val="31"/>
          <w:lang w:val="en-US" w:eastAsia="zh-CN" w:bidi="ar"/>
        </w:rPr>
        <w:t>的</w:t>
      </w:r>
      <w:r>
        <w:rPr>
          <w:rFonts w:hint="eastAsia" w:ascii="Times New Roman" w:hAnsi="Times New Roman" w:eastAsia="仿宋_GB2312" w:cs="Times New Roman"/>
          <w:color w:val="333333"/>
          <w:kern w:val="0"/>
          <w:sz w:val="31"/>
          <w:szCs w:val="31"/>
          <w:lang w:val="en-US" w:eastAsia="zh-CN" w:bidi="ar"/>
        </w:rPr>
        <w:t>相关</w:t>
      </w:r>
      <w:r>
        <w:rPr>
          <w:rFonts w:hint="default" w:ascii="Times New Roman" w:hAnsi="Times New Roman" w:eastAsia="仿宋_GB2312" w:cs="Times New Roman"/>
          <w:color w:val="333333"/>
          <w:kern w:val="0"/>
          <w:sz w:val="31"/>
          <w:szCs w:val="31"/>
          <w:lang w:val="en-US" w:eastAsia="zh-CN" w:bidi="ar"/>
        </w:rPr>
        <w:t>要求，</w:t>
      </w:r>
      <w:r>
        <w:rPr>
          <w:rFonts w:hint="eastAsia" w:ascii="Times New Roman" w:hAnsi="Times New Roman" w:eastAsia="仿宋_GB2312" w:cs="Times New Roman"/>
          <w:color w:val="333333"/>
          <w:kern w:val="0"/>
          <w:sz w:val="31"/>
          <w:szCs w:val="31"/>
          <w:lang w:val="en-US" w:eastAsia="zh-CN" w:bidi="ar"/>
        </w:rPr>
        <w:t>现就我县政务服务事项全面接入洛快办App工作的相关事宜</w:t>
      </w:r>
      <w:r>
        <w:rPr>
          <w:rFonts w:hint="default" w:ascii="Times New Roman" w:hAnsi="Times New Roman" w:eastAsia="仿宋_GB2312" w:cs="Times New Roman"/>
          <w:color w:val="333333"/>
          <w:sz w:val="31"/>
          <w:szCs w:val="31"/>
        </w:rPr>
        <w:t>通知如下：</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rPr>
      </w:pPr>
      <w:r>
        <w:rPr>
          <w:rFonts w:hint="default" w:ascii="Times New Roman" w:hAnsi="Times New Roman" w:eastAsia="黑体" w:cs="Times New Roman"/>
          <w:color w:val="333333"/>
          <w:sz w:val="31"/>
          <w:szCs w:val="31"/>
        </w:rPr>
        <w:t>一、</w:t>
      </w:r>
      <w:r>
        <w:rPr>
          <w:rFonts w:hint="eastAsia" w:ascii="Times New Roman" w:hAnsi="Times New Roman" w:eastAsia="黑体" w:cs="Times New Roman"/>
          <w:color w:val="333333"/>
          <w:sz w:val="31"/>
          <w:szCs w:val="31"/>
          <w:lang w:val="en-US" w:eastAsia="zh-CN"/>
        </w:rPr>
        <w:t>责任分工</w:t>
      </w:r>
      <w:r>
        <w:rPr>
          <w:rFonts w:hint="default" w:ascii="Times New Roman" w:hAnsi="Times New Roman" w:eastAsia="黑体" w:cs="Times New Roman"/>
          <w:color w:val="333333"/>
          <w:sz w:val="31"/>
          <w:szCs w:val="31"/>
        </w:rPr>
        <w:t xml:space="preserve"> </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333333"/>
          <w:sz w:val="31"/>
          <w:szCs w:val="31"/>
          <w:lang w:val="en-US" w:eastAsia="zh-CN"/>
        </w:rPr>
      </w:pPr>
      <w:r>
        <w:rPr>
          <w:rFonts w:hint="eastAsia" w:ascii="Times New Roman" w:hAnsi="Times New Roman" w:eastAsia="仿宋_GB2312" w:cs="Times New Roman"/>
          <w:color w:val="333333"/>
          <w:sz w:val="31"/>
          <w:szCs w:val="31"/>
          <w:lang w:val="en-US" w:eastAsia="zh-CN"/>
        </w:rPr>
        <w:t>洛快办App接入工作，由县政府办公室（政数局）牵头，县政务服务中心具体负责，各乡镇政府（街道办）、各审批服务部门配合完成本部门事项在洛阳市审批服务平台的信息完善及适配。</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cs="Times New Roman"/>
        </w:rPr>
      </w:pPr>
      <w:r>
        <w:rPr>
          <w:rFonts w:hint="eastAsia" w:ascii="Times New Roman" w:hAnsi="Times New Roman" w:eastAsia="黑体" w:cs="Times New Roman"/>
          <w:color w:val="333333"/>
          <w:sz w:val="31"/>
          <w:szCs w:val="31"/>
          <w:lang w:val="en-US" w:eastAsia="zh-CN"/>
        </w:rPr>
        <w:t>二</w:t>
      </w:r>
      <w:r>
        <w:rPr>
          <w:rFonts w:hint="default" w:ascii="Times New Roman" w:hAnsi="Times New Roman" w:eastAsia="黑体" w:cs="Times New Roman"/>
          <w:color w:val="333333"/>
          <w:sz w:val="31"/>
          <w:szCs w:val="31"/>
        </w:rPr>
        <w:t>、</w:t>
      </w:r>
      <w:r>
        <w:rPr>
          <w:rFonts w:hint="eastAsia" w:ascii="Times New Roman" w:hAnsi="Times New Roman" w:eastAsia="黑体" w:cs="Times New Roman"/>
          <w:color w:val="333333"/>
          <w:sz w:val="31"/>
          <w:szCs w:val="31"/>
          <w:lang w:eastAsia="zh-CN"/>
        </w:rPr>
        <w:t>具体任务</w:t>
      </w:r>
      <w:r>
        <w:rPr>
          <w:rFonts w:hint="default" w:ascii="Times New Roman" w:hAnsi="Times New Roman" w:eastAsia="黑体" w:cs="Times New Roman"/>
          <w:color w:val="333333"/>
          <w:sz w:val="31"/>
          <w:szCs w:val="31"/>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0"/>
        <w:jc w:val="both"/>
        <w:textAlignment w:val="auto"/>
        <w:rPr>
          <w:rFonts w:hint="default"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1、按洛阳市政务数据共享交换体系规范，完成县审批服务平台与市审批服务平台及洛快办App的数据交换通道打通工作，2021年8月20日前完成。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2、按省、市、县三级政务服务平台事项数据同源的标准，完成县、乡（镇、街道）、村（社区）三级</w:t>
      </w:r>
      <w:r>
        <w:rPr>
          <w:rFonts w:hint="eastAsia" w:ascii="Times New Roman" w:hAnsi="Times New Roman" w:eastAsia="仿宋_GB2312" w:cs="Times New Roman"/>
          <w:color w:val="333333"/>
          <w:sz w:val="31"/>
          <w:szCs w:val="31"/>
          <w:lang w:val="en-US" w:eastAsia="zh-CN"/>
        </w:rPr>
        <w:t>审批服务事项在洛阳市政务服务平台的适配调整，2021年9月15日前完成。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3、按省、市、县三级政务服务平台线上线下数据联动标准</w:t>
      </w:r>
      <w:r>
        <w:rPr>
          <w:rFonts w:hint="eastAsia" w:ascii="Times New Roman" w:hAnsi="Times New Roman" w:eastAsia="仿宋_GB2312" w:cs="Times New Roman"/>
          <w:color w:val="333333"/>
          <w:sz w:val="31"/>
          <w:szCs w:val="31"/>
          <w:lang w:val="en-US" w:eastAsia="zh-CN"/>
        </w:rPr>
        <w:t>，完成县政务政务平台与市政务服务平台事项的联调测工作，2021年9月30日前完成。</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color w:val="333333"/>
          <w:sz w:val="31"/>
          <w:szCs w:val="31"/>
          <w:lang w:val="en-US" w:eastAsia="zh-CN"/>
        </w:rPr>
      </w:pPr>
      <w:r>
        <w:rPr>
          <w:rFonts w:hint="eastAsia" w:ascii="Times New Roman" w:hAnsi="Times New Roman" w:eastAsia="黑体" w:cs="Times New Roman"/>
          <w:color w:val="333333"/>
          <w:sz w:val="31"/>
          <w:szCs w:val="31"/>
          <w:lang w:val="en-US" w:eastAsia="zh-CN"/>
        </w:rPr>
        <w:t>四</w:t>
      </w:r>
      <w:r>
        <w:rPr>
          <w:rFonts w:hint="default" w:ascii="Times New Roman" w:hAnsi="Times New Roman" w:eastAsia="黑体" w:cs="Times New Roman"/>
          <w:color w:val="333333"/>
          <w:sz w:val="31"/>
          <w:szCs w:val="31"/>
          <w:lang w:val="en-US" w:eastAsia="zh-CN"/>
        </w:rPr>
        <w:t>、</w:t>
      </w:r>
      <w:r>
        <w:rPr>
          <w:rFonts w:hint="eastAsia" w:ascii="Times New Roman" w:hAnsi="Times New Roman" w:eastAsia="黑体" w:cs="Times New Roman"/>
          <w:color w:val="333333"/>
          <w:sz w:val="31"/>
          <w:szCs w:val="31"/>
          <w:lang w:val="en-US" w:eastAsia="zh-CN"/>
        </w:rPr>
        <w:t>其它事项</w:t>
      </w:r>
    </w:p>
    <w:p>
      <w:pPr>
        <w:keepNext w:val="0"/>
        <w:keepLines w:val="0"/>
        <w:pageBreakBefore w:val="0"/>
        <w:widowControl w:val="0"/>
        <w:kinsoku/>
        <w:wordWrap/>
        <w:overflowPunct/>
        <w:topLinePunct w:val="0"/>
        <w:autoSpaceDE/>
        <w:autoSpaceDN/>
        <w:bidi w:val="0"/>
        <w:adjustRightInd/>
        <w:snapToGrid/>
        <w:spacing w:line="560" w:lineRule="exact"/>
        <w:ind w:firstLine="62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县政务服务中心要组织安排好现场对接工作，相关单位要按排出的现场对接时间表，安排专人至县政务服务中心业务科协调对接理顺相关事项。</w:t>
      </w:r>
    </w:p>
    <w:p>
      <w:pPr>
        <w:keepNext w:val="0"/>
        <w:keepLines w:val="0"/>
        <w:pageBreakBefore w:val="0"/>
        <w:widowControl w:val="0"/>
        <w:kinsoku/>
        <w:wordWrap/>
        <w:overflowPunct/>
        <w:topLinePunct w:val="0"/>
        <w:autoSpaceDE/>
        <w:autoSpaceDN/>
        <w:bidi w:val="0"/>
        <w:adjustRightInd/>
        <w:snapToGrid/>
        <w:spacing w:line="560" w:lineRule="exact"/>
        <w:ind w:firstLine="620"/>
        <w:jc w:val="both"/>
        <w:textAlignment w:val="auto"/>
        <w:rPr>
          <w:rFonts w:hint="eastAsia"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该项工作已列入县委县政府督查局督办事项，各单位一定要高度重视此项工作，按要求的时间节点完成任务。专项工作联络股室及联络人如下：</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县政府办电子政务中心：武伊博，68366566、18737911999。</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仿宋_GB2312" w:cs="Times New Roman"/>
          <w:color w:val="333333"/>
          <w:kern w:val="0"/>
          <w:sz w:val="31"/>
          <w:szCs w:val="31"/>
          <w:lang w:val="en-US" w:eastAsia="zh-CN" w:bidi="ar"/>
        </w:rPr>
      </w:pPr>
      <w:r>
        <w:rPr>
          <w:rFonts w:hint="eastAsia" w:ascii="Times New Roman" w:hAnsi="Times New Roman" w:eastAsia="仿宋_GB2312" w:cs="Times New Roman"/>
          <w:color w:val="333333"/>
          <w:kern w:val="0"/>
          <w:sz w:val="31"/>
          <w:szCs w:val="31"/>
          <w:lang w:val="en-US" w:eastAsia="zh-CN" w:bidi="ar"/>
        </w:rPr>
        <w:t>县政务服务中心业务科：金亚甫，69392899，13653887825。</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bookmarkStart w:id="0" w:name="_GoBack"/>
      <w:bookmarkEnd w:id="0"/>
      <w:r>
        <w:rPr>
          <w:rFonts w:hint="eastAsia" w:ascii="仿宋" w:hAnsi="仿宋" w:eastAsia="仿宋" w:cs="仿宋"/>
          <w:sz w:val="32"/>
          <w:szCs w:val="40"/>
          <w:lang w:val="en-US" w:eastAsia="zh-CN"/>
        </w:rPr>
        <w:t xml:space="preserve">                       </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2021年7月28日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p>
    <w:p>
      <w:pPr>
        <w:pStyle w:val="2"/>
        <w:rPr>
          <w:rFonts w:hint="eastAsia" w:ascii="仿宋" w:hAnsi="仿宋" w:eastAsia="仿宋" w:cs="仿宋"/>
          <w:sz w:val="32"/>
          <w:szCs w:val="40"/>
          <w:lang w:val="en-US" w:eastAsia="zh-CN"/>
        </w:rPr>
      </w:pPr>
    </w:p>
    <w:p>
      <w:pPr>
        <w:pStyle w:val="2"/>
        <w:rPr>
          <w:rFonts w:hint="eastAsia"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tbl>
      <w:tblPr>
        <w:tblStyle w:val="8"/>
        <w:tblW w:w="5000" w:type="pct"/>
        <w:tblInd w:w="0" w:type="dxa"/>
        <w:shd w:val="clear" w:color="auto" w:fill="auto"/>
        <w:tblLayout w:type="autofit"/>
        <w:tblCellMar>
          <w:top w:w="0" w:type="dxa"/>
          <w:left w:w="108" w:type="dxa"/>
          <w:bottom w:w="0" w:type="dxa"/>
          <w:right w:w="108" w:type="dxa"/>
        </w:tblCellMar>
      </w:tblPr>
      <w:tblGrid>
        <w:gridCol w:w="658"/>
        <w:gridCol w:w="1611"/>
        <w:gridCol w:w="1469"/>
        <w:gridCol w:w="861"/>
        <w:gridCol w:w="2470"/>
        <w:gridCol w:w="1447"/>
      </w:tblGrid>
      <w:tr>
        <w:tblPrEx>
          <w:shd w:val="clear" w:color="auto" w:fill="auto"/>
          <w:tblCellMar>
            <w:top w:w="0" w:type="dxa"/>
            <w:left w:w="108" w:type="dxa"/>
            <w:bottom w:w="0" w:type="dxa"/>
            <w:right w:w="108" w:type="dxa"/>
          </w:tblCellMar>
        </w:tblPrEx>
        <w:trPr>
          <w:trHeight w:val="70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6"/>
                <w:szCs w:val="36"/>
                <w:u w:val="none"/>
                <w:lang w:val="en-US"/>
              </w:rPr>
            </w:pPr>
            <w:r>
              <w:rPr>
                <w:rFonts w:hint="eastAsia" w:ascii="宋体" w:hAnsi="宋体" w:eastAsia="宋体" w:cs="宋体"/>
                <w:b/>
                <w:bCs/>
                <w:i w:val="0"/>
                <w:iCs w:val="0"/>
                <w:color w:val="000000"/>
                <w:kern w:val="0"/>
                <w:sz w:val="36"/>
                <w:szCs w:val="36"/>
                <w:u w:val="none"/>
                <w:lang w:val="en-US" w:eastAsia="zh-CN" w:bidi="ar"/>
              </w:rPr>
              <w:t>洛快办App接入 现场对接时间安排表</w:t>
            </w:r>
          </w:p>
        </w:tc>
      </w:tr>
      <w:tr>
        <w:tblPrEx>
          <w:shd w:val="clear" w:color="auto" w:fill="auto"/>
          <w:tblCellMar>
            <w:top w:w="0" w:type="dxa"/>
            <w:left w:w="108" w:type="dxa"/>
            <w:bottom w:w="0" w:type="dxa"/>
            <w:right w:w="108" w:type="dxa"/>
          </w:tblCellMar>
        </w:tblPrEx>
        <w:trPr>
          <w:trHeight w:val="52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时间</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时间</w:t>
            </w: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发改委</w:t>
            </w:r>
          </w:p>
        </w:tc>
        <w:tc>
          <w:tcPr>
            <w:tcW w:w="871"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8月6日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--8月9日</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粮食局</w:t>
            </w:r>
          </w:p>
        </w:tc>
        <w:tc>
          <w:tcPr>
            <w:tcW w:w="854"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8月19日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--8月23日</w:t>
            </w: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民宗局</w:t>
            </w:r>
          </w:p>
        </w:tc>
        <w:tc>
          <w:tcPr>
            <w:tcW w:w="87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公安局</w:t>
            </w:r>
          </w:p>
        </w:tc>
        <w:tc>
          <w:tcPr>
            <w:tcW w:w="854"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教体局</w:t>
            </w:r>
          </w:p>
        </w:tc>
        <w:tc>
          <w:tcPr>
            <w:tcW w:w="87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54"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科工局</w:t>
            </w:r>
          </w:p>
        </w:tc>
        <w:tc>
          <w:tcPr>
            <w:tcW w:w="87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退役军人事务部</w:t>
            </w:r>
          </w:p>
        </w:tc>
        <w:tc>
          <w:tcPr>
            <w:tcW w:w="854"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残联</w:t>
            </w:r>
          </w:p>
        </w:tc>
        <w:tc>
          <w:tcPr>
            <w:tcW w:w="87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统计局</w:t>
            </w:r>
          </w:p>
        </w:tc>
        <w:tc>
          <w:tcPr>
            <w:tcW w:w="854"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7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医保局</w:t>
            </w:r>
          </w:p>
        </w:tc>
        <w:tc>
          <w:tcPr>
            <w:tcW w:w="854"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民政局</w:t>
            </w:r>
          </w:p>
        </w:tc>
        <w:tc>
          <w:tcPr>
            <w:tcW w:w="87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供电公司</w:t>
            </w:r>
          </w:p>
        </w:tc>
        <w:tc>
          <w:tcPr>
            <w:tcW w:w="854"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司法局</w:t>
            </w:r>
          </w:p>
        </w:tc>
        <w:tc>
          <w:tcPr>
            <w:tcW w:w="87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54"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农机局</w:t>
            </w:r>
          </w:p>
        </w:tc>
        <w:tc>
          <w:tcPr>
            <w:tcW w:w="87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854"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农业农村局</w:t>
            </w:r>
          </w:p>
        </w:tc>
        <w:tc>
          <w:tcPr>
            <w:tcW w:w="87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应急管理局</w:t>
            </w:r>
          </w:p>
        </w:tc>
        <w:tc>
          <w:tcPr>
            <w:tcW w:w="854"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人社局</w:t>
            </w:r>
          </w:p>
        </w:tc>
        <w:tc>
          <w:tcPr>
            <w:tcW w:w="87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气象局</w:t>
            </w:r>
          </w:p>
        </w:tc>
        <w:tc>
          <w:tcPr>
            <w:tcW w:w="854"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城关街道办</w:t>
            </w:r>
          </w:p>
        </w:tc>
        <w:tc>
          <w:tcPr>
            <w:tcW w:w="87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河滨街道办</w:t>
            </w:r>
          </w:p>
        </w:tc>
        <w:tc>
          <w:tcPr>
            <w:tcW w:w="854"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高山镇</w:t>
            </w:r>
          </w:p>
        </w:tc>
        <w:tc>
          <w:tcPr>
            <w:tcW w:w="87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葛寨镇</w:t>
            </w:r>
          </w:p>
        </w:tc>
        <w:tc>
          <w:tcPr>
            <w:tcW w:w="854"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鸣皋镇</w:t>
            </w:r>
          </w:p>
        </w:tc>
        <w:tc>
          <w:tcPr>
            <w:tcW w:w="87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平等乡</w:t>
            </w:r>
          </w:p>
        </w:tc>
        <w:tc>
          <w:tcPr>
            <w:tcW w:w="854"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酒后镇</w:t>
            </w:r>
          </w:p>
        </w:tc>
        <w:tc>
          <w:tcPr>
            <w:tcW w:w="87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水寨镇</w:t>
            </w:r>
          </w:p>
        </w:tc>
        <w:tc>
          <w:tcPr>
            <w:tcW w:w="854"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自然资源局</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8月12日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--8月16日</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文广新局</w:t>
            </w:r>
          </w:p>
        </w:tc>
        <w:tc>
          <w:tcPr>
            <w:tcW w:w="8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8月26日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--8月30日</w:t>
            </w:r>
          </w:p>
        </w:tc>
      </w:tr>
      <w:tr>
        <w:tblPrEx>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环保局</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税务局</w:t>
            </w: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住建局</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档案局</w:t>
            </w: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交通局</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财政局</w:t>
            </w: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水利局</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社保中心</w:t>
            </w: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商务局</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市场监督管理局</w:t>
            </w: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林业局</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城市管理局</w:t>
            </w: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卫健委</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宣传部</w:t>
            </w: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史志办</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人行</w:t>
            </w: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烟草局</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白元镇</w:t>
            </w: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白沙镇</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江左镇</w:t>
            </w: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半坡镇</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吕店镇</w:t>
            </w: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4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彭婆镇</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鸦岭镇</w:t>
            </w:r>
          </w:p>
        </w:tc>
        <w:tc>
          <w:tcPr>
            <w:tcW w:w="8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50" w:lineRule="exact"/>
        <w:ind w:left="0" w:leftChars="0" w:right="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pStyle w:val="2"/>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p>
    <w:p>
      <w:pPr>
        <w:widowControl w:val="0"/>
        <w:numPr>
          <w:ilvl w:val="0"/>
          <w:numId w:val="0"/>
        </w:numPr>
        <w:wordWrap/>
        <w:adjustRightInd/>
        <w:snapToGrid/>
        <w:spacing w:line="540" w:lineRule="exact"/>
        <w:ind w:left="0" w:leftChars="0" w:right="0" w:firstLine="0" w:firstLineChars="0"/>
        <w:jc w:val="both"/>
        <w:textAlignment w:val="auto"/>
        <w:outlineLvl w:val="9"/>
        <w:rPr>
          <w:rFonts w:hint="default" w:ascii="仿宋" w:hAnsi="仿宋" w:eastAsia="仿宋" w:cs="仿宋"/>
          <w:sz w:val="32"/>
          <w:szCs w:val="40"/>
          <w:lang w:val="en-US" w:eastAsia="zh-CN"/>
        </w:rPr>
      </w:pPr>
      <w:r>
        <w:rPr>
          <w:rFonts w:hint="eastAsia" w:ascii="仿宋_GB2312" w:hAnsi="仿宋_GB2312" w:eastAsia="仿宋_GB2312" w:cs="仿宋_GB2312"/>
          <w:spacing w:val="-10"/>
          <w:kern w:val="2"/>
          <w:sz w:val="28"/>
          <w:szCs w:val="28"/>
          <w:lang w:val="en-US" w:eastAsia="zh-CN" w:bidi="ar-SA"/>
        </w:rPr>
        <w:pict>
          <v:line id="_x0000_s1028" o:spid="_x0000_s1028" o:spt="20" style="position:absolute;left:0pt;margin-left:1.4pt;margin-top:22.9pt;height:0.05pt;width:442.2pt;z-index:251660288;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p>
    <w:p>
      <w:pPr>
        <w:widowControl w:val="0"/>
        <w:wordWrap/>
        <w:adjustRightInd/>
        <w:snapToGrid/>
        <w:spacing w:line="300" w:lineRule="exact"/>
        <w:ind w:left="0" w:leftChars="0" w:right="0" w:firstLine="0" w:firstLineChars="0"/>
        <w:jc w:val="both"/>
        <w:textAlignment w:val="auto"/>
        <w:outlineLvl w:val="9"/>
        <w:rPr>
          <w:rFonts w:hint="eastAsia" w:ascii="Times New Roman" w:hAnsi="Times New Roman" w:eastAsia="仿宋_GB2312" w:cs="Times New Roman"/>
          <w:spacing w:val="-10"/>
          <w:sz w:val="28"/>
          <w:szCs w:val="28"/>
          <w:lang w:val="en-US" w:eastAsia="zh-CN"/>
        </w:rPr>
      </w:pPr>
      <w:r>
        <w:rPr>
          <w:rFonts w:hint="eastAsia" w:ascii="仿宋_GB2312" w:hAnsi="仿宋_GB2312" w:eastAsia="仿宋_GB2312" w:cs="仿宋_GB2312"/>
          <w:spacing w:val="-10"/>
          <w:sz w:val="28"/>
          <w:szCs w:val="28"/>
          <w:lang w:val="en-US" w:eastAsia="zh-CN"/>
        </w:rPr>
        <w:t>　</w:t>
      </w:r>
      <w:r>
        <w:rPr>
          <w:rFonts w:hint="default" w:ascii="Times New Roman" w:hAnsi="Times New Roman" w:eastAsia="仿宋_GB2312" w:cs="Times New Roman"/>
          <w:spacing w:val="-10"/>
          <w:sz w:val="28"/>
          <w:szCs w:val="28"/>
          <w:lang w:val="en-US" w:eastAsia="zh-CN"/>
        </w:rPr>
        <w:t>伊川县</w:t>
      </w:r>
      <w:r>
        <w:rPr>
          <w:rFonts w:hint="eastAsia" w:ascii="Times New Roman" w:hAnsi="Times New Roman" w:eastAsia="仿宋_GB2312" w:cs="Times New Roman"/>
          <w:spacing w:val="-10"/>
          <w:sz w:val="28"/>
          <w:szCs w:val="28"/>
          <w:lang w:val="en-US" w:eastAsia="zh-CN"/>
        </w:rPr>
        <w:t>人民政府推进政府职能转</w:t>
      </w:r>
    </w:p>
    <w:p>
      <w:pPr>
        <w:widowControl w:val="0"/>
        <w:numPr>
          <w:ilvl w:val="0"/>
          <w:numId w:val="0"/>
        </w:numPr>
        <w:wordWrap/>
        <w:adjustRightInd/>
        <w:snapToGrid/>
        <w:spacing w:line="300" w:lineRule="exact"/>
        <w:ind w:left="0" w:leftChars="0" w:right="0" w:firstLine="0" w:firstLineChars="0"/>
        <w:jc w:val="both"/>
        <w:textAlignment w:val="auto"/>
        <w:outlineLvl w:val="9"/>
        <w:rPr>
          <w:rFonts w:hint="default" w:ascii="仿宋" w:hAnsi="仿宋" w:eastAsia="仿宋" w:cs="仿宋"/>
          <w:sz w:val="32"/>
          <w:szCs w:val="40"/>
          <w:lang w:val="en-US" w:eastAsia="zh-CN"/>
        </w:rPr>
      </w:pPr>
      <w:r>
        <w:rPr>
          <w:rFonts w:ascii="Calibri" w:hAnsi="Calibri" w:eastAsia="宋体" w:cs="黑体"/>
          <w:kern w:val="2"/>
          <w:sz w:val="28"/>
          <w:szCs w:val="24"/>
          <w:lang w:val="en-US" w:eastAsia="zh-CN" w:bidi="ar-SA"/>
        </w:rPr>
        <w:pict>
          <v:rect id="矩形 4" o:spid="_x0000_s1029" o:spt="1" style="position:absolute;left:0pt;margin-left:202.65pt;margin-top:25.5pt;height:32.5pt;width:41.25pt;z-index:251662336;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rect>
        </w:pict>
      </w:r>
      <w:r>
        <w:rPr>
          <w:rFonts w:hint="eastAsia" w:ascii="仿宋_GB2312" w:hAnsi="仿宋_GB2312" w:eastAsia="仿宋_GB2312" w:cs="仿宋_GB2312"/>
          <w:spacing w:val="-10"/>
          <w:kern w:val="2"/>
          <w:sz w:val="28"/>
          <w:szCs w:val="28"/>
          <w:lang w:val="en-US" w:eastAsia="zh-CN" w:bidi="ar-SA"/>
        </w:rPr>
        <w:pict>
          <v:line id="_x0000_s1030" o:spid="_x0000_s1030" o:spt="20" style="position:absolute;left:0pt;margin-left:-0.35pt;margin-top:18.15pt;height:0.05pt;width:442.2pt;z-index:251661312;mso-width-relative:page;mso-height-relative:page;" fillcolor="#FFFFFF" filled="f" o:preferrelative="t" stroked="t" coordsize="21600,21600">
            <v:path arrowok="t"/>
            <v:fill on="f" color2="#FFFFFF" focussize="0,0"/>
            <v:stroke weight="1pt" color="#000000" color2="#FFFFFF" miterlimit="2"/>
            <v:imagedata gain="65536f" blacklevel="0f" gamma="0" o:title=""/>
            <o:lock v:ext="edit" position="f" selection="f" grouping="f" rotation="f" cropping="f" text="f" aspectratio="f"/>
          </v:line>
        </w:pict>
      </w:r>
      <w:r>
        <w:rPr>
          <w:rFonts w:hint="eastAsia" w:ascii="Times New Roman" w:hAnsi="Times New Roman" w:eastAsia="仿宋_GB2312" w:cs="Times New Roman"/>
          <w:spacing w:val="-10"/>
          <w:sz w:val="28"/>
          <w:szCs w:val="28"/>
          <w:lang w:val="en-US" w:eastAsia="zh-CN"/>
        </w:rPr>
        <w:t>　变和放管服改革协调</w:t>
      </w:r>
      <w:r>
        <w:rPr>
          <w:rFonts w:hint="default" w:ascii="Times New Roman" w:hAnsi="Times New Roman" w:eastAsia="仿宋_GB2312" w:cs="Times New Roman"/>
          <w:spacing w:val="-10"/>
          <w:sz w:val="28"/>
          <w:szCs w:val="28"/>
          <w:lang w:val="en-US" w:eastAsia="zh-CN"/>
        </w:rPr>
        <w:t>小组办公室　</w:t>
      </w:r>
      <w:r>
        <w:rPr>
          <w:rFonts w:hint="eastAsia" w:ascii="Times New Roman" w:hAnsi="Times New Roman" w:eastAsia="仿宋_GB2312" w:cs="Times New Roman"/>
          <w:spacing w:val="-10"/>
          <w:sz w:val="28"/>
          <w:szCs w:val="28"/>
          <w:lang w:val="en-US" w:eastAsia="zh-CN"/>
        </w:rPr>
        <w:t>　　　　　</w:t>
      </w:r>
      <w:r>
        <w:rPr>
          <w:rFonts w:hint="default" w:ascii="Times New Roman" w:hAnsi="Times New Roman" w:eastAsia="仿宋_GB2312" w:cs="Times New Roman"/>
          <w:spacing w:val="-10"/>
          <w:sz w:val="28"/>
          <w:szCs w:val="28"/>
          <w:lang w:val="en-US" w:eastAsia="zh-CN"/>
        </w:rPr>
        <w:t>202</w:t>
      </w:r>
      <w:r>
        <w:rPr>
          <w:rFonts w:hint="eastAsia" w:ascii="Times New Roman" w:hAnsi="Times New Roman" w:eastAsia="仿宋_GB2312" w:cs="Times New Roman"/>
          <w:spacing w:val="-10"/>
          <w:sz w:val="28"/>
          <w:szCs w:val="28"/>
          <w:lang w:val="en-US" w:eastAsia="zh-CN"/>
        </w:rPr>
        <w:t>1</w:t>
      </w:r>
      <w:r>
        <w:rPr>
          <w:rFonts w:hint="default" w:ascii="Times New Roman" w:hAnsi="Times New Roman" w:eastAsia="仿宋_GB2312" w:cs="Times New Roman"/>
          <w:spacing w:val="-10"/>
          <w:sz w:val="28"/>
          <w:szCs w:val="28"/>
          <w:lang w:val="en-US" w:eastAsia="zh-CN"/>
        </w:rPr>
        <w:t>年</w:t>
      </w:r>
      <w:r>
        <w:rPr>
          <w:rFonts w:hint="eastAsia" w:ascii="Times New Roman" w:hAnsi="Times New Roman" w:eastAsia="仿宋_GB2312" w:cs="Times New Roman"/>
          <w:spacing w:val="-10"/>
          <w:sz w:val="28"/>
          <w:szCs w:val="28"/>
          <w:lang w:val="en-US" w:eastAsia="zh-CN"/>
        </w:rPr>
        <w:t>7</w:t>
      </w:r>
      <w:r>
        <w:rPr>
          <w:rFonts w:hint="default" w:ascii="Times New Roman" w:hAnsi="Times New Roman" w:eastAsia="仿宋_GB2312" w:cs="Times New Roman"/>
          <w:spacing w:val="-10"/>
          <w:sz w:val="28"/>
          <w:szCs w:val="28"/>
          <w:lang w:val="en-US" w:eastAsia="zh-CN"/>
        </w:rPr>
        <w:t>月</w:t>
      </w:r>
      <w:r>
        <w:rPr>
          <w:rFonts w:hint="eastAsia" w:ascii="Times New Roman" w:hAnsi="Times New Roman" w:eastAsia="仿宋_GB2312" w:cs="Times New Roman"/>
          <w:spacing w:val="-10"/>
          <w:sz w:val="28"/>
          <w:szCs w:val="28"/>
          <w:lang w:val="en-US" w:eastAsia="zh-CN"/>
        </w:rPr>
        <w:t>28</w:t>
      </w:r>
      <w:r>
        <w:rPr>
          <w:rFonts w:hint="default" w:ascii="Times New Roman" w:hAnsi="Times New Roman" w:eastAsia="仿宋_GB2312" w:cs="Times New Roman"/>
          <w:spacing w:val="-10"/>
          <w:sz w:val="28"/>
          <w:szCs w:val="28"/>
          <w:lang w:val="en-US" w:eastAsia="zh-CN"/>
        </w:rPr>
        <w:t>日印发</w:t>
      </w:r>
    </w:p>
    <w:sectPr>
      <w:headerReference r:id="rId3" w:type="default"/>
      <w:footerReference r:id="rId4"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w:pict>
        <v:shape id="文本框 3"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- 1 -</w:t>
                </w:r>
                <w:r>
                  <w:rPr>
                    <w:rFonts w:hint="default" w:ascii="Times New Roman" w:hAnsi="Times New Roman" w:cs="Times New Roman"/>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0200CBC"/>
    <w:rsid w:val="00A75923"/>
    <w:rsid w:val="00C43C7E"/>
    <w:rsid w:val="00EC5916"/>
    <w:rsid w:val="01262259"/>
    <w:rsid w:val="01880F29"/>
    <w:rsid w:val="018C3F9E"/>
    <w:rsid w:val="01C93707"/>
    <w:rsid w:val="024F66B9"/>
    <w:rsid w:val="026268F8"/>
    <w:rsid w:val="02726397"/>
    <w:rsid w:val="028B4356"/>
    <w:rsid w:val="02BA3000"/>
    <w:rsid w:val="031B51DB"/>
    <w:rsid w:val="03482591"/>
    <w:rsid w:val="034907BD"/>
    <w:rsid w:val="03DD7C20"/>
    <w:rsid w:val="0471377F"/>
    <w:rsid w:val="047E1B82"/>
    <w:rsid w:val="048B4145"/>
    <w:rsid w:val="049E260C"/>
    <w:rsid w:val="04E30C70"/>
    <w:rsid w:val="058C0A3C"/>
    <w:rsid w:val="05EC0669"/>
    <w:rsid w:val="060715BA"/>
    <w:rsid w:val="06483A4A"/>
    <w:rsid w:val="06501CB0"/>
    <w:rsid w:val="065D4A53"/>
    <w:rsid w:val="06C20CE3"/>
    <w:rsid w:val="06F806AB"/>
    <w:rsid w:val="0708647F"/>
    <w:rsid w:val="07241662"/>
    <w:rsid w:val="07360243"/>
    <w:rsid w:val="074876C1"/>
    <w:rsid w:val="07C86141"/>
    <w:rsid w:val="07E238E2"/>
    <w:rsid w:val="07EF736D"/>
    <w:rsid w:val="07F7120F"/>
    <w:rsid w:val="085376DE"/>
    <w:rsid w:val="0865228C"/>
    <w:rsid w:val="08B42A8F"/>
    <w:rsid w:val="08DA0482"/>
    <w:rsid w:val="08E12A98"/>
    <w:rsid w:val="08F449D6"/>
    <w:rsid w:val="0997418F"/>
    <w:rsid w:val="09E86AB0"/>
    <w:rsid w:val="0A190C50"/>
    <w:rsid w:val="0A36120B"/>
    <w:rsid w:val="0A430F97"/>
    <w:rsid w:val="0ABB5310"/>
    <w:rsid w:val="0AF21185"/>
    <w:rsid w:val="0B8305DC"/>
    <w:rsid w:val="0B9D670C"/>
    <w:rsid w:val="0BB77C49"/>
    <w:rsid w:val="0C12315C"/>
    <w:rsid w:val="0C3E16E6"/>
    <w:rsid w:val="0C4C1137"/>
    <w:rsid w:val="0CA1769A"/>
    <w:rsid w:val="0D1A6D0C"/>
    <w:rsid w:val="0D974946"/>
    <w:rsid w:val="0E020475"/>
    <w:rsid w:val="0E0211C9"/>
    <w:rsid w:val="0EA17C89"/>
    <w:rsid w:val="0ECE095E"/>
    <w:rsid w:val="0F3D4FE2"/>
    <w:rsid w:val="0F900FEC"/>
    <w:rsid w:val="10A46000"/>
    <w:rsid w:val="115A1774"/>
    <w:rsid w:val="117230DE"/>
    <w:rsid w:val="11C541D4"/>
    <w:rsid w:val="11C87BD6"/>
    <w:rsid w:val="121B1B42"/>
    <w:rsid w:val="12246592"/>
    <w:rsid w:val="12BE53E2"/>
    <w:rsid w:val="131E22EB"/>
    <w:rsid w:val="13242F30"/>
    <w:rsid w:val="13370040"/>
    <w:rsid w:val="136C2E22"/>
    <w:rsid w:val="137728F6"/>
    <w:rsid w:val="13B1000D"/>
    <w:rsid w:val="142F5233"/>
    <w:rsid w:val="14876D3D"/>
    <w:rsid w:val="14906991"/>
    <w:rsid w:val="149B08DC"/>
    <w:rsid w:val="14B2064A"/>
    <w:rsid w:val="14F10049"/>
    <w:rsid w:val="1542274E"/>
    <w:rsid w:val="1561794E"/>
    <w:rsid w:val="15B14AA1"/>
    <w:rsid w:val="160163DA"/>
    <w:rsid w:val="163549C4"/>
    <w:rsid w:val="168B4A30"/>
    <w:rsid w:val="16BF6E88"/>
    <w:rsid w:val="179E1817"/>
    <w:rsid w:val="17A44FDC"/>
    <w:rsid w:val="17EB2810"/>
    <w:rsid w:val="181A0763"/>
    <w:rsid w:val="181F3DE8"/>
    <w:rsid w:val="18856657"/>
    <w:rsid w:val="18866677"/>
    <w:rsid w:val="18926958"/>
    <w:rsid w:val="18B34F6A"/>
    <w:rsid w:val="18B6087C"/>
    <w:rsid w:val="190D38FB"/>
    <w:rsid w:val="193B678F"/>
    <w:rsid w:val="1954174A"/>
    <w:rsid w:val="1A0B1DC1"/>
    <w:rsid w:val="1A152C24"/>
    <w:rsid w:val="1A1C0435"/>
    <w:rsid w:val="1A273A75"/>
    <w:rsid w:val="1A35350F"/>
    <w:rsid w:val="1A860721"/>
    <w:rsid w:val="1B530015"/>
    <w:rsid w:val="1B635D7C"/>
    <w:rsid w:val="1B6654C6"/>
    <w:rsid w:val="1BBF2C12"/>
    <w:rsid w:val="1BD432F2"/>
    <w:rsid w:val="1C077F3D"/>
    <w:rsid w:val="1C2F1E6B"/>
    <w:rsid w:val="1C872D22"/>
    <w:rsid w:val="1C8A13E1"/>
    <w:rsid w:val="1CC41D89"/>
    <w:rsid w:val="1D2F4B48"/>
    <w:rsid w:val="1D366D94"/>
    <w:rsid w:val="1D3F1FBE"/>
    <w:rsid w:val="1D435663"/>
    <w:rsid w:val="1D4958C7"/>
    <w:rsid w:val="1D8D156E"/>
    <w:rsid w:val="1DC43DE9"/>
    <w:rsid w:val="1DC74E0A"/>
    <w:rsid w:val="1DDA60F7"/>
    <w:rsid w:val="1DEA1C17"/>
    <w:rsid w:val="1DEC224C"/>
    <w:rsid w:val="1E1279AE"/>
    <w:rsid w:val="1E534537"/>
    <w:rsid w:val="1EA23249"/>
    <w:rsid w:val="1EFC1207"/>
    <w:rsid w:val="1FF36526"/>
    <w:rsid w:val="202872CE"/>
    <w:rsid w:val="20641351"/>
    <w:rsid w:val="20A8192D"/>
    <w:rsid w:val="20C55E81"/>
    <w:rsid w:val="20D15559"/>
    <w:rsid w:val="20F707D8"/>
    <w:rsid w:val="21085CF8"/>
    <w:rsid w:val="213E47E4"/>
    <w:rsid w:val="214A1E00"/>
    <w:rsid w:val="21737C1D"/>
    <w:rsid w:val="218F1C79"/>
    <w:rsid w:val="21A04BCC"/>
    <w:rsid w:val="21FC700D"/>
    <w:rsid w:val="23697FD5"/>
    <w:rsid w:val="23993DF9"/>
    <w:rsid w:val="23F31E62"/>
    <w:rsid w:val="242B0763"/>
    <w:rsid w:val="243E4668"/>
    <w:rsid w:val="24413B23"/>
    <w:rsid w:val="246B154C"/>
    <w:rsid w:val="24EA2DFD"/>
    <w:rsid w:val="24F6127B"/>
    <w:rsid w:val="25134E22"/>
    <w:rsid w:val="25781B0A"/>
    <w:rsid w:val="25816A16"/>
    <w:rsid w:val="25C33AE1"/>
    <w:rsid w:val="25E30D4C"/>
    <w:rsid w:val="25FD6256"/>
    <w:rsid w:val="26092273"/>
    <w:rsid w:val="260F5480"/>
    <w:rsid w:val="26975692"/>
    <w:rsid w:val="270E4008"/>
    <w:rsid w:val="270F134C"/>
    <w:rsid w:val="27277920"/>
    <w:rsid w:val="2741579B"/>
    <w:rsid w:val="279A2C3A"/>
    <w:rsid w:val="27B512E6"/>
    <w:rsid w:val="27EB1671"/>
    <w:rsid w:val="28280A6C"/>
    <w:rsid w:val="291C2A47"/>
    <w:rsid w:val="2929030F"/>
    <w:rsid w:val="2988122F"/>
    <w:rsid w:val="299E43D8"/>
    <w:rsid w:val="29AD04BC"/>
    <w:rsid w:val="29BB7F1A"/>
    <w:rsid w:val="29E1038D"/>
    <w:rsid w:val="29EF2031"/>
    <w:rsid w:val="2A587417"/>
    <w:rsid w:val="2A860ECF"/>
    <w:rsid w:val="2A9E054C"/>
    <w:rsid w:val="2AB15BCE"/>
    <w:rsid w:val="2B2E6E9F"/>
    <w:rsid w:val="2B414604"/>
    <w:rsid w:val="2B536D0C"/>
    <w:rsid w:val="2B9D609C"/>
    <w:rsid w:val="2BE76E92"/>
    <w:rsid w:val="2BF53211"/>
    <w:rsid w:val="2C21263E"/>
    <w:rsid w:val="2E027670"/>
    <w:rsid w:val="2E030519"/>
    <w:rsid w:val="2E160731"/>
    <w:rsid w:val="2E1B344C"/>
    <w:rsid w:val="2E8F2DEC"/>
    <w:rsid w:val="2EF7594E"/>
    <w:rsid w:val="2F36060A"/>
    <w:rsid w:val="2F4F439F"/>
    <w:rsid w:val="2F554340"/>
    <w:rsid w:val="2FBF4868"/>
    <w:rsid w:val="2FCC2B4C"/>
    <w:rsid w:val="2FDE36ED"/>
    <w:rsid w:val="30072A85"/>
    <w:rsid w:val="303924DE"/>
    <w:rsid w:val="30534DD6"/>
    <w:rsid w:val="30724DDD"/>
    <w:rsid w:val="30BF4543"/>
    <w:rsid w:val="30DA6DF4"/>
    <w:rsid w:val="30E03567"/>
    <w:rsid w:val="31A66D42"/>
    <w:rsid w:val="322F1608"/>
    <w:rsid w:val="323F43A7"/>
    <w:rsid w:val="33040F24"/>
    <w:rsid w:val="33664AEE"/>
    <w:rsid w:val="337F6B69"/>
    <w:rsid w:val="3393334C"/>
    <w:rsid w:val="339551CD"/>
    <w:rsid w:val="33DD40E9"/>
    <w:rsid w:val="344F0F26"/>
    <w:rsid w:val="346010C2"/>
    <w:rsid w:val="347B1327"/>
    <w:rsid w:val="34BD507B"/>
    <w:rsid w:val="35AA7DD9"/>
    <w:rsid w:val="35CF7DC4"/>
    <w:rsid w:val="35DA1B61"/>
    <w:rsid w:val="36774208"/>
    <w:rsid w:val="3788493E"/>
    <w:rsid w:val="37AE284C"/>
    <w:rsid w:val="37BF469E"/>
    <w:rsid w:val="37EB21EF"/>
    <w:rsid w:val="38C85452"/>
    <w:rsid w:val="390A5E9F"/>
    <w:rsid w:val="390C4901"/>
    <w:rsid w:val="3978562D"/>
    <w:rsid w:val="39983222"/>
    <w:rsid w:val="3A214BDF"/>
    <w:rsid w:val="3A392EE8"/>
    <w:rsid w:val="3A616F92"/>
    <w:rsid w:val="3A770E8A"/>
    <w:rsid w:val="3AE555E1"/>
    <w:rsid w:val="3AFE0D2E"/>
    <w:rsid w:val="3B4D374A"/>
    <w:rsid w:val="3B8F1999"/>
    <w:rsid w:val="3C4F298C"/>
    <w:rsid w:val="3C5765A0"/>
    <w:rsid w:val="3C662E39"/>
    <w:rsid w:val="3C9942DC"/>
    <w:rsid w:val="3CAA6DC8"/>
    <w:rsid w:val="3CEE34F1"/>
    <w:rsid w:val="3DB67AE4"/>
    <w:rsid w:val="3DF561E7"/>
    <w:rsid w:val="3DF876B9"/>
    <w:rsid w:val="3E462E97"/>
    <w:rsid w:val="3E8E0340"/>
    <w:rsid w:val="3EE21837"/>
    <w:rsid w:val="3F045B21"/>
    <w:rsid w:val="3F230AFF"/>
    <w:rsid w:val="3FAD4E66"/>
    <w:rsid w:val="3FE009AD"/>
    <w:rsid w:val="3FE06CAC"/>
    <w:rsid w:val="40335A6E"/>
    <w:rsid w:val="406F7898"/>
    <w:rsid w:val="409D1D57"/>
    <w:rsid w:val="40F046A0"/>
    <w:rsid w:val="40F83A8A"/>
    <w:rsid w:val="410F6746"/>
    <w:rsid w:val="411F524C"/>
    <w:rsid w:val="414B1C7A"/>
    <w:rsid w:val="41D817CD"/>
    <w:rsid w:val="42074B1A"/>
    <w:rsid w:val="422F042E"/>
    <w:rsid w:val="427607E2"/>
    <w:rsid w:val="4294788B"/>
    <w:rsid w:val="42B546FC"/>
    <w:rsid w:val="42BA1E87"/>
    <w:rsid w:val="42D34FAF"/>
    <w:rsid w:val="43330BF1"/>
    <w:rsid w:val="433E085A"/>
    <w:rsid w:val="437E31D7"/>
    <w:rsid w:val="43BD4852"/>
    <w:rsid w:val="43C20F76"/>
    <w:rsid w:val="43C80D40"/>
    <w:rsid w:val="43FF69BA"/>
    <w:rsid w:val="44321189"/>
    <w:rsid w:val="44581F8D"/>
    <w:rsid w:val="446D2464"/>
    <w:rsid w:val="4476153A"/>
    <w:rsid w:val="447B4DFE"/>
    <w:rsid w:val="44CF153C"/>
    <w:rsid w:val="45270270"/>
    <w:rsid w:val="453B6AB6"/>
    <w:rsid w:val="45472462"/>
    <w:rsid w:val="458F211B"/>
    <w:rsid w:val="45EC5C78"/>
    <w:rsid w:val="466549DA"/>
    <w:rsid w:val="46734AAF"/>
    <w:rsid w:val="467821FA"/>
    <w:rsid w:val="467D0334"/>
    <w:rsid w:val="46C47606"/>
    <w:rsid w:val="46E42640"/>
    <w:rsid w:val="46EB1357"/>
    <w:rsid w:val="46F8074E"/>
    <w:rsid w:val="47007DEE"/>
    <w:rsid w:val="47467576"/>
    <w:rsid w:val="475F1DCA"/>
    <w:rsid w:val="47FA2735"/>
    <w:rsid w:val="47FF71AB"/>
    <w:rsid w:val="480E2BFA"/>
    <w:rsid w:val="48812689"/>
    <w:rsid w:val="488648B7"/>
    <w:rsid w:val="48AE190D"/>
    <w:rsid w:val="48E2638C"/>
    <w:rsid w:val="48F434D7"/>
    <w:rsid w:val="49015BC1"/>
    <w:rsid w:val="49221271"/>
    <w:rsid w:val="493B0D42"/>
    <w:rsid w:val="49497586"/>
    <w:rsid w:val="49792888"/>
    <w:rsid w:val="49A716F4"/>
    <w:rsid w:val="49AC3A13"/>
    <w:rsid w:val="4AA25D11"/>
    <w:rsid w:val="4B363D00"/>
    <w:rsid w:val="4B5903DE"/>
    <w:rsid w:val="4B5F2C05"/>
    <w:rsid w:val="4B6A0662"/>
    <w:rsid w:val="4C6A2005"/>
    <w:rsid w:val="4CA43076"/>
    <w:rsid w:val="4CB55072"/>
    <w:rsid w:val="4CCE257F"/>
    <w:rsid w:val="4CEB7C5A"/>
    <w:rsid w:val="4D464030"/>
    <w:rsid w:val="4D4B7C58"/>
    <w:rsid w:val="4D8439F7"/>
    <w:rsid w:val="4D9819DB"/>
    <w:rsid w:val="4DA96B02"/>
    <w:rsid w:val="4DAA44F0"/>
    <w:rsid w:val="4E160F0C"/>
    <w:rsid w:val="4E301F2E"/>
    <w:rsid w:val="4E6F4D68"/>
    <w:rsid w:val="4F396F09"/>
    <w:rsid w:val="4F6F13DC"/>
    <w:rsid w:val="4FA4499C"/>
    <w:rsid w:val="4FC005DA"/>
    <w:rsid w:val="4FC231F3"/>
    <w:rsid w:val="504A2905"/>
    <w:rsid w:val="50537CAD"/>
    <w:rsid w:val="50CF6C30"/>
    <w:rsid w:val="5102523C"/>
    <w:rsid w:val="511C4A93"/>
    <w:rsid w:val="51764F20"/>
    <w:rsid w:val="51B25B2C"/>
    <w:rsid w:val="51BC2C28"/>
    <w:rsid w:val="521A74B4"/>
    <w:rsid w:val="522B2CC0"/>
    <w:rsid w:val="525E2E48"/>
    <w:rsid w:val="52D90851"/>
    <w:rsid w:val="53062971"/>
    <w:rsid w:val="5314260E"/>
    <w:rsid w:val="5356544D"/>
    <w:rsid w:val="536A45ED"/>
    <w:rsid w:val="539B0080"/>
    <w:rsid w:val="53A62BC7"/>
    <w:rsid w:val="53D02016"/>
    <w:rsid w:val="53D97C25"/>
    <w:rsid w:val="543E5055"/>
    <w:rsid w:val="548C2E58"/>
    <w:rsid w:val="54A978AB"/>
    <w:rsid w:val="54E14220"/>
    <w:rsid w:val="55AA28A4"/>
    <w:rsid w:val="55CE584C"/>
    <w:rsid w:val="560C12ED"/>
    <w:rsid w:val="56435D2C"/>
    <w:rsid w:val="56462156"/>
    <w:rsid w:val="564F59AE"/>
    <w:rsid w:val="5685070A"/>
    <w:rsid w:val="56A86823"/>
    <w:rsid w:val="56FA45C0"/>
    <w:rsid w:val="58B524ED"/>
    <w:rsid w:val="58C87410"/>
    <w:rsid w:val="59601EE9"/>
    <w:rsid w:val="59717014"/>
    <w:rsid w:val="5988259D"/>
    <w:rsid w:val="599F374F"/>
    <w:rsid w:val="59E63FBA"/>
    <w:rsid w:val="5A015339"/>
    <w:rsid w:val="5A175893"/>
    <w:rsid w:val="5A672234"/>
    <w:rsid w:val="5A885CA5"/>
    <w:rsid w:val="5A8F2130"/>
    <w:rsid w:val="5AB52D0D"/>
    <w:rsid w:val="5AFC7092"/>
    <w:rsid w:val="5B053D27"/>
    <w:rsid w:val="5B2E5FA5"/>
    <w:rsid w:val="5B49450C"/>
    <w:rsid w:val="5B5313F6"/>
    <w:rsid w:val="5B5A30A6"/>
    <w:rsid w:val="5B875670"/>
    <w:rsid w:val="5BD146C4"/>
    <w:rsid w:val="5BE0382F"/>
    <w:rsid w:val="5CB911D5"/>
    <w:rsid w:val="5CEE0F0E"/>
    <w:rsid w:val="5D634638"/>
    <w:rsid w:val="5D823365"/>
    <w:rsid w:val="5DBD6B17"/>
    <w:rsid w:val="5DC5423E"/>
    <w:rsid w:val="5DCE3ABA"/>
    <w:rsid w:val="5DCF5C83"/>
    <w:rsid w:val="5E1A0F7E"/>
    <w:rsid w:val="5E206904"/>
    <w:rsid w:val="5E9A0653"/>
    <w:rsid w:val="5E9E0DFF"/>
    <w:rsid w:val="5ED10F0B"/>
    <w:rsid w:val="5F097381"/>
    <w:rsid w:val="5F2F57F1"/>
    <w:rsid w:val="5F7F0A2A"/>
    <w:rsid w:val="5F8832E3"/>
    <w:rsid w:val="5F9C4406"/>
    <w:rsid w:val="5FE73728"/>
    <w:rsid w:val="6001204E"/>
    <w:rsid w:val="60085A01"/>
    <w:rsid w:val="601961B6"/>
    <w:rsid w:val="60864DD6"/>
    <w:rsid w:val="60FB5655"/>
    <w:rsid w:val="614E1B77"/>
    <w:rsid w:val="615A0BAC"/>
    <w:rsid w:val="61647394"/>
    <w:rsid w:val="619B1CCD"/>
    <w:rsid w:val="61D119AB"/>
    <w:rsid w:val="61DA6488"/>
    <w:rsid w:val="61FC55CD"/>
    <w:rsid w:val="62287E28"/>
    <w:rsid w:val="62B33214"/>
    <w:rsid w:val="62C94BB1"/>
    <w:rsid w:val="63240554"/>
    <w:rsid w:val="637C6CF9"/>
    <w:rsid w:val="63C007F0"/>
    <w:rsid w:val="63C10ED2"/>
    <w:rsid w:val="63DF5B4F"/>
    <w:rsid w:val="64501414"/>
    <w:rsid w:val="64C35912"/>
    <w:rsid w:val="64DA2D7A"/>
    <w:rsid w:val="64FA6BD1"/>
    <w:rsid w:val="655E6315"/>
    <w:rsid w:val="657A4F65"/>
    <w:rsid w:val="65EA1E2B"/>
    <w:rsid w:val="668734C3"/>
    <w:rsid w:val="66C17418"/>
    <w:rsid w:val="67135ECE"/>
    <w:rsid w:val="676F2968"/>
    <w:rsid w:val="67CB3421"/>
    <w:rsid w:val="67F20864"/>
    <w:rsid w:val="682F24CA"/>
    <w:rsid w:val="693E2546"/>
    <w:rsid w:val="69951178"/>
    <w:rsid w:val="69C142DA"/>
    <w:rsid w:val="69DB2900"/>
    <w:rsid w:val="69E057C4"/>
    <w:rsid w:val="6A097BAD"/>
    <w:rsid w:val="6A392A26"/>
    <w:rsid w:val="6A3D6820"/>
    <w:rsid w:val="6A414DB8"/>
    <w:rsid w:val="6A6A3411"/>
    <w:rsid w:val="6ACF76C3"/>
    <w:rsid w:val="6AE51197"/>
    <w:rsid w:val="6CA35B8A"/>
    <w:rsid w:val="6CB3140A"/>
    <w:rsid w:val="6CEF7440"/>
    <w:rsid w:val="6CF33F0B"/>
    <w:rsid w:val="6D1C346F"/>
    <w:rsid w:val="6D1C5709"/>
    <w:rsid w:val="6D3C3B3F"/>
    <w:rsid w:val="6D3F7DB5"/>
    <w:rsid w:val="6D4B30E0"/>
    <w:rsid w:val="6D4C278D"/>
    <w:rsid w:val="6D5D3DD0"/>
    <w:rsid w:val="6D5F4DC6"/>
    <w:rsid w:val="6D9F6143"/>
    <w:rsid w:val="6DBA09FE"/>
    <w:rsid w:val="6DDC59B5"/>
    <w:rsid w:val="6DF37E7A"/>
    <w:rsid w:val="6E270FE6"/>
    <w:rsid w:val="6E372E5F"/>
    <w:rsid w:val="6E891F09"/>
    <w:rsid w:val="6FF86858"/>
    <w:rsid w:val="70466C89"/>
    <w:rsid w:val="706224EF"/>
    <w:rsid w:val="70904624"/>
    <w:rsid w:val="70D079D2"/>
    <w:rsid w:val="70F67D84"/>
    <w:rsid w:val="71132A66"/>
    <w:rsid w:val="71584337"/>
    <w:rsid w:val="715D1F6F"/>
    <w:rsid w:val="71EE262D"/>
    <w:rsid w:val="721E3DB8"/>
    <w:rsid w:val="727E5C86"/>
    <w:rsid w:val="734A3402"/>
    <w:rsid w:val="739738E7"/>
    <w:rsid w:val="73A9336B"/>
    <w:rsid w:val="73C06AAC"/>
    <w:rsid w:val="73F11055"/>
    <w:rsid w:val="74572A1B"/>
    <w:rsid w:val="74A96FC2"/>
    <w:rsid w:val="74D11E87"/>
    <w:rsid w:val="74D63502"/>
    <w:rsid w:val="75277CED"/>
    <w:rsid w:val="75595801"/>
    <w:rsid w:val="757653C6"/>
    <w:rsid w:val="75794921"/>
    <w:rsid w:val="758B4AE0"/>
    <w:rsid w:val="75B773CC"/>
    <w:rsid w:val="75E7607E"/>
    <w:rsid w:val="76185711"/>
    <w:rsid w:val="761C314D"/>
    <w:rsid w:val="7621536C"/>
    <w:rsid w:val="762B059F"/>
    <w:rsid w:val="76442B95"/>
    <w:rsid w:val="77713979"/>
    <w:rsid w:val="77746254"/>
    <w:rsid w:val="779008CB"/>
    <w:rsid w:val="77EC3CE8"/>
    <w:rsid w:val="780574EC"/>
    <w:rsid w:val="782D5F38"/>
    <w:rsid w:val="78DF70EE"/>
    <w:rsid w:val="78E36F01"/>
    <w:rsid w:val="78FD562D"/>
    <w:rsid w:val="79146271"/>
    <w:rsid w:val="79E57B17"/>
    <w:rsid w:val="79FF5E96"/>
    <w:rsid w:val="7A170902"/>
    <w:rsid w:val="7A186D5D"/>
    <w:rsid w:val="7A1D5A59"/>
    <w:rsid w:val="7AAF6ABB"/>
    <w:rsid w:val="7ADA3DF5"/>
    <w:rsid w:val="7AEA41E3"/>
    <w:rsid w:val="7B044BEB"/>
    <w:rsid w:val="7B303AEB"/>
    <w:rsid w:val="7B4E4FAA"/>
    <w:rsid w:val="7B685ABF"/>
    <w:rsid w:val="7BF2490E"/>
    <w:rsid w:val="7C5534C8"/>
    <w:rsid w:val="7C6447A4"/>
    <w:rsid w:val="7C815DD3"/>
    <w:rsid w:val="7CB92127"/>
    <w:rsid w:val="7CB924AB"/>
    <w:rsid w:val="7CCB3533"/>
    <w:rsid w:val="7CDF5756"/>
    <w:rsid w:val="7D1009AE"/>
    <w:rsid w:val="7D1C182D"/>
    <w:rsid w:val="7D220313"/>
    <w:rsid w:val="7D857B3A"/>
    <w:rsid w:val="7D96727B"/>
    <w:rsid w:val="7D9D64BA"/>
    <w:rsid w:val="7DE90F0C"/>
    <w:rsid w:val="7DEE4C89"/>
    <w:rsid w:val="7E2D2DA2"/>
    <w:rsid w:val="7E493EDC"/>
    <w:rsid w:val="7E7F5C83"/>
    <w:rsid w:val="7E831637"/>
    <w:rsid w:val="7EE413D2"/>
    <w:rsid w:val="7EEC0158"/>
    <w:rsid w:val="7F152189"/>
    <w:rsid w:val="7F731A94"/>
    <w:rsid w:val="7F9F2F71"/>
    <w:rsid w:val="7FB976BB"/>
    <w:rsid w:val="7FE279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rPr>
  </w:style>
  <w:style w:type="paragraph" w:styleId="4">
    <w:name w:val="Normal Indent"/>
    <w:basedOn w:val="1"/>
    <w:qFormat/>
    <w:uiPriority w:val="0"/>
    <w:pPr>
      <w:ind w:firstLine="4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character" w:styleId="10">
    <w:name w:val="Hyperlink"/>
    <w:basedOn w:val="9"/>
    <w:qFormat/>
    <w:uiPriority w:val="0"/>
    <w:rPr>
      <w:color w:val="0000FF"/>
      <w:u w:val="single"/>
    </w:rPr>
  </w:style>
  <w:style w:type="paragraph" w:customStyle="1" w:styleId="11">
    <w:name w:val="_Style 1"/>
    <w:basedOn w:val="1"/>
    <w:qFormat/>
    <w:uiPriority w:val="0"/>
    <w:pPr>
      <w:spacing w:line="481" w:lineRule="atLeast"/>
      <w:ind w:firstLine="623"/>
    </w:pPr>
    <w:rPr>
      <w:rFonts w:ascii="Times New Roman" w:hAnsi="Calibri" w:eastAsia="仿宋_GB2312" w:cs="宋体"/>
      <w:color w:val="000000"/>
      <w:sz w:val="31"/>
      <w:u w:val="none" w:color="000000"/>
    </w:rPr>
  </w:style>
  <w:style w:type="character" w:customStyle="1" w:styleId="12">
    <w:name w:val="font41"/>
    <w:basedOn w:val="9"/>
    <w:qFormat/>
    <w:uiPriority w:val="0"/>
    <w:rPr>
      <w:rFonts w:hint="eastAsia" w:ascii="仿宋" w:hAnsi="仿宋" w:eastAsia="仿宋" w:cs="仿宋"/>
      <w:color w:val="000000"/>
      <w:sz w:val="20"/>
      <w:szCs w:val="20"/>
      <w:u w:val="none"/>
    </w:rPr>
  </w:style>
  <w:style w:type="character" w:customStyle="1" w:styleId="13">
    <w:name w:val="font51"/>
    <w:basedOn w:val="9"/>
    <w:qFormat/>
    <w:uiPriority w:val="0"/>
    <w:rPr>
      <w:rFonts w:hint="default" w:ascii="Times New Roman" w:hAnsi="Times New Roman" w:cs="Times New Roman"/>
      <w:color w:val="000000"/>
      <w:sz w:val="20"/>
      <w:szCs w:val="20"/>
      <w:u w:val="none"/>
    </w:rPr>
  </w:style>
  <w:style w:type="character" w:customStyle="1" w:styleId="14">
    <w:name w:val="font71"/>
    <w:basedOn w:val="9"/>
    <w:qFormat/>
    <w:uiPriority w:val="0"/>
    <w:rPr>
      <w:rFonts w:hint="eastAsia" w:ascii="宋体" w:hAnsi="宋体" w:eastAsia="宋体" w:cs="宋体"/>
      <w:color w:val="000000"/>
      <w:sz w:val="20"/>
      <w:szCs w:val="20"/>
      <w:u w:val="none"/>
    </w:rPr>
  </w:style>
  <w:style w:type="character" w:customStyle="1" w:styleId="15">
    <w:name w:val="font01"/>
    <w:basedOn w:val="9"/>
    <w:qFormat/>
    <w:uiPriority w:val="0"/>
    <w:rPr>
      <w:rFonts w:hint="eastAsia" w:ascii="宋体" w:hAnsi="宋体" w:eastAsia="宋体" w:cs="宋体"/>
      <w:color w:val="000000"/>
      <w:sz w:val="18"/>
      <w:szCs w:val="18"/>
      <w:u w:val="none"/>
    </w:rPr>
  </w:style>
  <w:style w:type="character" w:customStyle="1" w:styleId="16">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703</Words>
  <Characters>801</Characters>
  <Lines>0</Lines>
  <Paragraphs>0</Paragraphs>
  <TotalTime>0</TotalTime>
  <ScaleCrop>false</ScaleCrop>
  <LinksUpToDate>false</LinksUpToDate>
  <CharactersWithSpaces>867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Dell-XPS13</dc:creator>
  <cp:lastModifiedBy>浪里飞花</cp:lastModifiedBy>
  <cp:lastPrinted>2020-07-09T09:41:00Z</cp:lastPrinted>
  <dcterms:modified xsi:type="dcterms:W3CDTF">2022-02-18T10:01:46Z</dcterms:modified>
  <dc:title>伊“放管服”组[2020]1号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BC3A6761B6014204BC9B9E59206DBB79</vt:lpwstr>
  </property>
</Properties>
</file>